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D" w:rsidRDefault="0078599D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</w:pPr>
    </w:p>
    <w:p w:rsidR="00F72337" w:rsidRDefault="00F72337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</w:pPr>
    </w:p>
    <w:p w:rsidR="00634244" w:rsidRPr="00634244" w:rsidRDefault="00634244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  <w:t>Başvuru Koşulları:</w:t>
      </w:r>
      <w:r w:rsidR="00C50E17" w:rsidRPr="0078599D">
        <w:rPr>
          <w:rFonts w:ascii="Times New Roman" w:eastAsia="Times New Roman" w:hAnsi="Times New Roman" w:cs="Times New Roman"/>
          <w:sz w:val="32"/>
          <w:szCs w:val="24"/>
          <w:lang w:eastAsia="tr-TR"/>
        </w:rPr>
        <w:t xml:space="preserve"> </w:t>
      </w:r>
      <w:r w:rsidR="00C50E17" w:rsidRPr="004207E1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tr-TR"/>
        </w:rPr>
        <w:t>(Lütfen ilanı sonuna kadar okuyunuz.)</w:t>
      </w:r>
    </w:p>
    <w:p w:rsidR="007C5EFE" w:rsidRDefault="00C929CB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Öğrencisi olunan</w:t>
      </w:r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bölüme ait Mevlana Protokolü bulunması. </w:t>
      </w:r>
      <w:proofErr w:type="gramEnd"/>
      <w:r w:rsidR="007219D3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fldChar w:fldCharType="begin"/>
      </w:r>
      <w:r w:rsidR="00D50B86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instrText xml:space="preserve"> HYPERLINK "http://dio.ahievran.edu.tr/index.php/2013-12-26-12-52-11/2013-12-26-12-52-18" </w:instrText>
      </w:r>
      <w:r w:rsidR="007219D3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fldChar w:fldCharType="separate"/>
      </w:r>
      <w:r w:rsidR="0078599D" w:rsidRPr="00D50B86">
        <w:rPr>
          <w:rStyle w:val="Kpr"/>
          <w:rFonts w:ascii="Times New Roman" w:eastAsia="Times New Roman" w:hAnsi="Times New Roman" w:cs="Times New Roman"/>
          <w:b/>
          <w:sz w:val="20"/>
          <w:szCs w:val="24"/>
          <w:lang w:eastAsia="tr-TR"/>
        </w:rPr>
        <w:t>(Protokol Listes</w:t>
      </w:r>
      <w:r w:rsidR="0078599D" w:rsidRPr="00D50B86">
        <w:rPr>
          <w:rStyle w:val="Kpr"/>
          <w:rFonts w:ascii="Times New Roman" w:eastAsia="Times New Roman" w:hAnsi="Times New Roman" w:cs="Times New Roman"/>
          <w:b/>
          <w:sz w:val="20"/>
          <w:szCs w:val="24"/>
          <w:lang w:eastAsia="tr-TR"/>
        </w:rPr>
        <w:t>i</w:t>
      </w:r>
      <w:r w:rsidR="0078599D" w:rsidRPr="00D50B86">
        <w:rPr>
          <w:rStyle w:val="Kpr"/>
          <w:rFonts w:ascii="Times New Roman" w:eastAsia="Times New Roman" w:hAnsi="Times New Roman" w:cs="Times New Roman"/>
          <w:b/>
          <w:sz w:val="20"/>
          <w:szCs w:val="24"/>
          <w:lang w:eastAsia="tr-TR"/>
        </w:rPr>
        <w:t>ne ulaşmak için tıklayınız)</w:t>
      </w:r>
      <w:r w:rsidR="007219D3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tr-TR"/>
        </w:rPr>
        <w:fldChar w:fldCharType="end"/>
      </w:r>
    </w:p>
    <w:p w:rsidR="00910054" w:rsidRPr="00910054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Yurtdışındaki Yükseköğretim Kurumlarına gidecek olan öğrencilerin gidecekleri ülkenin vatandaşı olmamaları ve Üniversitemize gelecek olan öğrencilerin Türkiye Cumhuriyeti uyruklu olmamaları gerekmektedir.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Öğrenciler %50 Genel Not Ortalaması ve %50 Yabancı Dil Puanı ile oluşan Mevlana Puanına göre değerlendirmeye alınacaktır</w:t>
      </w:r>
      <w:r w:rsidRPr="00C50E1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KKTC dışındaki ülkeleri kapsamaktadır.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Mevlana Değişim Programından; açık, dışarıdan, yaygın veya uzaktan eğitim-öğretime kayıtlı olan öğrenciler faydalanamazlar. Yabancı uyruklu öğrenciler programdan faydalanabilir.</w:t>
      </w:r>
    </w:p>
    <w:p w:rsidR="0078599D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Ön lisans ve lisans programlarının hazırlık sınıfında okuyan öğrenciler ile hazırlık ve bilimsel hazırlık dönemlerinde bulunan yüksek lisans ve doktora öğrencileri, bu programdan faydalanamazlar. Doktora öğrencileri doktora yeterlilik sınavına girilmesi gereken s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on</w:t>
      </w:r>
      <w:proofErr w:type="gramEnd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dönemde ve tez önerisi savunmasına girilmesi gereken dönemde programdan faydalanamazlar.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Web sitemizde ismi yer almamış üniversitelerin yazılması halinde başvuru geçersiz sayılacaktır.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Öğrencinin, örgün eğitim verilen yükseköğretim programlarında kayıtlı ön lisans, lisans, yüksek lisans ve doktora öğrencisi olması gerekmektedir.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öğretimde okuyan öğrenciler programdan faydalanabilir.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Mevlana Öğrenim Görme Faaliyetinden faydalanmış öğrenciler programdan bursuz olarak faydalanabilir.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Daha önce </w:t>
      </w:r>
      <w:proofErr w:type="spellStart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faaliyetinden faydalanmış öğrenciler programdan burslu olarak faydalanabilir.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Üniversitemizde </w:t>
      </w:r>
      <w:proofErr w:type="spellStart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Farabi</w:t>
      </w:r>
      <w:proofErr w:type="spellEnd"/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öğrencisi olarak bulunan öğrenciler ancak kendi kurumlarından başvuru yapabilir.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Ön lisans ve lisans öğrencilerinin genel akademik not ortalamasının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dört üzerinden en az iki buçuk olması (2.5/4.00) olması gerekmektedir.</w:t>
      </w:r>
    </w:p>
    <w:p w:rsidR="00634244" w:rsidRPr="00C50E17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 lisans ve doktora öğrencilerinin genel akademik not ortalamasının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dört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üzerinden en az üç olması (3.00/4.00) olması gerekmektedir.</w:t>
      </w:r>
    </w:p>
    <w:p w:rsidR="00634244" w:rsidRPr="00297E36" w:rsidRDefault="00634244" w:rsidP="0078599D">
      <w:pPr>
        <w:pStyle w:val="ListeParagraf"/>
        <w:numPr>
          <w:ilvl w:val="0"/>
          <w:numId w:val="2"/>
        </w:numPr>
        <w:shd w:val="clear" w:color="auto" w:fill="FFFFFF"/>
        <w:spacing w:before="720" w:after="480" w:line="240" w:lineRule="auto"/>
        <w:ind w:left="958" w:hanging="58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tr-TR"/>
        </w:rPr>
      </w:pP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Değerlendirmeye girebilmek için, Ahi </w:t>
      </w:r>
      <w:proofErr w:type="spellStart"/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Evran</w:t>
      </w:r>
      <w:proofErr w:type="spellEnd"/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Üniversitesi Yabancı Diller Yüksekokulu tarafından </w:t>
      </w:r>
      <w:r w:rsidRPr="00BA50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  <w:t xml:space="preserve">gerçekleştirilecek olan </w:t>
      </w:r>
      <w:r w:rsidRPr="00297E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tr-TR"/>
        </w:rPr>
        <w:t>Yabancı Dil Yeterlilik Sınavı’na</w:t>
      </w:r>
      <w:r w:rsidR="00297E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tr-TR"/>
        </w:rPr>
        <w:t>***</w:t>
      </w:r>
      <w:r w:rsidRPr="00297E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tr-TR"/>
        </w:rPr>
        <w:t xml:space="preserve"> girilmesi zorunludur.</w:t>
      </w:r>
    </w:p>
    <w:p w:rsidR="00297E36" w:rsidRDefault="00297E36" w:rsidP="00910054">
      <w:pPr>
        <w:pStyle w:val="ListeParagraf"/>
        <w:shd w:val="clear" w:color="auto" w:fill="FFFFFF"/>
        <w:spacing w:after="15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0054" w:rsidRPr="00C50E17" w:rsidRDefault="00297E36" w:rsidP="00910054">
      <w:pPr>
        <w:pStyle w:val="ListeParagraf"/>
        <w:shd w:val="clear" w:color="auto" w:fill="FFFFFF"/>
        <w:spacing w:after="15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*** Sınav Tarihi, Yeri ve saati en geç 25 Şubat tarihinde ilan edilecektir. </w:t>
      </w:r>
    </w:p>
    <w:p w:rsidR="00634244" w:rsidRPr="00634244" w:rsidRDefault="00634244" w:rsidP="0078599D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tr-TR"/>
        </w:rPr>
        <w:t>Başvuru İçin Yapılması Gerekenler:</w:t>
      </w:r>
    </w:p>
    <w:p w:rsidR="00C50E17" w:rsidRPr="00910054" w:rsidRDefault="00634244" w:rsidP="0091005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İlana başvuru yapmak isteyen öğrencilerimiz</w:t>
      </w:r>
      <w:r w:rsid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9B02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297E3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50E1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Şubat 201</w:t>
      </w:r>
      <w:r w:rsidR="009B02F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tarihinden itibaren </w:t>
      </w:r>
      <w:r w:rsidR="00C50E17" w:rsidRPr="00C50E17">
        <w:rPr>
          <w:rFonts w:ascii="Times New Roman" w:hAnsi="Times New Roman" w:cs="Times New Roman"/>
          <w:b/>
          <w:sz w:val="24"/>
          <w:szCs w:val="24"/>
        </w:rPr>
        <w:t>ön</w:t>
      </w:r>
      <w:r w:rsidR="00C50E17" w:rsidRPr="00C50E17">
        <w:rPr>
          <w:rFonts w:ascii="Times New Roman" w:hAnsi="Times New Roman" w:cs="Times New Roman"/>
          <w:sz w:val="24"/>
          <w:szCs w:val="24"/>
        </w:rPr>
        <w:t xml:space="preserve"> </w:t>
      </w:r>
      <w:r w:rsidR="00C50E17" w:rsidRPr="00C50E17">
        <w:rPr>
          <w:rFonts w:ascii="Times New Roman" w:hAnsi="Times New Roman" w:cs="Times New Roman"/>
          <w:b/>
          <w:sz w:val="24"/>
          <w:szCs w:val="24"/>
        </w:rPr>
        <w:t>başvuru formu</w:t>
      </w:r>
      <w:r w:rsidR="00C50E17">
        <w:rPr>
          <w:rFonts w:ascii="Times New Roman" w:hAnsi="Times New Roman" w:cs="Times New Roman"/>
          <w:b/>
          <w:sz w:val="24"/>
          <w:szCs w:val="24"/>
        </w:rPr>
        <w:t>nu</w:t>
      </w:r>
      <w:r w:rsidR="00C50E17" w:rsidRPr="00C50E1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50E17" w:rsidRPr="000E10BA">
          <w:rPr>
            <w:rStyle w:val="Kpr"/>
            <w:rFonts w:ascii="Times New Roman" w:hAnsi="Times New Roman" w:cs="Times New Roman"/>
            <w:b/>
            <w:sz w:val="20"/>
            <w:szCs w:val="24"/>
          </w:rPr>
          <w:t xml:space="preserve">(ulaşmak için </w:t>
        </w:r>
        <w:r w:rsidR="00C50E17" w:rsidRPr="000E10BA">
          <w:rPr>
            <w:rStyle w:val="Kpr"/>
            <w:rFonts w:ascii="Times New Roman" w:hAnsi="Times New Roman" w:cs="Times New Roman"/>
            <w:b/>
            <w:sz w:val="20"/>
            <w:szCs w:val="24"/>
          </w:rPr>
          <w:t>t</w:t>
        </w:r>
        <w:r w:rsidR="00C50E17" w:rsidRPr="000E10BA">
          <w:rPr>
            <w:rStyle w:val="Kpr"/>
            <w:rFonts w:ascii="Times New Roman" w:hAnsi="Times New Roman" w:cs="Times New Roman"/>
            <w:b/>
            <w:sz w:val="20"/>
            <w:szCs w:val="24"/>
          </w:rPr>
          <w:t>ıklayınız)</w:t>
        </w:r>
      </w:hyperlink>
      <w:r w:rsidR="00C50E17" w:rsidRPr="00910054">
        <w:rPr>
          <w:rFonts w:ascii="Times New Roman" w:hAnsi="Times New Roman" w:cs="Times New Roman"/>
          <w:sz w:val="20"/>
          <w:szCs w:val="24"/>
        </w:rPr>
        <w:t xml:space="preserve"> 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doldurup çıktısını aldıktan sonra </w:t>
      </w:r>
      <w:r w:rsid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Dış İlişkiler Ofisimiz </w:t>
      </w:r>
      <w:r w:rsidRP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imzalı bir şekilde </w:t>
      </w:r>
      <w:r w:rsidRPr="00C50E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tr-TR"/>
        </w:rPr>
        <w:t>aşağıdaki evraklarla birlikte</w:t>
      </w:r>
      <w:r w:rsidR="00C50E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ulaştırmaları gerekmektedir;</w:t>
      </w:r>
    </w:p>
    <w:p w:rsidR="00910054" w:rsidRPr="00C50E17" w:rsidRDefault="00910054" w:rsidP="00910054">
      <w:pPr>
        <w:pStyle w:val="ListeParagraf"/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34244" w:rsidRDefault="00634244" w:rsidP="00910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İşleri Dairesi Başkanlığından ya da ilgili Enstitü Müdürlüğünden (lisans, yüksek lisans ve doktora öğrencileri için) onaylı ve son dönemi içeren </w:t>
      </w:r>
      <w:proofErr w:type="spellStart"/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transkript</w:t>
      </w:r>
      <w:proofErr w:type="spellEnd"/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910054" w:rsidRPr="00910054" w:rsidRDefault="00910054" w:rsidP="00910054">
      <w:pPr>
        <w:pStyle w:val="ListeParagraf"/>
        <w:shd w:val="clear" w:color="auto" w:fill="FFFFFF"/>
        <w:spacing w:after="0" w:line="240" w:lineRule="auto"/>
        <w:ind w:left="18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50E17" w:rsidRPr="0078599D" w:rsidRDefault="00C50E17" w:rsidP="00910054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İşleri Dairesi Başkanlığından onaylı, güncel </w:t>
      </w:r>
      <w:r w:rsidRPr="009100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belgesi</w:t>
      </w:r>
    </w:p>
    <w:p w:rsidR="0078599D" w:rsidRDefault="0078599D" w:rsidP="0078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8599D" w:rsidRPr="0078599D" w:rsidRDefault="0078599D" w:rsidP="00785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50E17" w:rsidRPr="00C50E17" w:rsidRDefault="00C50E17" w:rsidP="00910054">
      <w:pPr>
        <w:pStyle w:val="ListeParagraf"/>
        <w:shd w:val="clear" w:color="auto" w:fill="FFFFFF"/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63424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Eksik evrak veya imzasız başvurular geçersiz sayılacaktır. Başvuru tarihlerinde YÖK takvimi uygulandığından bir değişiklik yapılmayacaktır. Öğrenciler ilanları kendileri takip etmekle yükümlüdür</w:t>
      </w:r>
    </w:p>
    <w:p w:rsidR="0091005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Değerlendirmede yukarıdaki başvuru şartlarına sahip, başvuru yapan 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öğrencilerin not ortalamasının % 50’si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 ile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dil puanlarının % 50’sinin toplamı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dikkate alınarak öğrencilerin ağırlıklı not ortalaması hesaplanır ve sıralama yapılarak mevcut kontenjanlara uygun olarak seçim gerçekleştirilir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. </w:t>
      </w:r>
    </w:p>
    <w:p w:rsidR="0063424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 seçim </w:t>
      </w:r>
      <w:r w:rsidR="00637F2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2019-2020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Akademik Yılı “güz”, “bahar” ve “güz-bahar” (1 veya 2 Dönem) dönemleri için olacaktır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34244" w:rsidRPr="0091005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</w:t>
      </w:r>
      <w:r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gitmek istedikleri dönemi başvuru formunda belirtmelidir.  </w:t>
      </w:r>
      <w:r w:rsidR="00637F22">
        <w:rPr>
          <w:rFonts w:ascii="Times New Roman" w:eastAsia="Times New Roman" w:hAnsi="Times New Roman" w:cs="Times New Roman"/>
          <w:sz w:val="24"/>
          <w:szCs w:val="24"/>
          <w:lang w:eastAsia="tr-TR"/>
        </w:rPr>
        <w:t>2019-2020</w:t>
      </w: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için başka bir seçim dönemi şu an için planlanmamıştır. YÖK Başkanlığı gerekli gördüğü takdirde ilana tekrar çıkılabilir.</w:t>
      </w:r>
    </w:p>
    <w:p w:rsidR="00952DC4" w:rsidRPr="00952DC4" w:rsidRDefault="00634244" w:rsidP="00910054">
      <w:pPr>
        <w:pStyle w:val="ListeParagraf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için gerekli olan belgeler</w:t>
      </w:r>
      <w:r w:rsidRPr="00910054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 </w:t>
      </w:r>
      <w:r w:rsidR="00910054" w:rsidRPr="00910054">
        <w:rPr>
          <w:rFonts w:ascii="Times New Roman" w:eastAsia="Times New Roman" w:hAnsi="Times New Roman" w:cs="Times New Roman"/>
          <w:b/>
          <w:sz w:val="20"/>
          <w:szCs w:val="24"/>
          <w:lang w:eastAsia="tr-TR"/>
        </w:rPr>
        <w:t>(</w:t>
      </w:r>
      <w:r w:rsidR="00910054" w:rsidRPr="00910054">
        <w:rPr>
          <w:rFonts w:ascii="Times New Roman" w:hAnsi="Times New Roman" w:cs="Times New Roman"/>
          <w:b/>
          <w:sz w:val="20"/>
          <w:szCs w:val="24"/>
        </w:rPr>
        <w:t xml:space="preserve">ön başvuru formu, </w:t>
      </w:r>
      <w:proofErr w:type="spellStart"/>
      <w:r w:rsidR="00910054" w:rsidRPr="00910054">
        <w:rPr>
          <w:rFonts w:ascii="Times New Roman" w:hAnsi="Times New Roman" w:cs="Times New Roman"/>
          <w:b/>
          <w:sz w:val="20"/>
          <w:szCs w:val="24"/>
        </w:rPr>
        <w:t>transkript</w:t>
      </w:r>
      <w:proofErr w:type="spellEnd"/>
      <w:r w:rsidR="00910054" w:rsidRPr="00910054">
        <w:rPr>
          <w:rFonts w:ascii="Times New Roman" w:hAnsi="Times New Roman" w:cs="Times New Roman"/>
          <w:b/>
          <w:sz w:val="20"/>
          <w:szCs w:val="24"/>
        </w:rPr>
        <w:t xml:space="preserve"> ve öğrenci belgesi)</w:t>
      </w:r>
      <w:r w:rsidR="009100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244" w:rsidRPr="00910054" w:rsidRDefault="00637F22" w:rsidP="00952DC4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 Şubat 2019</w:t>
      </w:r>
      <w:r w:rsidR="00952D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 Şubat</w:t>
      </w:r>
      <w:r w:rsidR="00952D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34244" w:rsidRPr="009100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634244" w:rsidRP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tarihleri arasında Dış İlişkiler Ofisi’ne şahsen teslim edilmelidir.</w:t>
      </w:r>
      <w:r w:rsidR="0091005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634244" w:rsidRPr="00634244" w:rsidRDefault="00634244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Önemli Bilgilendirme</w:t>
      </w:r>
    </w:p>
    <w:p w:rsidR="00634244" w:rsidRPr="00634244" w:rsidRDefault="00634244" w:rsidP="007C5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>Mevlana Koordinatörlüğü tarafından YÖK'e gönderilecek listede yer alan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 “aday öğrenci” statüsünde olacaklardır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b</w:t>
      </w:r>
      <w:r w:rsidR="0078599D">
        <w:rPr>
          <w:rFonts w:ascii="Times New Roman" w:eastAsia="Times New Roman" w:hAnsi="Times New Roman" w:cs="Times New Roman"/>
          <w:sz w:val="24"/>
          <w:szCs w:val="24"/>
          <w:lang w:eastAsia="tr-TR"/>
        </w:rPr>
        <w:t>urs hakkı kazanıp kazanmadığı, YÖ</w:t>
      </w:r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K’ün değerlendirmesinin ardından tekrar ilan </w:t>
      </w:r>
      <w:proofErr w:type="gramStart"/>
      <w:r w:rsidR="007C5EFE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edilecektir.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Üniversitemizden</w:t>
      </w:r>
      <w:proofErr w:type="gramEnd"/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yurtdışına gitmek için seçilen aday öğrenciler gitmek istedikleri üniversiteden “kabul mektubu” ve “öğrenim protokolü” onaylatmalıdır. Bu iki aşamanın tamamlanmasıyla öğrenci Mevlana Değişim Programı öğrencisi olmaya hak kazanır.</w:t>
      </w:r>
    </w:p>
    <w:p w:rsidR="00634244" w:rsidRPr="00634244" w:rsidRDefault="00634244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tr-TR"/>
        </w:rPr>
      </w:pPr>
      <w:r w:rsidRPr="007C5EF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tr-TR"/>
        </w:rPr>
        <w:t>Seçim Takvimi</w:t>
      </w:r>
    </w:p>
    <w:tbl>
      <w:tblPr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04"/>
        <w:gridCol w:w="4677"/>
      </w:tblGrid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Değişim İlanlarının Duyurulması ve Başvuruların alınması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7F22" w:rsidP="00637F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 Şubat 2019</w:t>
            </w:r>
            <w:r w:rsidR="00634244"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– 22 Şubat 2019</w:t>
            </w:r>
          </w:p>
        </w:tc>
      </w:tr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5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Yabancı Dil Yeterlilik Sınavı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BA5068" w:rsidRDefault="00297E36" w:rsidP="00BA50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 xml:space="preserve"> </w:t>
            </w:r>
            <w:r w:rsidR="00637F2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>(</w:t>
            </w:r>
            <w:proofErr w:type="spellStart"/>
            <w:r w:rsidR="00637F2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>sınav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 xml:space="preserve">, </w:t>
            </w:r>
            <w:r w:rsidR="00637F22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 xml:space="preserve"> saati ve yeri 25 Şubat</w:t>
            </w:r>
            <w:r w:rsidR="00BA506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>’ta</w:t>
            </w:r>
            <w:r w:rsidR="00BA5068" w:rsidRPr="00BA5068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tr-TR"/>
              </w:rPr>
              <w:t xml:space="preserve"> ilan edilecektir)</w:t>
            </w:r>
          </w:p>
        </w:tc>
      </w:tr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7F22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  <w:r w:rsidR="00302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C33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</w:tr>
      <w:tr w:rsidR="00634244" w:rsidRPr="00634244" w:rsidTr="00BA5068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4244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Değerlendirme Sonuçlarının YÖK’e iletilmesi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44" w:rsidRPr="00634244" w:rsidRDefault="00637F22" w:rsidP="00785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  <w:r w:rsidR="00634244" w:rsidRPr="00634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Mart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</w:tr>
    </w:tbl>
    <w:p w:rsidR="007C5EFE" w:rsidRDefault="007C5EFE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4244" w:rsidRPr="00634244" w:rsidRDefault="00634244" w:rsidP="00785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4"/>
          <w:lang w:eastAsia="tr-TR"/>
        </w:rPr>
        <w:t>Burslar</w:t>
      </w:r>
    </w:p>
    <w:p w:rsidR="0078599D" w:rsidRPr="0078599D" w:rsidRDefault="0078599D" w:rsidP="0078599D">
      <w:pPr>
        <w:pStyle w:val="ListeParagraf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  <w:t>Gelen Öğrenci Bursları</w:t>
      </w:r>
    </w:p>
    <w:p w:rsidR="00634244" w:rsidRDefault="00634244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Yurtdışındaki Yükseköğretim kurumlarından Üniversitemize </w:t>
      </w:r>
      <w:r w:rsidRPr="0063424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gelecek olan öğrencilere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aylık </w:t>
      </w:r>
      <w:r w:rsidR="00637F2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1.2</w:t>
      </w:r>
      <w:r w:rsidR="007C5EFE" w:rsidRPr="007C5EFE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00</w:t>
      </w:r>
      <w:r w:rsidRPr="00634244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TL burs</w:t>
      </w:r>
      <w:r w:rsidRPr="0063424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ödenecektir.</w:t>
      </w:r>
    </w:p>
    <w:p w:rsidR="007C5EFE" w:rsidRPr="0078599D" w:rsidRDefault="007C5EFE" w:rsidP="0078599D">
      <w:pPr>
        <w:pStyle w:val="ListeParagraf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</w:pPr>
      <w:r w:rsidRPr="0078599D">
        <w:rPr>
          <w:rFonts w:ascii="Times New Roman" w:eastAsia="Times New Roman" w:hAnsi="Times New Roman" w:cs="Times New Roman"/>
          <w:b/>
          <w:i/>
          <w:color w:val="FF0000"/>
          <w:szCs w:val="24"/>
          <w:lang w:eastAsia="tr-TR"/>
        </w:rPr>
        <w:t>Giden Öğrenci Bursları</w:t>
      </w:r>
    </w:p>
    <w:tbl>
      <w:tblPr>
        <w:tblStyle w:val="TabloKlavuzu"/>
        <w:tblW w:w="0" w:type="auto"/>
        <w:tblLook w:val="04A0"/>
      </w:tblPr>
      <w:tblGrid>
        <w:gridCol w:w="6487"/>
        <w:gridCol w:w="4394"/>
      </w:tblGrid>
      <w:tr w:rsidR="007C5EFE" w:rsidTr="0078599D">
        <w:tc>
          <w:tcPr>
            <w:tcW w:w="6487" w:type="dxa"/>
          </w:tcPr>
          <w:p w:rsidR="007C5EFE" w:rsidRP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BÖLGELER / KITALAR</w:t>
            </w:r>
          </w:p>
        </w:tc>
        <w:tc>
          <w:tcPr>
            <w:tcW w:w="4394" w:type="dxa"/>
          </w:tcPr>
          <w:p w:rsidR="007C5EFE" w:rsidRP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C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GİDEN ÖĞRENCİ AYLIK BURS MİKTARI</w:t>
            </w:r>
          </w:p>
        </w:tc>
      </w:tr>
      <w:tr w:rsidR="007C5EFE" w:rsidTr="0078599D">
        <w:tc>
          <w:tcPr>
            <w:tcW w:w="6487" w:type="dxa"/>
          </w:tcPr>
          <w:p w:rsid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Avrupa, Asya, Pasifik, Latin Amerika, Kuzey Amerika</w:t>
            </w:r>
          </w:p>
        </w:tc>
        <w:tc>
          <w:tcPr>
            <w:tcW w:w="4394" w:type="dxa"/>
          </w:tcPr>
          <w:p w:rsidR="007C5EFE" w:rsidRDefault="00637F22" w:rsidP="00637F2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1.500</w:t>
            </w:r>
            <w:r w:rsidR="007C5E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7C5EFE" w:rsidTr="0078599D">
        <w:tc>
          <w:tcPr>
            <w:tcW w:w="6487" w:type="dxa"/>
          </w:tcPr>
          <w:p w:rsid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Sahraaltı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Afrika, Orta Asya</w:t>
            </w:r>
          </w:p>
        </w:tc>
        <w:tc>
          <w:tcPr>
            <w:tcW w:w="4394" w:type="dxa"/>
          </w:tcPr>
          <w:p w:rsidR="007C5EFE" w:rsidRDefault="00637F22" w:rsidP="00BA506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1.4</w:t>
            </w:r>
            <w:r w:rsidR="007C5E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 TL</w:t>
            </w:r>
          </w:p>
        </w:tc>
      </w:tr>
      <w:tr w:rsidR="007C5EFE" w:rsidTr="0078599D">
        <w:tc>
          <w:tcPr>
            <w:tcW w:w="6487" w:type="dxa"/>
          </w:tcPr>
          <w:p w:rsidR="007C5EFE" w:rsidRDefault="007C5EFE" w:rsidP="00910054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Kafkasya, Güney Asya, Orta Doğu ve Kuzey Afrika</w:t>
            </w:r>
          </w:p>
        </w:tc>
        <w:tc>
          <w:tcPr>
            <w:tcW w:w="4394" w:type="dxa"/>
          </w:tcPr>
          <w:p w:rsidR="007C5EFE" w:rsidRDefault="00637F22" w:rsidP="00BA506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1.3</w:t>
            </w:r>
            <w:r w:rsidR="007C5E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 TL</w:t>
            </w:r>
          </w:p>
        </w:tc>
      </w:tr>
    </w:tbl>
    <w:p w:rsidR="007C5EFE" w:rsidRPr="00634244" w:rsidRDefault="007C5EFE" w:rsidP="009100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37AE5" w:rsidRPr="0078599D" w:rsidRDefault="00037AE5" w:rsidP="007C5E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037AE5" w:rsidRPr="0078599D" w:rsidSect="0078599D">
      <w:headerReference w:type="default" r:id="rId8"/>
      <w:pgSz w:w="11906" w:h="16838"/>
      <w:pgMar w:top="1418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4D" w:rsidRDefault="001A0D4D" w:rsidP="00C50E17">
      <w:pPr>
        <w:spacing w:after="0" w:line="240" w:lineRule="auto"/>
      </w:pPr>
      <w:r>
        <w:separator/>
      </w:r>
    </w:p>
  </w:endnote>
  <w:endnote w:type="continuationSeparator" w:id="0">
    <w:p w:rsidR="001A0D4D" w:rsidRDefault="001A0D4D" w:rsidP="00C5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4D" w:rsidRDefault="001A0D4D" w:rsidP="00C50E17">
      <w:pPr>
        <w:spacing w:after="0" w:line="240" w:lineRule="auto"/>
      </w:pPr>
      <w:r>
        <w:separator/>
      </w:r>
    </w:p>
  </w:footnote>
  <w:footnote w:type="continuationSeparator" w:id="0">
    <w:p w:rsidR="001A0D4D" w:rsidRDefault="001A0D4D" w:rsidP="00C5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17" w:rsidRPr="00C50E17" w:rsidRDefault="00C50E17" w:rsidP="00C50E17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C50E17">
      <w:rPr>
        <w:rFonts w:ascii="Times New Roman" w:hAnsi="Times New Roman" w:cs="Times New Roman"/>
        <w:b/>
        <w:color w:val="FF0000"/>
        <w:sz w:val="24"/>
        <w:szCs w:val="24"/>
      </w:rPr>
      <w:t>MEVLANA DEĞİŞİM PROGRAMI 201</w:t>
    </w:r>
    <w:r w:rsidR="009B02F3">
      <w:rPr>
        <w:rFonts w:ascii="Times New Roman" w:hAnsi="Times New Roman" w:cs="Times New Roman"/>
        <w:b/>
        <w:color w:val="FF0000"/>
        <w:sz w:val="24"/>
        <w:szCs w:val="24"/>
      </w:rPr>
      <w:t>9</w:t>
    </w:r>
    <w:r w:rsidRPr="00C50E17">
      <w:rPr>
        <w:rFonts w:ascii="Times New Roman" w:hAnsi="Times New Roman" w:cs="Times New Roman"/>
        <w:b/>
        <w:color w:val="FF0000"/>
        <w:sz w:val="24"/>
        <w:szCs w:val="24"/>
      </w:rPr>
      <w:t>-201</w:t>
    </w:r>
    <w:r w:rsidR="009B02F3">
      <w:rPr>
        <w:rFonts w:ascii="Times New Roman" w:hAnsi="Times New Roman" w:cs="Times New Roman"/>
        <w:b/>
        <w:color w:val="FF0000"/>
        <w:sz w:val="24"/>
        <w:szCs w:val="24"/>
      </w:rPr>
      <w:t>20</w:t>
    </w:r>
    <w:r w:rsidRPr="00C50E17">
      <w:rPr>
        <w:rFonts w:ascii="Times New Roman" w:hAnsi="Times New Roman" w:cs="Times New Roman"/>
        <w:b/>
        <w:color w:val="FF0000"/>
        <w:sz w:val="24"/>
        <w:szCs w:val="24"/>
      </w:rPr>
      <w:t xml:space="preserve"> AKADEMİK YILI </w:t>
    </w:r>
  </w:p>
  <w:p w:rsidR="00C50E17" w:rsidRPr="00C50E17" w:rsidRDefault="00C50E17" w:rsidP="00C50E17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C50E17">
      <w:rPr>
        <w:rFonts w:ascii="Times New Roman" w:hAnsi="Times New Roman" w:cs="Times New Roman"/>
        <w:b/>
        <w:color w:val="FF0000"/>
        <w:sz w:val="24"/>
        <w:szCs w:val="24"/>
      </w:rPr>
      <w:t>ÖĞRENCİ ÖĞRENİM HAREKETLİLİĞİ BAŞVURULARI</w:t>
    </w:r>
  </w:p>
  <w:p w:rsidR="00C50E17" w:rsidRPr="00C50E17" w:rsidRDefault="00C50E17" w:rsidP="00C50E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948"/>
    <w:multiLevelType w:val="hybridMultilevel"/>
    <w:tmpl w:val="B3B26168"/>
    <w:lvl w:ilvl="0" w:tplc="717E938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E6B457D"/>
    <w:multiLevelType w:val="hybridMultilevel"/>
    <w:tmpl w:val="E7D2FFE8"/>
    <w:lvl w:ilvl="0" w:tplc="717E938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10EA641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D96EC9"/>
    <w:multiLevelType w:val="hybridMultilevel"/>
    <w:tmpl w:val="C936BA38"/>
    <w:lvl w:ilvl="0" w:tplc="717E9388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5928"/>
    <w:multiLevelType w:val="hybridMultilevel"/>
    <w:tmpl w:val="86222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6609E"/>
    <w:multiLevelType w:val="hybridMultilevel"/>
    <w:tmpl w:val="BC465F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A42"/>
    <w:multiLevelType w:val="hybridMultilevel"/>
    <w:tmpl w:val="263E77D2"/>
    <w:lvl w:ilvl="0" w:tplc="041F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53FB7FC1"/>
    <w:multiLevelType w:val="hybridMultilevel"/>
    <w:tmpl w:val="BACE1FC0"/>
    <w:lvl w:ilvl="0" w:tplc="041F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57DB2D8F"/>
    <w:multiLevelType w:val="hybridMultilevel"/>
    <w:tmpl w:val="0988F000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44"/>
    <w:rsid w:val="00037AE5"/>
    <w:rsid w:val="000B5BCB"/>
    <w:rsid w:val="000E10BA"/>
    <w:rsid w:val="001309BF"/>
    <w:rsid w:val="001A0D4D"/>
    <w:rsid w:val="002249BF"/>
    <w:rsid w:val="00297E36"/>
    <w:rsid w:val="00302952"/>
    <w:rsid w:val="00360BB0"/>
    <w:rsid w:val="004207E1"/>
    <w:rsid w:val="00546750"/>
    <w:rsid w:val="00634244"/>
    <w:rsid w:val="00637F22"/>
    <w:rsid w:val="007219D3"/>
    <w:rsid w:val="0078599D"/>
    <w:rsid w:val="007C5EFE"/>
    <w:rsid w:val="00910054"/>
    <w:rsid w:val="00952DC4"/>
    <w:rsid w:val="009B02F3"/>
    <w:rsid w:val="00BA5068"/>
    <w:rsid w:val="00BC7092"/>
    <w:rsid w:val="00C33662"/>
    <w:rsid w:val="00C50E17"/>
    <w:rsid w:val="00C929CB"/>
    <w:rsid w:val="00D50B86"/>
    <w:rsid w:val="00E93476"/>
    <w:rsid w:val="00F057BF"/>
    <w:rsid w:val="00F7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4244"/>
    <w:rPr>
      <w:b/>
      <w:bCs/>
    </w:rPr>
  </w:style>
  <w:style w:type="character" w:styleId="Kpr">
    <w:name w:val="Hyperlink"/>
    <w:basedOn w:val="VarsaylanParagrafYazTipi"/>
    <w:uiPriority w:val="99"/>
    <w:unhideWhenUsed/>
    <w:rsid w:val="0063424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5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E17"/>
  </w:style>
  <w:style w:type="paragraph" w:styleId="Altbilgi">
    <w:name w:val="footer"/>
    <w:basedOn w:val="Normal"/>
    <w:link w:val="AltbilgiChar"/>
    <w:uiPriority w:val="99"/>
    <w:semiHidden/>
    <w:unhideWhenUsed/>
    <w:rsid w:val="00C5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E17"/>
  </w:style>
  <w:style w:type="paragraph" w:styleId="ListeParagraf">
    <w:name w:val="List Paragraph"/>
    <w:basedOn w:val="Normal"/>
    <w:uiPriority w:val="34"/>
    <w:qFormat/>
    <w:rsid w:val="00C50E17"/>
    <w:pPr>
      <w:ind w:left="720"/>
      <w:contextualSpacing/>
    </w:pPr>
  </w:style>
  <w:style w:type="table" w:styleId="TabloKlavuzu">
    <w:name w:val="Table Grid"/>
    <w:basedOn w:val="NormalTablo"/>
    <w:uiPriority w:val="59"/>
    <w:rsid w:val="007C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9B02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syayukleme.ahievran.edu.tr/dosyalar/aday_ogrenci_basvur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2019-02-04T08:38:00Z</dcterms:created>
  <dcterms:modified xsi:type="dcterms:W3CDTF">2019-02-04T10:25:00Z</dcterms:modified>
</cp:coreProperties>
</file>