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78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61"/>
        <w:gridCol w:w="1390"/>
        <w:gridCol w:w="2242"/>
        <w:gridCol w:w="590"/>
        <w:gridCol w:w="1659"/>
        <w:gridCol w:w="590"/>
        <w:gridCol w:w="1225"/>
        <w:gridCol w:w="2118"/>
        <w:gridCol w:w="590"/>
        <w:gridCol w:w="533"/>
        <w:gridCol w:w="847"/>
        <w:gridCol w:w="703"/>
        <w:gridCol w:w="562"/>
        <w:gridCol w:w="288"/>
        <w:gridCol w:w="701"/>
        <w:gridCol w:w="988"/>
      </w:tblGrid>
      <w:tr w:rsidR="0085196E" w:rsidRPr="00570150" w:rsidTr="00603B51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944D9A">
            <w:pPr>
              <w:pStyle w:val="AralkYok"/>
            </w:pPr>
            <w:r w:rsidRPr="00FD63B6">
              <w:t>Birim</w:t>
            </w:r>
          </w:p>
        </w:tc>
        <w:tc>
          <w:tcPr>
            <w:tcW w:w="11784" w:type="dxa"/>
            <w:gridSpan w:val="10"/>
            <w:vAlign w:val="center"/>
          </w:tcPr>
          <w:p w:rsidR="00266275" w:rsidRPr="00FD63B6" w:rsidRDefault="00E9515B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266275" w:rsidRPr="00FD63B6" w:rsidRDefault="00B2204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4" w:type="dxa"/>
            <w:gridSpan w:val="10"/>
            <w:vMerge w:val="restart"/>
            <w:vAlign w:val="center"/>
          </w:tcPr>
          <w:p w:rsidR="00570150" w:rsidRPr="00FD63B6" w:rsidRDefault="003351E4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BELGELENDİRME SONRASI YAPILACAK FAALİYETLER HAKKINDA KALİTE YÖNETİM KOMİSYONU TOPLANTISI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B22041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14:45</w:t>
            </w:r>
            <w:proofErr w:type="gramEnd"/>
          </w:p>
        </w:tc>
      </w:tr>
      <w:tr w:rsidR="00570150" w:rsidRPr="00570150" w:rsidTr="00603B51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4" w:type="dxa"/>
            <w:gridSpan w:val="10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9" w:type="dxa"/>
            <w:gridSpan w:val="2"/>
            <w:vAlign w:val="center"/>
          </w:tcPr>
          <w:p w:rsidR="00570150" w:rsidRPr="00FD63B6" w:rsidRDefault="00A301B8" w:rsidP="00C40D20">
            <w:pPr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17:00</w:t>
            </w:r>
            <w:proofErr w:type="gramEnd"/>
          </w:p>
        </w:tc>
      </w:tr>
      <w:tr w:rsidR="003C6CED" w:rsidRPr="00570150" w:rsidTr="00603B51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85196E" w:rsidRPr="00570150" w:rsidTr="00603B51">
        <w:trPr>
          <w:trHeight w:val="557"/>
        </w:trPr>
        <w:tc>
          <w:tcPr>
            <w:tcW w:w="761" w:type="dxa"/>
            <w:vAlign w:val="center"/>
          </w:tcPr>
          <w:p w:rsidR="001E7999" w:rsidRPr="00FD63B6" w:rsidRDefault="00A301B8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96" w:type="dxa"/>
            <w:gridSpan w:val="6"/>
            <w:vAlign w:val="center"/>
          </w:tcPr>
          <w:p w:rsidR="001E7999" w:rsidRPr="006475E6" w:rsidRDefault="006475E6" w:rsidP="001E7999">
            <w:pPr>
              <w:rPr>
                <w:rFonts w:ascii="Times New Roman" w:hAnsi="Times New Roman"/>
                <w:sz w:val="20"/>
              </w:rPr>
            </w:pPr>
            <w:r w:rsidRPr="006475E6">
              <w:rPr>
                <w:rFonts w:ascii="Times New Roman" w:hAnsi="Times New Roman"/>
                <w:sz w:val="24"/>
                <w:szCs w:val="24"/>
              </w:rPr>
              <w:t>Fakültemiz 2018 Yılı Kalite Faaliyet Planının komisyona tebliği ve değerlendirilmesi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yapılarak karara bağlandı.</w:t>
            </w:r>
          </w:p>
        </w:tc>
        <w:tc>
          <w:tcPr>
            <w:tcW w:w="3241" w:type="dxa"/>
            <w:gridSpan w:val="3"/>
            <w:vAlign w:val="center"/>
          </w:tcPr>
          <w:p w:rsidR="001E7999" w:rsidRPr="00FD63B6" w:rsidRDefault="007A1919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866EA4">
              <w:rPr>
                <w:rFonts w:ascii="Times New Roman" w:hAnsi="Times New Roman"/>
                <w:sz w:val="20"/>
              </w:rPr>
              <w:t>alı/ Bölüm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Başk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  <w:vAlign w:val="center"/>
          </w:tcPr>
          <w:p w:rsidR="001E7999" w:rsidRPr="00FD63B6" w:rsidRDefault="009944E2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1551" w:type="dxa"/>
            <w:gridSpan w:val="3"/>
            <w:vAlign w:val="center"/>
          </w:tcPr>
          <w:p w:rsidR="001E7999" w:rsidRPr="00FD63B6" w:rsidRDefault="009944E2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A7223E" w:rsidRPr="00FD63B6" w:rsidTr="00603B5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6821C6" w:rsidRPr="00FD63B6" w:rsidRDefault="006821C6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1E7999" w:rsidRPr="00FD63B6" w:rsidRDefault="001E7999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9944E2" w:rsidRPr="00570150" w:rsidTr="00813CB5">
        <w:trPr>
          <w:trHeight w:val="474"/>
        </w:trPr>
        <w:tc>
          <w:tcPr>
            <w:tcW w:w="761" w:type="dxa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6" w:type="dxa"/>
            <w:gridSpan w:val="6"/>
            <w:vAlign w:val="center"/>
          </w:tcPr>
          <w:p w:rsidR="009944E2" w:rsidRPr="006475E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TSE Dış Değerlendirme Belgelendirme Tetkiki sonucunda </w:t>
            </w:r>
            <w:r w:rsidRPr="006475E6">
              <w:rPr>
                <w:rFonts w:ascii="Times New Roman" w:hAnsi="Times New Roman"/>
                <w:sz w:val="24"/>
                <w:szCs w:val="24"/>
              </w:rPr>
              <w:t>Fakültemizin kalite süreçlerini yerine getirme konusunda gayet başarılı olduğu, Kültürel ve sosyal faaliyetler konusuna ağırlık vermesi gerektiği ifade edilmiştir.</w:t>
            </w:r>
          </w:p>
          <w:p w:rsidR="009944E2" w:rsidRPr="00866EA4" w:rsidRDefault="009944E2" w:rsidP="009944E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</w:tcPr>
          <w:p w:rsidR="009944E2" w:rsidRDefault="009944E2" w:rsidP="009944E2">
            <w:r w:rsidRPr="00B22652"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155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944E2" w:rsidRPr="00FD63B6" w:rsidRDefault="009944E2" w:rsidP="009944E2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9944E2" w:rsidRPr="00570150" w:rsidTr="00813CB5">
        <w:trPr>
          <w:trHeight w:val="474"/>
        </w:trPr>
        <w:tc>
          <w:tcPr>
            <w:tcW w:w="761" w:type="dxa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696" w:type="dxa"/>
            <w:gridSpan w:val="6"/>
            <w:vAlign w:val="center"/>
          </w:tcPr>
          <w:p w:rsidR="009944E2" w:rsidRPr="009944E2" w:rsidRDefault="009944E2" w:rsidP="009944E2">
            <w:pPr>
              <w:rPr>
                <w:rFonts w:ascii="Times New Roman" w:hAnsi="Times New Roman"/>
                <w:sz w:val="24"/>
                <w:szCs w:val="24"/>
              </w:rPr>
            </w:pPr>
            <w:r w:rsidRPr="009944E2">
              <w:rPr>
                <w:rFonts w:ascii="Times New Roman" w:hAnsi="Times New Roman"/>
                <w:sz w:val="24"/>
                <w:szCs w:val="24"/>
              </w:rPr>
              <w:t xml:space="preserve">Sosyal Kültürel ve Sportif Faaliyetler için </w:t>
            </w:r>
            <w:proofErr w:type="spellStart"/>
            <w:r w:rsidRPr="009944E2">
              <w:rPr>
                <w:rFonts w:ascii="Times New Roman" w:hAnsi="Times New Roman"/>
                <w:sz w:val="24"/>
                <w:szCs w:val="24"/>
              </w:rPr>
              <w:t>Doç.Dr</w:t>
            </w:r>
            <w:proofErr w:type="spellEnd"/>
            <w:r w:rsidRPr="009944E2">
              <w:rPr>
                <w:rFonts w:ascii="Times New Roman" w:hAnsi="Times New Roman"/>
                <w:sz w:val="24"/>
                <w:szCs w:val="24"/>
              </w:rPr>
              <w:t>. Çağrı Öztürk DEMİRBAŞ başkanlığında bir komisyon kurulmasına karar verilmiştir.</w:t>
            </w:r>
          </w:p>
        </w:tc>
        <w:tc>
          <w:tcPr>
            <w:tcW w:w="324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</w:tcPr>
          <w:p w:rsidR="009944E2" w:rsidRDefault="009944E2" w:rsidP="009944E2">
            <w:r w:rsidRPr="00B22652"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155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944E2" w:rsidRPr="00FD63B6" w:rsidRDefault="009944E2" w:rsidP="009944E2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9944E2" w:rsidRPr="00570150" w:rsidTr="00813CB5">
        <w:trPr>
          <w:trHeight w:val="474"/>
        </w:trPr>
        <w:tc>
          <w:tcPr>
            <w:tcW w:w="761" w:type="dxa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696" w:type="dxa"/>
            <w:gridSpan w:val="6"/>
            <w:vAlign w:val="center"/>
          </w:tcPr>
          <w:p w:rsidR="009944E2" w:rsidRPr="009944E2" w:rsidRDefault="009944E2" w:rsidP="009944E2">
            <w:pPr>
              <w:rPr>
                <w:rFonts w:ascii="Times New Roman" w:hAnsi="Times New Roman"/>
                <w:sz w:val="24"/>
                <w:szCs w:val="24"/>
              </w:rPr>
            </w:pPr>
            <w:r w:rsidRPr="009944E2">
              <w:rPr>
                <w:rFonts w:ascii="Times New Roman" w:hAnsi="Times New Roman"/>
                <w:sz w:val="24"/>
                <w:szCs w:val="24"/>
              </w:rPr>
              <w:t xml:space="preserve">Okul Deneyimi ve Öğretmenlik Uygulamasının Anabilim Dalları standartlaşma faaliyetleri için Dekan Yardımcısı </w:t>
            </w:r>
            <w:proofErr w:type="spellStart"/>
            <w:proofErr w:type="gramStart"/>
            <w:r w:rsidRPr="009944E2">
              <w:rPr>
                <w:rFonts w:ascii="Times New Roman" w:hAnsi="Times New Roman"/>
                <w:sz w:val="24"/>
                <w:szCs w:val="24"/>
              </w:rPr>
              <w:t>Yrd.Doc</w:t>
            </w:r>
            <w:proofErr w:type="gramEnd"/>
            <w:r w:rsidRPr="009944E2">
              <w:rPr>
                <w:rFonts w:ascii="Times New Roman" w:hAnsi="Times New Roman"/>
                <w:sz w:val="24"/>
                <w:szCs w:val="24"/>
              </w:rPr>
              <w:t>.Cahit</w:t>
            </w:r>
            <w:proofErr w:type="spellEnd"/>
            <w:r w:rsidRPr="009944E2">
              <w:rPr>
                <w:rFonts w:ascii="Times New Roman" w:hAnsi="Times New Roman"/>
                <w:sz w:val="24"/>
                <w:szCs w:val="24"/>
              </w:rPr>
              <w:t xml:space="preserve"> Aytekin’in koordine etmesi</w:t>
            </w:r>
            <w:r w:rsidR="005B21A5">
              <w:rPr>
                <w:rFonts w:ascii="Times New Roman" w:hAnsi="Times New Roman"/>
                <w:sz w:val="24"/>
                <w:szCs w:val="24"/>
              </w:rPr>
              <w:t>ne</w:t>
            </w:r>
          </w:p>
        </w:tc>
        <w:tc>
          <w:tcPr>
            <w:tcW w:w="324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Anabilim D</w:t>
            </w:r>
            <w:r w:rsidRPr="007A1919">
              <w:rPr>
                <w:rFonts w:ascii="Times New Roman" w:hAnsi="Times New Roman"/>
                <w:sz w:val="20"/>
              </w:rPr>
              <w:t>al</w:t>
            </w:r>
            <w:r w:rsidRPr="007A1919">
              <w:rPr>
                <w:rFonts w:ascii="Times New Roman" w:hAnsi="Times New Roman" w:hint="eastAsia"/>
                <w:sz w:val="20"/>
              </w:rPr>
              <w:t>ı</w:t>
            </w:r>
            <w:r w:rsidRPr="007A1919">
              <w:rPr>
                <w:rFonts w:ascii="Times New Roman" w:hAnsi="Times New Roman"/>
                <w:sz w:val="20"/>
              </w:rPr>
              <w:t>/ B</w:t>
            </w:r>
            <w:r w:rsidRPr="007A1919">
              <w:rPr>
                <w:rFonts w:ascii="Times New Roman" w:hAnsi="Times New Roman" w:hint="eastAsia"/>
                <w:sz w:val="20"/>
              </w:rPr>
              <w:t>ö</w:t>
            </w:r>
            <w:r w:rsidRPr="007A1919">
              <w:rPr>
                <w:rFonts w:ascii="Times New Roman" w:hAnsi="Times New Roman"/>
                <w:sz w:val="20"/>
              </w:rPr>
              <w:t>l</w:t>
            </w:r>
            <w:r w:rsidRPr="007A1919">
              <w:rPr>
                <w:rFonts w:ascii="Times New Roman" w:hAnsi="Times New Roman" w:hint="eastAsia"/>
                <w:sz w:val="20"/>
              </w:rPr>
              <w:t>ü</w:t>
            </w:r>
            <w:r w:rsidRPr="007A1919">
              <w:rPr>
                <w:rFonts w:ascii="Times New Roman" w:hAnsi="Times New Roman"/>
                <w:sz w:val="20"/>
              </w:rPr>
              <w:t xml:space="preserve">m </w:t>
            </w:r>
            <w:proofErr w:type="spellStart"/>
            <w:r w:rsidRPr="007A1919">
              <w:rPr>
                <w:rFonts w:ascii="Times New Roman" w:hAnsi="Times New Roman"/>
                <w:sz w:val="20"/>
              </w:rPr>
              <w:t>Ba</w:t>
            </w:r>
            <w:r w:rsidRPr="007A1919">
              <w:rPr>
                <w:rFonts w:ascii="Times New Roman" w:hAnsi="Times New Roman" w:hint="eastAsia"/>
                <w:sz w:val="20"/>
              </w:rPr>
              <w:t>ş</w:t>
            </w:r>
            <w:r w:rsidRPr="007A1919">
              <w:rPr>
                <w:rFonts w:ascii="Times New Roman" w:hAnsi="Times New Roman"/>
                <w:sz w:val="20"/>
              </w:rPr>
              <w:t>k</w:t>
            </w:r>
            <w:proofErr w:type="spellEnd"/>
            <w:r w:rsidRPr="007A1919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550" w:type="dxa"/>
            <w:gridSpan w:val="2"/>
          </w:tcPr>
          <w:p w:rsidR="009944E2" w:rsidRDefault="009944E2" w:rsidP="009944E2">
            <w:r w:rsidRPr="00B22652"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155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944E2" w:rsidRPr="00FD63B6" w:rsidRDefault="009944E2" w:rsidP="009944E2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9944E2" w:rsidRPr="00570150" w:rsidTr="00813CB5">
        <w:trPr>
          <w:trHeight w:val="474"/>
        </w:trPr>
        <w:tc>
          <w:tcPr>
            <w:tcW w:w="761" w:type="dxa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696" w:type="dxa"/>
            <w:gridSpan w:val="6"/>
            <w:vAlign w:val="center"/>
          </w:tcPr>
          <w:p w:rsidR="009944E2" w:rsidRPr="009944E2" w:rsidRDefault="009944E2" w:rsidP="009944E2">
            <w:pPr>
              <w:rPr>
                <w:rFonts w:ascii="Times New Roman" w:hAnsi="Times New Roman"/>
                <w:sz w:val="24"/>
                <w:szCs w:val="24"/>
              </w:rPr>
            </w:pPr>
            <w:r w:rsidRPr="009944E2">
              <w:rPr>
                <w:rFonts w:ascii="Times New Roman" w:hAnsi="Times New Roman"/>
                <w:sz w:val="24"/>
                <w:szCs w:val="24"/>
              </w:rPr>
              <w:t xml:space="preserve">Taşınma işleminin başarılı ve planlı bir şekilde yapılması için </w:t>
            </w:r>
            <w:proofErr w:type="gramStart"/>
            <w:r w:rsidRPr="009944E2">
              <w:rPr>
                <w:rFonts w:ascii="Times New Roman" w:hAnsi="Times New Roman"/>
                <w:sz w:val="24"/>
                <w:szCs w:val="24"/>
              </w:rPr>
              <w:t>Yrd.Doc</w:t>
            </w:r>
            <w:proofErr w:type="gramEnd"/>
            <w:r w:rsidRPr="009944E2">
              <w:rPr>
                <w:rFonts w:ascii="Times New Roman" w:hAnsi="Times New Roman"/>
                <w:sz w:val="24"/>
                <w:szCs w:val="24"/>
              </w:rPr>
              <w:t>.</w:t>
            </w:r>
            <w:r w:rsidR="00067B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67BFF">
              <w:rPr>
                <w:rFonts w:ascii="Times New Roman" w:hAnsi="Times New Roman"/>
                <w:sz w:val="24"/>
                <w:szCs w:val="24"/>
              </w:rPr>
              <w:t>Dr.</w:t>
            </w:r>
            <w:r w:rsidRPr="009944E2">
              <w:rPr>
                <w:rFonts w:ascii="Times New Roman" w:hAnsi="Times New Roman"/>
                <w:sz w:val="24"/>
                <w:szCs w:val="24"/>
              </w:rPr>
              <w:t>Cahit</w:t>
            </w:r>
            <w:proofErr w:type="spellEnd"/>
            <w:r w:rsidRPr="009944E2">
              <w:rPr>
                <w:rFonts w:ascii="Times New Roman" w:hAnsi="Times New Roman"/>
                <w:sz w:val="24"/>
                <w:szCs w:val="24"/>
              </w:rPr>
              <w:t xml:space="preserve"> Aytekin başkanlığında bir komisyon kurulmasına</w:t>
            </w:r>
          </w:p>
        </w:tc>
        <w:tc>
          <w:tcPr>
            <w:tcW w:w="324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Eğitim Fakültesi Dekanlık</w:t>
            </w:r>
          </w:p>
        </w:tc>
        <w:tc>
          <w:tcPr>
            <w:tcW w:w="1550" w:type="dxa"/>
            <w:gridSpan w:val="2"/>
          </w:tcPr>
          <w:p w:rsidR="009944E2" w:rsidRDefault="009944E2" w:rsidP="009944E2">
            <w:r w:rsidRPr="00B22652"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1551" w:type="dxa"/>
            <w:gridSpan w:val="3"/>
            <w:vAlign w:val="center"/>
          </w:tcPr>
          <w:p w:rsidR="009944E2" w:rsidRPr="00FD63B6" w:rsidRDefault="009944E2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20.02.2018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9944E2" w:rsidRPr="00FD63B6" w:rsidTr="00603B51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9944E2" w:rsidRPr="00FD63B6" w:rsidRDefault="009944E2" w:rsidP="009944E2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9944E2" w:rsidRPr="00FD63B6" w:rsidRDefault="009944E2" w:rsidP="009944E2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04409D" w:rsidRPr="00570150" w:rsidTr="00813CB5">
        <w:trPr>
          <w:trHeight w:val="474"/>
        </w:trPr>
        <w:tc>
          <w:tcPr>
            <w:tcW w:w="761" w:type="dxa"/>
            <w:vAlign w:val="center"/>
          </w:tcPr>
          <w:p w:rsidR="0004409D" w:rsidRDefault="0004409D" w:rsidP="009944E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696" w:type="dxa"/>
            <w:gridSpan w:val="6"/>
            <w:vAlign w:val="center"/>
          </w:tcPr>
          <w:p w:rsidR="0004409D" w:rsidRPr="009944E2" w:rsidRDefault="0004409D" w:rsidP="009944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Öğrenci topluluğuna üst yönetim izin verirs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e kurulacaktır.</w:t>
            </w:r>
          </w:p>
        </w:tc>
        <w:tc>
          <w:tcPr>
            <w:tcW w:w="3241" w:type="dxa"/>
            <w:gridSpan w:val="3"/>
            <w:vAlign w:val="center"/>
          </w:tcPr>
          <w:p w:rsidR="0004409D" w:rsidRDefault="0004409D" w:rsidP="009944E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0" w:type="dxa"/>
            <w:gridSpan w:val="2"/>
          </w:tcPr>
          <w:p w:rsidR="0004409D" w:rsidRPr="00B22652" w:rsidRDefault="0004409D" w:rsidP="009944E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1" w:type="dxa"/>
            <w:gridSpan w:val="3"/>
            <w:vAlign w:val="center"/>
          </w:tcPr>
          <w:p w:rsidR="0004409D" w:rsidRDefault="0004409D" w:rsidP="009944E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  <w:vAlign w:val="center"/>
          </w:tcPr>
          <w:p w:rsidR="0004409D" w:rsidRPr="00FD63B6" w:rsidRDefault="0004409D" w:rsidP="009944E2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CB0AB1" w:rsidRPr="00570150" w:rsidTr="00603B51">
        <w:trPr>
          <w:trHeight w:val="474"/>
        </w:trPr>
        <w:tc>
          <w:tcPr>
            <w:tcW w:w="2151" w:type="dxa"/>
            <w:gridSpan w:val="2"/>
            <w:vAlign w:val="center"/>
          </w:tcPr>
          <w:p w:rsidR="00CB0AB1" w:rsidRPr="003C6CED" w:rsidRDefault="00CB0AB1" w:rsidP="00CB0AB1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CB0AB1" w:rsidRPr="00570150" w:rsidRDefault="00CB0AB1" w:rsidP="00CB0AB1">
            <w:pPr>
              <w:rPr>
                <w:rFonts w:ascii="Times New Roman" w:hAnsi="Times New Roman"/>
              </w:rPr>
            </w:pPr>
          </w:p>
        </w:tc>
      </w:tr>
      <w:tr w:rsidR="00CB0AB1" w:rsidRPr="00B16F0E" w:rsidTr="00603B51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CB0AB1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B0AB1" w:rsidRPr="00B16F0E" w:rsidTr="00603B51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32" w:type="dxa"/>
            <w:gridSpan w:val="2"/>
            <w:vAlign w:val="center"/>
          </w:tcPr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9" w:type="dxa"/>
            <w:vAlign w:val="center"/>
          </w:tcPr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43" w:type="dxa"/>
            <w:gridSpan w:val="2"/>
            <w:vAlign w:val="center"/>
          </w:tcPr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CB0AB1" w:rsidRPr="00B16F0E" w:rsidTr="00603B51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CB0AB1" w:rsidRPr="00B16F0E" w:rsidRDefault="00CB0AB1" w:rsidP="00CB0AB1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22" w:type="dxa"/>
            <w:gridSpan w:val="7"/>
            <w:vAlign w:val="center"/>
          </w:tcPr>
          <w:p w:rsidR="00CB0AB1" w:rsidRPr="00B16F0E" w:rsidRDefault="00CB0AB1" w:rsidP="00CB0AB1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</w:tbl>
    <w:p w:rsidR="00603B51" w:rsidRDefault="00603B51" w:rsidP="001E7999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603B51" w:rsidRPr="00603B51" w:rsidRDefault="00603B51" w:rsidP="00603B51">
      <w:pPr>
        <w:rPr>
          <w:rFonts w:ascii="Times New Roman" w:hAnsi="Times New Roman"/>
          <w:sz w:val="18"/>
        </w:rPr>
      </w:pPr>
    </w:p>
    <w:p w:rsidR="0057220C" w:rsidRPr="00603B51" w:rsidRDefault="0057220C" w:rsidP="00603B51">
      <w:pPr>
        <w:tabs>
          <w:tab w:val="left" w:pos="1575"/>
        </w:tabs>
        <w:rPr>
          <w:rFonts w:ascii="Times New Roman" w:hAnsi="Times New Roman"/>
          <w:sz w:val="18"/>
        </w:rPr>
      </w:pPr>
    </w:p>
    <w:sectPr w:rsidR="0057220C" w:rsidRPr="00603B51" w:rsidSect="00C40D20">
      <w:headerReference w:type="default" r:id="rId8"/>
      <w:footerReference w:type="default" r:id="rId9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565" w:rsidRDefault="00135565" w:rsidP="00151E02">
      <w:r>
        <w:separator/>
      </w:r>
    </w:p>
  </w:endnote>
  <w:endnote w:type="continuationSeparator" w:id="0">
    <w:p w:rsidR="00135565" w:rsidRDefault="0013556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565" w:rsidRDefault="00135565" w:rsidP="00151E02">
      <w:r>
        <w:separator/>
      </w:r>
    </w:p>
  </w:footnote>
  <w:footnote w:type="continuationSeparator" w:id="0">
    <w:p w:rsidR="00135565" w:rsidRDefault="0013556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86D33"/>
    <w:multiLevelType w:val="hybridMultilevel"/>
    <w:tmpl w:val="E2128AB8"/>
    <w:lvl w:ilvl="0" w:tplc="486020E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4409D"/>
    <w:rsid w:val="00051B6C"/>
    <w:rsid w:val="00067BFF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35565"/>
    <w:rsid w:val="00136F9C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7E3D"/>
    <w:rsid w:val="00320C9A"/>
    <w:rsid w:val="003351E4"/>
    <w:rsid w:val="00335A8D"/>
    <w:rsid w:val="00397909"/>
    <w:rsid w:val="003B1E80"/>
    <w:rsid w:val="003C6CED"/>
    <w:rsid w:val="0040388F"/>
    <w:rsid w:val="0044085D"/>
    <w:rsid w:val="00460D18"/>
    <w:rsid w:val="0046148B"/>
    <w:rsid w:val="004A0F73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B21A5"/>
    <w:rsid w:val="005C60E8"/>
    <w:rsid w:val="005D47B0"/>
    <w:rsid w:val="005F46EF"/>
    <w:rsid w:val="00603B51"/>
    <w:rsid w:val="00621FAC"/>
    <w:rsid w:val="00623F76"/>
    <w:rsid w:val="00626BFA"/>
    <w:rsid w:val="00630C07"/>
    <w:rsid w:val="0063195E"/>
    <w:rsid w:val="006353B2"/>
    <w:rsid w:val="006475E6"/>
    <w:rsid w:val="0066091F"/>
    <w:rsid w:val="006657D9"/>
    <w:rsid w:val="00666341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05E0"/>
    <w:rsid w:val="006E6916"/>
    <w:rsid w:val="00751041"/>
    <w:rsid w:val="00752ECA"/>
    <w:rsid w:val="007825D5"/>
    <w:rsid w:val="0078385B"/>
    <w:rsid w:val="007A1919"/>
    <w:rsid w:val="007A7B4D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66EA4"/>
    <w:rsid w:val="00877016"/>
    <w:rsid w:val="008A3C41"/>
    <w:rsid w:val="008E2B67"/>
    <w:rsid w:val="008F4D24"/>
    <w:rsid w:val="0090717E"/>
    <w:rsid w:val="00926567"/>
    <w:rsid w:val="00935B2B"/>
    <w:rsid w:val="00944D9A"/>
    <w:rsid w:val="0095798B"/>
    <w:rsid w:val="00967405"/>
    <w:rsid w:val="00991329"/>
    <w:rsid w:val="00991F1D"/>
    <w:rsid w:val="009944E2"/>
    <w:rsid w:val="0099619B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1CD3"/>
    <w:rsid w:val="00A22E0A"/>
    <w:rsid w:val="00A301B8"/>
    <w:rsid w:val="00A43DFF"/>
    <w:rsid w:val="00A4547A"/>
    <w:rsid w:val="00A51B1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6F0E"/>
    <w:rsid w:val="00B22041"/>
    <w:rsid w:val="00B514B8"/>
    <w:rsid w:val="00B71F1A"/>
    <w:rsid w:val="00B71F76"/>
    <w:rsid w:val="00B756C7"/>
    <w:rsid w:val="00B75860"/>
    <w:rsid w:val="00B8103B"/>
    <w:rsid w:val="00B82F11"/>
    <w:rsid w:val="00B86727"/>
    <w:rsid w:val="00BA698E"/>
    <w:rsid w:val="00BB25C9"/>
    <w:rsid w:val="00BB66A3"/>
    <w:rsid w:val="00BC23E9"/>
    <w:rsid w:val="00C015EE"/>
    <w:rsid w:val="00C01DEF"/>
    <w:rsid w:val="00C063D5"/>
    <w:rsid w:val="00C308F8"/>
    <w:rsid w:val="00C34E1C"/>
    <w:rsid w:val="00C40D20"/>
    <w:rsid w:val="00C61201"/>
    <w:rsid w:val="00C67263"/>
    <w:rsid w:val="00C814F8"/>
    <w:rsid w:val="00C821F5"/>
    <w:rsid w:val="00CB0064"/>
    <w:rsid w:val="00CB0077"/>
    <w:rsid w:val="00CB0AB1"/>
    <w:rsid w:val="00CB2C1C"/>
    <w:rsid w:val="00CB2E4D"/>
    <w:rsid w:val="00CC11F1"/>
    <w:rsid w:val="00D0385A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242A7"/>
    <w:rsid w:val="00E33DAA"/>
    <w:rsid w:val="00E465C6"/>
    <w:rsid w:val="00E65A19"/>
    <w:rsid w:val="00E67E88"/>
    <w:rsid w:val="00E9515B"/>
    <w:rsid w:val="00ED2C12"/>
    <w:rsid w:val="00EE6110"/>
    <w:rsid w:val="00EF0029"/>
    <w:rsid w:val="00F01B7D"/>
    <w:rsid w:val="00F04241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F8B378-0A03-47BD-828E-3CEF6A9A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B51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866E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paragraph" w:styleId="AralkYok">
    <w:name w:val="No Spacing"/>
    <w:uiPriority w:val="1"/>
    <w:qFormat/>
    <w:rsid w:val="00944D9A"/>
    <w:rPr>
      <w:rFonts w:ascii="Zapf_Humanist" w:eastAsia="Times New Roman" w:hAnsi="Zapf_Humanist"/>
      <w:snapToGrid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664A6-B1AF-4EE6-AD3F-4D61E6204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Ahmet KAHRAMAN</cp:lastModifiedBy>
  <cp:revision>49</cp:revision>
  <cp:lastPrinted>2018-02-23T05:41:00Z</cp:lastPrinted>
  <dcterms:created xsi:type="dcterms:W3CDTF">2017-03-14T19:18:00Z</dcterms:created>
  <dcterms:modified xsi:type="dcterms:W3CDTF">2018-09-26T10:48:00Z</dcterms:modified>
</cp:coreProperties>
</file>