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9067" w:type="dxa"/>
        <w:tblLook w:val="04A0" w:firstRow="1" w:lastRow="0" w:firstColumn="1" w:lastColumn="0" w:noHBand="0" w:noVBand="1"/>
      </w:tblPr>
      <w:tblGrid>
        <w:gridCol w:w="4815"/>
        <w:gridCol w:w="4252"/>
      </w:tblGrid>
      <w:tr w:rsidR="00034CF1" w:rsidRPr="00702247" w:rsidTr="00034CF1">
        <w:trPr>
          <w:trHeight w:val="674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Stratejik Amaç</w:t>
            </w:r>
          </w:p>
        </w:tc>
        <w:tc>
          <w:tcPr>
            <w:tcW w:w="4252" w:type="dxa"/>
          </w:tcPr>
          <w:p w:rsidR="00034CF1" w:rsidRPr="00702247" w:rsidRDefault="00B22E97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34CF1" w:rsidRPr="00702247" w:rsidTr="00034CF1">
        <w:trPr>
          <w:trHeight w:val="674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Stratejik Hedef</w:t>
            </w:r>
          </w:p>
        </w:tc>
        <w:tc>
          <w:tcPr>
            <w:tcW w:w="4252" w:type="dxa"/>
          </w:tcPr>
          <w:p w:rsidR="00034CF1" w:rsidRPr="00702247" w:rsidRDefault="00B22E97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</w:tr>
      <w:tr w:rsidR="00034CF1" w:rsidRPr="00702247" w:rsidTr="00034CF1">
        <w:trPr>
          <w:trHeight w:val="674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Performans Programı Göstergesi</w:t>
            </w:r>
          </w:p>
        </w:tc>
        <w:tc>
          <w:tcPr>
            <w:tcW w:w="4252" w:type="dxa"/>
          </w:tcPr>
          <w:p w:rsidR="00034CF1" w:rsidRPr="00702247" w:rsidRDefault="00B22E97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  <w:r w:rsidR="000A2F9E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</w:tr>
      <w:tr w:rsidR="00034CF1" w:rsidRPr="00702247" w:rsidTr="00034CF1">
        <w:trPr>
          <w:trHeight w:val="674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Süreç Kodu</w:t>
            </w:r>
          </w:p>
        </w:tc>
        <w:tc>
          <w:tcPr>
            <w:tcW w:w="4252" w:type="dxa"/>
          </w:tcPr>
          <w:p w:rsidR="00034CF1" w:rsidRPr="00702247" w:rsidRDefault="000A2F9E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</w:t>
            </w:r>
          </w:p>
        </w:tc>
      </w:tr>
      <w:tr w:rsidR="00034CF1" w:rsidRPr="00702247" w:rsidTr="00034CF1">
        <w:trPr>
          <w:trHeight w:val="674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Faaliyet/Proje/ İşlem</w:t>
            </w:r>
          </w:p>
        </w:tc>
        <w:tc>
          <w:tcPr>
            <w:tcW w:w="4252" w:type="dxa"/>
          </w:tcPr>
          <w:p w:rsidR="00034CF1" w:rsidRPr="00702247" w:rsidRDefault="000A2F9E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Faaliyet/ Performans Hedefi</w:t>
            </w:r>
          </w:p>
        </w:tc>
      </w:tr>
      <w:tr w:rsidR="00034CF1" w:rsidRPr="00702247" w:rsidTr="00034CF1">
        <w:trPr>
          <w:trHeight w:val="674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Risk Tanımı</w:t>
            </w:r>
          </w:p>
        </w:tc>
        <w:tc>
          <w:tcPr>
            <w:tcW w:w="4252" w:type="dxa"/>
          </w:tcPr>
          <w:p w:rsidR="00034CF1" w:rsidRPr="00702247" w:rsidRDefault="00B22E97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B22E97">
              <w:rPr>
                <w:rFonts w:ascii="Times New Roman" w:hAnsi="Times New Roman"/>
                <w:sz w:val="24"/>
                <w:szCs w:val="24"/>
              </w:rPr>
              <w:t>Birim i</w:t>
            </w:r>
            <w:r w:rsidRPr="00B22E97">
              <w:rPr>
                <w:rFonts w:ascii="Times New Roman" w:hAnsi="Times New Roman" w:hint="eastAsia"/>
                <w:sz w:val="24"/>
                <w:szCs w:val="24"/>
              </w:rPr>
              <w:t>ş</w:t>
            </w:r>
            <w:r w:rsidRPr="00B22E97">
              <w:rPr>
                <w:rFonts w:ascii="Times New Roman" w:hAnsi="Times New Roman"/>
                <w:sz w:val="24"/>
                <w:szCs w:val="24"/>
              </w:rPr>
              <w:t xml:space="preserve"> y</w:t>
            </w:r>
            <w:r w:rsidRPr="00B22E97">
              <w:rPr>
                <w:rFonts w:ascii="Times New Roman" w:hAnsi="Times New Roman" w:hint="eastAsia"/>
                <w:sz w:val="24"/>
                <w:szCs w:val="24"/>
              </w:rPr>
              <w:t>ü</w:t>
            </w:r>
            <w:r w:rsidRPr="00B22E97">
              <w:rPr>
                <w:rFonts w:ascii="Times New Roman" w:hAnsi="Times New Roman"/>
                <w:sz w:val="24"/>
                <w:szCs w:val="24"/>
              </w:rPr>
              <w:t>k</w:t>
            </w:r>
            <w:r w:rsidRPr="00B22E97">
              <w:rPr>
                <w:rFonts w:ascii="Times New Roman" w:hAnsi="Times New Roman" w:hint="eastAsia"/>
                <w:sz w:val="24"/>
                <w:szCs w:val="24"/>
              </w:rPr>
              <w:t>ü</w:t>
            </w:r>
            <w:r w:rsidRPr="00B22E97">
              <w:rPr>
                <w:rFonts w:ascii="Times New Roman" w:hAnsi="Times New Roman"/>
                <w:sz w:val="24"/>
                <w:szCs w:val="24"/>
              </w:rPr>
              <w:t>n</w:t>
            </w:r>
            <w:r w:rsidRPr="00B22E97">
              <w:rPr>
                <w:rFonts w:ascii="Times New Roman" w:hAnsi="Times New Roman" w:hint="eastAsia"/>
                <w:sz w:val="24"/>
                <w:szCs w:val="24"/>
              </w:rPr>
              <w:t>ü</w:t>
            </w:r>
            <w:r w:rsidRPr="00B22E97">
              <w:rPr>
                <w:rFonts w:ascii="Times New Roman" w:hAnsi="Times New Roman"/>
                <w:sz w:val="24"/>
                <w:szCs w:val="24"/>
              </w:rPr>
              <w:t>n fazla olmas</w:t>
            </w:r>
            <w:r w:rsidRPr="00B22E97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B22E9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34CF1" w:rsidRPr="00702247" w:rsidTr="00B22E97">
        <w:trPr>
          <w:trHeight w:val="692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Riskin Etkisi</w:t>
            </w:r>
          </w:p>
        </w:tc>
        <w:tc>
          <w:tcPr>
            <w:tcW w:w="4252" w:type="dxa"/>
          </w:tcPr>
          <w:p w:rsidR="00034CF1" w:rsidRPr="00702247" w:rsidRDefault="00B22E97" w:rsidP="00B22E97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B22E97">
              <w:rPr>
                <w:rFonts w:ascii="Times New Roman" w:hAnsi="Times New Roman"/>
                <w:sz w:val="24"/>
                <w:szCs w:val="24"/>
              </w:rPr>
              <w:t>Ara</w:t>
            </w:r>
            <w:r w:rsidRPr="00B22E97">
              <w:rPr>
                <w:rFonts w:ascii="Times New Roman" w:hAnsi="Times New Roman" w:hint="eastAsia"/>
                <w:sz w:val="24"/>
                <w:szCs w:val="24"/>
              </w:rPr>
              <w:t>ş</w:t>
            </w:r>
            <w:r w:rsidRPr="00B22E97">
              <w:rPr>
                <w:rFonts w:ascii="Times New Roman" w:hAnsi="Times New Roman"/>
                <w:sz w:val="24"/>
                <w:szCs w:val="24"/>
              </w:rPr>
              <w:t>t</w:t>
            </w:r>
            <w:r w:rsidRPr="00B22E97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B22E97">
              <w:rPr>
                <w:rFonts w:ascii="Times New Roman" w:hAnsi="Times New Roman"/>
                <w:sz w:val="24"/>
                <w:szCs w:val="24"/>
              </w:rPr>
              <w:t>rma- Geli</w:t>
            </w:r>
            <w:r w:rsidRPr="00B22E97">
              <w:rPr>
                <w:rFonts w:ascii="Times New Roman" w:hAnsi="Times New Roman" w:hint="eastAsia"/>
                <w:sz w:val="24"/>
                <w:szCs w:val="24"/>
              </w:rPr>
              <w:t>ş</w:t>
            </w:r>
            <w:r w:rsidRPr="00B22E97">
              <w:rPr>
                <w:rFonts w:ascii="Times New Roman" w:hAnsi="Times New Roman"/>
                <w:sz w:val="24"/>
                <w:szCs w:val="24"/>
              </w:rPr>
              <w:t>tirme ve yay</w:t>
            </w:r>
            <w:r w:rsidRPr="00B22E97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B22E97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Pr="00B22E97">
              <w:rPr>
                <w:rFonts w:ascii="Times New Roman" w:hAnsi="Times New Roman" w:hint="eastAsia"/>
                <w:sz w:val="24"/>
                <w:szCs w:val="24"/>
              </w:rPr>
              <w:t>ç</w:t>
            </w:r>
            <w:r w:rsidRPr="00B22E97">
              <w:rPr>
                <w:rFonts w:ascii="Times New Roman" w:hAnsi="Times New Roman"/>
                <w:sz w:val="24"/>
                <w:szCs w:val="24"/>
              </w:rPr>
              <w:t>al</w:t>
            </w:r>
            <w:r w:rsidRPr="00B22E97">
              <w:rPr>
                <w:rFonts w:ascii="Times New Roman" w:hAnsi="Times New Roman" w:hint="eastAsia"/>
                <w:sz w:val="24"/>
                <w:szCs w:val="24"/>
              </w:rPr>
              <w:t>ış</w:t>
            </w:r>
            <w:r w:rsidRPr="00B22E97">
              <w:rPr>
                <w:rFonts w:ascii="Times New Roman" w:hAnsi="Times New Roman"/>
                <w:sz w:val="24"/>
                <w:szCs w:val="24"/>
              </w:rPr>
              <w:t>malar</w:t>
            </w:r>
            <w:r w:rsidRPr="00B22E97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B22E97">
              <w:rPr>
                <w:rFonts w:ascii="Times New Roman" w:hAnsi="Times New Roman"/>
                <w:sz w:val="24"/>
                <w:szCs w:val="24"/>
              </w:rPr>
              <w:t>n</w:t>
            </w:r>
            <w:r w:rsidRPr="00B22E97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B22E97">
              <w:rPr>
                <w:rFonts w:ascii="Times New Roman" w:hAnsi="Times New Roman"/>
                <w:sz w:val="24"/>
                <w:szCs w:val="24"/>
              </w:rPr>
              <w:t>n istenen d</w:t>
            </w:r>
            <w:r w:rsidRPr="00B22E97">
              <w:rPr>
                <w:rFonts w:ascii="Times New Roman" w:hAnsi="Times New Roman" w:hint="eastAsia"/>
                <w:sz w:val="24"/>
                <w:szCs w:val="24"/>
              </w:rPr>
              <w:t>ü</w:t>
            </w:r>
            <w:r w:rsidRPr="00B22E97">
              <w:rPr>
                <w:rFonts w:ascii="Times New Roman" w:hAnsi="Times New Roman"/>
                <w:sz w:val="24"/>
                <w:szCs w:val="24"/>
              </w:rPr>
              <w:t>zeyde yap</w:t>
            </w:r>
            <w:r w:rsidRPr="00B22E97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B22E97">
              <w:rPr>
                <w:rFonts w:ascii="Times New Roman" w:hAnsi="Times New Roman"/>
                <w:sz w:val="24"/>
                <w:szCs w:val="24"/>
              </w:rPr>
              <w:t>lamamas</w:t>
            </w:r>
            <w:r w:rsidRPr="00B22E97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B22E9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34CF1" w:rsidRPr="00702247" w:rsidTr="00034CF1">
        <w:trPr>
          <w:trHeight w:val="674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Riski Ortaya Çıkartan Sebepler</w:t>
            </w:r>
          </w:p>
        </w:tc>
        <w:tc>
          <w:tcPr>
            <w:tcW w:w="4252" w:type="dxa"/>
          </w:tcPr>
          <w:p w:rsidR="00034CF1" w:rsidRPr="00702247" w:rsidRDefault="00B22E97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B22E97">
              <w:rPr>
                <w:rFonts w:ascii="Times New Roman" w:hAnsi="Times New Roman" w:hint="eastAsia"/>
                <w:sz w:val="24"/>
                <w:szCs w:val="24"/>
              </w:rPr>
              <w:t>İ</w:t>
            </w:r>
            <w:r w:rsidRPr="00B22E97">
              <w:rPr>
                <w:rFonts w:ascii="Times New Roman" w:hAnsi="Times New Roman"/>
                <w:sz w:val="24"/>
                <w:szCs w:val="24"/>
              </w:rPr>
              <w:t>dari ve Akademik personel say</w:t>
            </w:r>
            <w:r w:rsidRPr="00B22E97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B22E97">
              <w:rPr>
                <w:rFonts w:ascii="Times New Roman" w:hAnsi="Times New Roman"/>
                <w:sz w:val="24"/>
                <w:szCs w:val="24"/>
              </w:rPr>
              <w:t>s</w:t>
            </w:r>
            <w:r w:rsidRPr="00B22E97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B22E97">
              <w:rPr>
                <w:rFonts w:ascii="Times New Roman" w:hAnsi="Times New Roman"/>
                <w:sz w:val="24"/>
                <w:szCs w:val="24"/>
              </w:rPr>
              <w:t>n</w:t>
            </w:r>
            <w:r w:rsidRPr="00B22E97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B22E97">
              <w:rPr>
                <w:rFonts w:ascii="Times New Roman" w:hAnsi="Times New Roman"/>
                <w:sz w:val="24"/>
                <w:szCs w:val="24"/>
              </w:rPr>
              <w:t>n az olmas</w:t>
            </w:r>
            <w:r w:rsidRPr="00B22E97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B22E9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34CF1" w:rsidRPr="00702247" w:rsidTr="00034CF1">
        <w:trPr>
          <w:trHeight w:val="674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Risk Öncelik Göstergesi (RÖS)</w:t>
            </w:r>
          </w:p>
        </w:tc>
        <w:tc>
          <w:tcPr>
            <w:tcW w:w="4252" w:type="dxa"/>
          </w:tcPr>
          <w:p w:rsidR="00034CF1" w:rsidRPr="00702247" w:rsidRDefault="00B22E97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034CF1" w:rsidRPr="00702247" w:rsidTr="00034CF1">
        <w:trPr>
          <w:trHeight w:val="674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Tarih (Başlangıç-Bitiş)</w:t>
            </w:r>
          </w:p>
        </w:tc>
        <w:tc>
          <w:tcPr>
            <w:tcW w:w="4252" w:type="dxa"/>
          </w:tcPr>
          <w:p w:rsidR="00034CF1" w:rsidRPr="00702247" w:rsidRDefault="000A2F9E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01.01.2018- 30.12.2018</w:t>
            </w:r>
          </w:p>
        </w:tc>
      </w:tr>
      <w:tr w:rsidR="00034CF1" w:rsidRPr="00702247" w:rsidTr="00B22E97">
        <w:trPr>
          <w:trHeight w:val="709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Risk İçin Öngörülen İyileştirme Faaliyeti</w:t>
            </w:r>
          </w:p>
        </w:tc>
        <w:tc>
          <w:tcPr>
            <w:tcW w:w="4252" w:type="dxa"/>
          </w:tcPr>
          <w:p w:rsidR="00034CF1" w:rsidRPr="00702247" w:rsidRDefault="00B22E97" w:rsidP="00B22E97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B22E97">
              <w:rPr>
                <w:rFonts w:ascii="Times New Roman" w:hAnsi="Times New Roman" w:hint="eastAsia"/>
                <w:sz w:val="24"/>
                <w:szCs w:val="24"/>
              </w:rPr>
              <w:t>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dari ve Akademik personel </w:t>
            </w:r>
            <w:r w:rsidRPr="00B22E97">
              <w:rPr>
                <w:rFonts w:ascii="Times New Roman" w:hAnsi="Times New Roman"/>
                <w:sz w:val="24"/>
                <w:szCs w:val="24"/>
              </w:rPr>
              <w:t>say</w:t>
            </w:r>
            <w:r w:rsidRPr="00B22E97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B22E97">
              <w:rPr>
                <w:rFonts w:ascii="Times New Roman" w:hAnsi="Times New Roman"/>
                <w:sz w:val="24"/>
                <w:szCs w:val="24"/>
              </w:rPr>
              <w:t>s</w:t>
            </w:r>
            <w:r w:rsidRPr="00B22E97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B22E97">
              <w:rPr>
                <w:rFonts w:ascii="Times New Roman" w:hAnsi="Times New Roman"/>
                <w:sz w:val="24"/>
                <w:szCs w:val="24"/>
              </w:rPr>
              <w:t>n</w:t>
            </w:r>
            <w:r w:rsidRPr="00B22E97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B22E97">
              <w:rPr>
                <w:rFonts w:ascii="Times New Roman" w:hAnsi="Times New Roman"/>
                <w:sz w:val="24"/>
                <w:szCs w:val="24"/>
              </w:rPr>
              <w:t>n artt</w:t>
            </w:r>
            <w:r w:rsidRPr="00B22E97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B22E97">
              <w:rPr>
                <w:rFonts w:ascii="Times New Roman" w:hAnsi="Times New Roman"/>
                <w:sz w:val="24"/>
                <w:szCs w:val="24"/>
              </w:rPr>
              <w:t>r</w:t>
            </w:r>
            <w:r w:rsidRPr="00B22E97">
              <w:rPr>
                <w:rFonts w:ascii="Times New Roman" w:hAnsi="Times New Roman" w:hint="eastAsia"/>
                <w:sz w:val="24"/>
                <w:szCs w:val="24"/>
              </w:rPr>
              <w:t>ı</w:t>
            </w:r>
            <w:r w:rsidRPr="00B22E97">
              <w:rPr>
                <w:rFonts w:ascii="Times New Roman" w:hAnsi="Times New Roman"/>
                <w:sz w:val="24"/>
                <w:szCs w:val="24"/>
              </w:rPr>
              <w:t>lmas</w:t>
            </w:r>
            <w:r w:rsidRPr="00B22E97">
              <w:rPr>
                <w:rFonts w:ascii="Times New Roman" w:hAnsi="Times New Roman" w:hint="eastAsia"/>
                <w:sz w:val="24"/>
                <w:szCs w:val="24"/>
              </w:rPr>
              <w:t>ı</w:t>
            </w:r>
          </w:p>
        </w:tc>
      </w:tr>
      <w:tr w:rsidR="00034CF1" w:rsidRPr="00702247" w:rsidTr="00034CF1">
        <w:trPr>
          <w:trHeight w:val="674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İyileştirme Faaliyetinin Maliyeti</w:t>
            </w:r>
          </w:p>
        </w:tc>
        <w:tc>
          <w:tcPr>
            <w:tcW w:w="4252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CF1" w:rsidRPr="00702247" w:rsidTr="00034CF1">
        <w:trPr>
          <w:trHeight w:val="674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Raporlanma zamanı (hafta/ay/yıl)</w:t>
            </w:r>
          </w:p>
        </w:tc>
        <w:tc>
          <w:tcPr>
            <w:tcW w:w="4252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CF1" w:rsidRPr="00702247" w:rsidTr="00034CF1">
        <w:trPr>
          <w:trHeight w:val="674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Elde Edilen Fayda</w:t>
            </w:r>
          </w:p>
        </w:tc>
        <w:tc>
          <w:tcPr>
            <w:tcW w:w="4252" w:type="dxa"/>
          </w:tcPr>
          <w:p w:rsidR="00034CF1" w:rsidRPr="00702247" w:rsidRDefault="00B22E97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Araştırma- Geliştirme çalışmalarının daha verimli yapılabilmesini ve belirli alanlarda uzmanlaşmanın sağlanması</w:t>
            </w:r>
          </w:p>
        </w:tc>
      </w:tr>
      <w:tr w:rsidR="00034CF1" w:rsidRPr="00702247" w:rsidTr="00034CF1">
        <w:trPr>
          <w:trHeight w:val="674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Riskin Gerçekleşmesi Halinde Tahmini Maliyet</w:t>
            </w:r>
          </w:p>
        </w:tc>
        <w:tc>
          <w:tcPr>
            <w:tcW w:w="4252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4CF1" w:rsidRPr="00702247" w:rsidTr="00034CF1">
        <w:trPr>
          <w:trHeight w:val="674"/>
        </w:trPr>
        <w:tc>
          <w:tcPr>
            <w:tcW w:w="4815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702247">
              <w:rPr>
                <w:rFonts w:ascii="Times New Roman" w:hAnsi="Times New Roman"/>
                <w:sz w:val="24"/>
                <w:szCs w:val="24"/>
              </w:rPr>
              <w:t>Mevzuatla İlgili Gereklilik (Varsa)</w:t>
            </w:r>
          </w:p>
        </w:tc>
        <w:tc>
          <w:tcPr>
            <w:tcW w:w="4252" w:type="dxa"/>
          </w:tcPr>
          <w:p w:rsidR="00034CF1" w:rsidRPr="00702247" w:rsidRDefault="00034CF1" w:rsidP="00C4029A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7220C" w:rsidRDefault="0057220C" w:rsidP="00D27377"/>
    <w:p w:rsidR="00034CF1" w:rsidRDefault="00034CF1" w:rsidP="00D27377"/>
    <w:p w:rsidR="00034CF1" w:rsidRDefault="00034CF1" w:rsidP="00D27377"/>
    <w:p w:rsidR="00034CF1" w:rsidRDefault="000A2F9E" w:rsidP="000A2F9E">
      <w:pPr>
        <w:tabs>
          <w:tab w:val="left" w:pos="7875"/>
        </w:tabs>
        <w:ind w:left="7080"/>
        <w:jc w:val="center"/>
      </w:pPr>
      <w:proofErr w:type="spellStart"/>
      <w:r>
        <w:t>Öğr</w:t>
      </w:r>
      <w:proofErr w:type="spellEnd"/>
      <w:r>
        <w:t>. Gör. Dr. Murat ÇİNARLI</w:t>
      </w:r>
    </w:p>
    <w:p w:rsidR="00034CF1" w:rsidRPr="00B22E97" w:rsidRDefault="00034CF1" w:rsidP="00B22E97">
      <w:pPr>
        <w:ind w:left="7080"/>
        <w:jc w:val="center"/>
        <w:rPr>
          <w:rFonts w:ascii="Times New Roman" w:hAnsi="Times New Roman"/>
          <w:b/>
          <w:sz w:val="24"/>
          <w:szCs w:val="24"/>
        </w:rPr>
      </w:pPr>
      <w:r w:rsidRPr="00702247">
        <w:rPr>
          <w:rFonts w:ascii="Times New Roman" w:hAnsi="Times New Roman"/>
          <w:b/>
          <w:sz w:val="24"/>
          <w:szCs w:val="24"/>
        </w:rPr>
        <w:t>Risk Yetkilisi</w:t>
      </w:r>
      <w:r w:rsidR="00B22E97">
        <w:rPr>
          <w:rFonts w:ascii="Times New Roman" w:hAnsi="Times New Roman"/>
          <w:b/>
          <w:sz w:val="24"/>
          <w:szCs w:val="24"/>
        </w:rPr>
        <w:t xml:space="preserve"> </w:t>
      </w:r>
      <w:bookmarkStart w:id="0" w:name="_GoBack"/>
      <w:bookmarkEnd w:id="0"/>
      <w:r w:rsidRPr="00702247">
        <w:rPr>
          <w:rFonts w:ascii="Times New Roman" w:hAnsi="Times New Roman"/>
          <w:b/>
          <w:sz w:val="24"/>
          <w:szCs w:val="24"/>
        </w:rPr>
        <w:t>İmza</w:t>
      </w:r>
    </w:p>
    <w:sectPr w:rsidR="00034CF1" w:rsidRPr="00B22E97" w:rsidSect="00F125D9">
      <w:headerReference w:type="default" r:id="rId8"/>
      <w:footerReference w:type="default" r:id="rId9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6D3" w:rsidRDefault="00E646D3" w:rsidP="00151E02">
      <w:r>
        <w:separator/>
      </w:r>
    </w:p>
  </w:endnote>
  <w:endnote w:type="continuationSeparator" w:id="0">
    <w:p w:rsidR="00E646D3" w:rsidRDefault="00E646D3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31469" w:rsidP="00F125D9">
    <w:pPr>
      <w:pStyle w:val="Altbilgi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i/>
        <w:sz w:val="16"/>
        <w:szCs w:val="16"/>
      </w:rPr>
      <w:t>(Form No: FR - 477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="005962E7"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="005962E7"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="005962E7"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6D3" w:rsidRDefault="00E646D3" w:rsidP="00151E02">
      <w:r>
        <w:separator/>
      </w:r>
    </w:p>
  </w:footnote>
  <w:footnote w:type="continuationSeparator" w:id="0">
    <w:p w:rsidR="00E646D3" w:rsidRDefault="00E646D3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9" w:type="dxa"/>
      <w:tblInd w:w="-147" w:type="dxa"/>
      <w:tblLayout w:type="fixed"/>
      <w:tblLook w:val="04A0" w:firstRow="1" w:lastRow="0" w:firstColumn="1" w:lastColumn="0" w:noHBand="0" w:noVBand="1"/>
    </w:tblPr>
    <w:tblGrid>
      <w:gridCol w:w="1507"/>
      <w:gridCol w:w="6862"/>
      <w:gridCol w:w="850"/>
    </w:tblGrid>
    <w:tr w:rsidR="001C757E" w:rsidRPr="00034CF1" w:rsidTr="00C7562F">
      <w:trPr>
        <w:trHeight w:val="272"/>
      </w:trPr>
      <w:tc>
        <w:tcPr>
          <w:tcW w:w="1507" w:type="dxa"/>
          <w:vMerge w:val="restart"/>
          <w:shd w:val="clear" w:color="auto" w:fill="auto"/>
          <w:vAlign w:val="center"/>
        </w:tcPr>
        <w:p w:rsidR="001C757E" w:rsidRPr="00034CF1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Times New Roman" w:eastAsia="Calibri" w:hAnsi="Times New Roman"/>
              <w:snapToGrid/>
              <w:sz w:val="28"/>
              <w:szCs w:val="28"/>
              <w:lang w:eastAsia="en-US"/>
            </w:rPr>
          </w:pPr>
          <w:r w:rsidRPr="00034CF1">
            <w:rPr>
              <w:rFonts w:ascii="Times New Roman" w:hAnsi="Times New Roman"/>
              <w:noProof/>
              <w:sz w:val="28"/>
              <w:szCs w:val="28"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62" w:type="dxa"/>
          <w:vMerge w:val="restart"/>
          <w:shd w:val="clear" w:color="auto" w:fill="auto"/>
          <w:vAlign w:val="center"/>
        </w:tcPr>
        <w:p w:rsidR="001C757E" w:rsidRPr="00034CF1" w:rsidRDefault="00034CF1" w:rsidP="00A02B3D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034CF1">
            <w:rPr>
              <w:rFonts w:ascii="Times New Roman" w:hAnsi="Times New Roman"/>
              <w:b/>
              <w:sz w:val="28"/>
              <w:szCs w:val="28"/>
            </w:rPr>
            <w:t>BİRİM RİSK YÖNETİM EYLEM PLANI</w:t>
          </w:r>
          <w:r w:rsidRPr="00034CF1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 FORMU</w:t>
          </w:r>
        </w:p>
      </w:tc>
      <w:tc>
        <w:tcPr>
          <w:tcW w:w="850" w:type="dxa"/>
          <w:shd w:val="clear" w:color="auto" w:fill="auto"/>
          <w:vAlign w:val="center"/>
        </w:tcPr>
        <w:p w:rsidR="001C757E" w:rsidRPr="00034CF1" w:rsidRDefault="001C757E" w:rsidP="004B29C4">
          <w:pP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snapToGrid/>
              <w:sz w:val="24"/>
              <w:szCs w:val="28"/>
              <w:lang w:eastAsia="en-US"/>
            </w:rPr>
          </w:pPr>
        </w:p>
      </w:tc>
    </w:tr>
    <w:tr w:rsidR="001C757E" w:rsidRPr="00034CF1" w:rsidTr="00C7562F">
      <w:trPr>
        <w:trHeight w:val="272"/>
      </w:trPr>
      <w:tc>
        <w:tcPr>
          <w:tcW w:w="1507" w:type="dxa"/>
          <w:vMerge/>
          <w:shd w:val="clear" w:color="auto" w:fill="auto"/>
          <w:vAlign w:val="center"/>
        </w:tcPr>
        <w:p w:rsidR="001C757E" w:rsidRPr="00034CF1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snapToGrid/>
              <w:sz w:val="28"/>
              <w:szCs w:val="28"/>
              <w:lang w:eastAsia="en-US"/>
            </w:rPr>
          </w:pPr>
        </w:p>
      </w:tc>
      <w:tc>
        <w:tcPr>
          <w:tcW w:w="6862" w:type="dxa"/>
          <w:vMerge/>
          <w:shd w:val="clear" w:color="auto" w:fill="auto"/>
          <w:vAlign w:val="center"/>
        </w:tcPr>
        <w:p w:rsidR="001C757E" w:rsidRPr="00034CF1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snapToGrid/>
              <w:sz w:val="28"/>
              <w:szCs w:val="28"/>
              <w:lang w:eastAsia="en-US"/>
            </w:rPr>
          </w:pPr>
        </w:p>
      </w:tc>
      <w:tc>
        <w:tcPr>
          <w:tcW w:w="850" w:type="dxa"/>
          <w:shd w:val="clear" w:color="auto" w:fill="auto"/>
          <w:vAlign w:val="center"/>
        </w:tcPr>
        <w:p w:rsidR="001C757E" w:rsidRPr="00034CF1" w:rsidRDefault="001C757E" w:rsidP="004B29C4">
          <w:pP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snapToGrid/>
              <w:sz w:val="24"/>
              <w:szCs w:val="28"/>
              <w:lang w:eastAsia="en-US"/>
            </w:rPr>
          </w:pPr>
        </w:p>
      </w:tc>
    </w:tr>
    <w:tr w:rsidR="001C757E" w:rsidRPr="00034CF1" w:rsidTr="00C7562F">
      <w:trPr>
        <w:trHeight w:val="272"/>
      </w:trPr>
      <w:tc>
        <w:tcPr>
          <w:tcW w:w="1507" w:type="dxa"/>
          <w:vMerge/>
          <w:shd w:val="clear" w:color="auto" w:fill="auto"/>
          <w:vAlign w:val="center"/>
        </w:tcPr>
        <w:p w:rsidR="001C757E" w:rsidRPr="00034CF1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snapToGrid/>
              <w:sz w:val="28"/>
              <w:szCs w:val="28"/>
              <w:lang w:eastAsia="en-US"/>
            </w:rPr>
          </w:pPr>
        </w:p>
      </w:tc>
      <w:tc>
        <w:tcPr>
          <w:tcW w:w="6862" w:type="dxa"/>
          <w:vMerge/>
          <w:shd w:val="clear" w:color="auto" w:fill="auto"/>
          <w:vAlign w:val="center"/>
        </w:tcPr>
        <w:p w:rsidR="001C757E" w:rsidRPr="00034CF1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snapToGrid/>
              <w:sz w:val="28"/>
              <w:szCs w:val="28"/>
              <w:lang w:eastAsia="en-US"/>
            </w:rPr>
          </w:pPr>
        </w:p>
      </w:tc>
      <w:tc>
        <w:tcPr>
          <w:tcW w:w="850" w:type="dxa"/>
          <w:shd w:val="clear" w:color="auto" w:fill="auto"/>
          <w:vAlign w:val="center"/>
        </w:tcPr>
        <w:p w:rsidR="001C757E" w:rsidRPr="00034CF1" w:rsidRDefault="001C757E" w:rsidP="004B29C4">
          <w:pP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snapToGrid/>
              <w:sz w:val="24"/>
              <w:szCs w:val="28"/>
              <w:lang w:eastAsia="en-US"/>
            </w:rPr>
          </w:pPr>
        </w:p>
      </w:tc>
    </w:tr>
    <w:tr w:rsidR="001C757E" w:rsidRPr="00034CF1" w:rsidTr="00C7562F">
      <w:trPr>
        <w:trHeight w:val="272"/>
      </w:trPr>
      <w:tc>
        <w:tcPr>
          <w:tcW w:w="1507" w:type="dxa"/>
          <w:vMerge/>
          <w:shd w:val="clear" w:color="auto" w:fill="auto"/>
          <w:vAlign w:val="center"/>
        </w:tcPr>
        <w:p w:rsidR="001C757E" w:rsidRPr="00034CF1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snapToGrid/>
              <w:sz w:val="28"/>
              <w:szCs w:val="28"/>
              <w:lang w:eastAsia="en-US"/>
            </w:rPr>
          </w:pPr>
        </w:p>
      </w:tc>
      <w:tc>
        <w:tcPr>
          <w:tcW w:w="6862" w:type="dxa"/>
          <w:vMerge/>
          <w:shd w:val="clear" w:color="auto" w:fill="auto"/>
          <w:vAlign w:val="center"/>
        </w:tcPr>
        <w:p w:rsidR="001C757E" w:rsidRPr="00034CF1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snapToGrid/>
              <w:sz w:val="28"/>
              <w:szCs w:val="28"/>
              <w:lang w:eastAsia="en-US"/>
            </w:rPr>
          </w:pPr>
        </w:p>
      </w:tc>
      <w:tc>
        <w:tcPr>
          <w:tcW w:w="850" w:type="dxa"/>
          <w:shd w:val="clear" w:color="auto" w:fill="auto"/>
          <w:vAlign w:val="center"/>
        </w:tcPr>
        <w:p w:rsidR="001C757E" w:rsidRPr="00034CF1" w:rsidRDefault="001C757E" w:rsidP="004B29C4">
          <w:pP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snapToGrid/>
              <w:sz w:val="24"/>
              <w:szCs w:val="28"/>
              <w:lang w:eastAsia="en-US"/>
            </w:rPr>
          </w:pPr>
        </w:p>
      </w:tc>
    </w:tr>
    <w:tr w:rsidR="001C757E" w:rsidRPr="00034CF1" w:rsidTr="00C7562F">
      <w:trPr>
        <w:trHeight w:val="252"/>
      </w:trPr>
      <w:tc>
        <w:tcPr>
          <w:tcW w:w="1507" w:type="dxa"/>
          <w:vMerge/>
          <w:shd w:val="clear" w:color="auto" w:fill="auto"/>
          <w:vAlign w:val="center"/>
        </w:tcPr>
        <w:p w:rsidR="001C757E" w:rsidRPr="00034CF1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snapToGrid/>
              <w:sz w:val="28"/>
              <w:szCs w:val="28"/>
              <w:lang w:eastAsia="en-US"/>
            </w:rPr>
          </w:pPr>
        </w:p>
      </w:tc>
      <w:tc>
        <w:tcPr>
          <w:tcW w:w="6862" w:type="dxa"/>
          <w:vMerge/>
          <w:shd w:val="clear" w:color="auto" w:fill="auto"/>
          <w:vAlign w:val="center"/>
        </w:tcPr>
        <w:p w:rsidR="001C757E" w:rsidRPr="00034CF1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snapToGrid/>
              <w:sz w:val="28"/>
              <w:szCs w:val="28"/>
              <w:lang w:eastAsia="en-US"/>
            </w:rPr>
          </w:pPr>
        </w:p>
      </w:tc>
      <w:tc>
        <w:tcPr>
          <w:tcW w:w="850" w:type="dxa"/>
          <w:shd w:val="clear" w:color="auto" w:fill="auto"/>
          <w:vAlign w:val="center"/>
        </w:tcPr>
        <w:p w:rsidR="001C757E" w:rsidRPr="00034CF1" w:rsidRDefault="001C757E" w:rsidP="004B29C4">
          <w:pP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snapToGrid/>
              <w:sz w:val="24"/>
              <w:szCs w:val="28"/>
              <w:lang w:eastAsia="en-US"/>
            </w:rPr>
          </w:pPr>
        </w:p>
      </w:tc>
    </w:tr>
  </w:tbl>
  <w:p w:rsidR="006E6916" w:rsidRPr="00034CF1" w:rsidRDefault="006E6916" w:rsidP="00034CF1">
    <w:pPr>
      <w:pStyle w:val="stbilgi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34CF1"/>
    <w:rsid w:val="00051B6C"/>
    <w:rsid w:val="000808A7"/>
    <w:rsid w:val="00090159"/>
    <w:rsid w:val="000909EF"/>
    <w:rsid w:val="000A2F9E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6364B"/>
    <w:rsid w:val="00397909"/>
    <w:rsid w:val="003B1E80"/>
    <w:rsid w:val="0040388F"/>
    <w:rsid w:val="0044085D"/>
    <w:rsid w:val="00460D18"/>
    <w:rsid w:val="0046148B"/>
    <w:rsid w:val="004A7969"/>
    <w:rsid w:val="004B29C4"/>
    <w:rsid w:val="004B79F3"/>
    <w:rsid w:val="004D55AB"/>
    <w:rsid w:val="00503583"/>
    <w:rsid w:val="0051628C"/>
    <w:rsid w:val="00525256"/>
    <w:rsid w:val="00525A21"/>
    <w:rsid w:val="00531469"/>
    <w:rsid w:val="00537F3A"/>
    <w:rsid w:val="005426F7"/>
    <w:rsid w:val="00547EEF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6E8E"/>
    <w:rsid w:val="007E0031"/>
    <w:rsid w:val="007E784D"/>
    <w:rsid w:val="007F0C80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22E97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7562F"/>
    <w:rsid w:val="00C821F5"/>
    <w:rsid w:val="00CA6238"/>
    <w:rsid w:val="00CB2C1C"/>
    <w:rsid w:val="00CB2E4D"/>
    <w:rsid w:val="00CC11F1"/>
    <w:rsid w:val="00D07FF8"/>
    <w:rsid w:val="00D27377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46D3"/>
    <w:rsid w:val="00E65A19"/>
    <w:rsid w:val="00E67E88"/>
    <w:rsid w:val="00EE6110"/>
    <w:rsid w:val="00EF0029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1A869-5B08-45F6-A2F0-68BE275D7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3</cp:revision>
  <cp:lastPrinted>2017-03-20T13:06:00Z</cp:lastPrinted>
  <dcterms:created xsi:type="dcterms:W3CDTF">2018-03-08T13:17:00Z</dcterms:created>
  <dcterms:modified xsi:type="dcterms:W3CDTF">2018-03-08T13:23:00Z</dcterms:modified>
</cp:coreProperties>
</file>