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60" w:rsidRPr="00F038C4" w:rsidRDefault="00B84E60" w:rsidP="00B84E6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3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Kütüphane Kaynakları </w:t>
      </w:r>
    </w:p>
    <w:p w:rsidR="00B84E60" w:rsidRPr="00C6032B" w:rsidRDefault="00B84E60" w:rsidP="00B84E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32B">
        <w:rPr>
          <w:rFonts w:ascii="Times New Roman" w:hAnsi="Times New Roman" w:cs="Times New Roman"/>
          <w:sz w:val="24"/>
          <w:szCs w:val="24"/>
        </w:rPr>
        <w:t>Rektörlük binasında merkez kütüphane olarak düzenlenen yerde</w:t>
      </w:r>
      <w:r w:rsidR="0035369B">
        <w:rPr>
          <w:rFonts w:ascii="Times New Roman" w:hAnsi="Times New Roman" w:cs="Times New Roman"/>
          <w:sz w:val="24"/>
          <w:szCs w:val="24"/>
        </w:rPr>
        <w:t xml:space="preserve"> hizmet veren merkez kütüphane Ağustos ayı içerisinde Merkezi Kantin ve Yemekhane Kompleksi içerisinde yeni yerine taşınmasıyla </w:t>
      </w:r>
      <w:r w:rsidR="00F34EE9">
        <w:rPr>
          <w:rFonts w:ascii="Times New Roman" w:hAnsi="Times New Roman" w:cs="Times New Roman"/>
          <w:sz w:val="24"/>
          <w:szCs w:val="24"/>
        </w:rPr>
        <w:t xml:space="preserve">792 </w:t>
      </w:r>
      <w:r w:rsidRPr="00C6032B">
        <w:rPr>
          <w:rFonts w:ascii="Times New Roman" w:hAnsi="Times New Roman" w:cs="Times New Roman"/>
          <w:sz w:val="24"/>
          <w:szCs w:val="24"/>
        </w:rPr>
        <w:t xml:space="preserve">m2’ </w:t>
      </w:r>
      <w:proofErr w:type="spellStart"/>
      <w:r w:rsidRPr="00C6032B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F34EE9">
        <w:rPr>
          <w:rFonts w:ascii="Times New Roman" w:hAnsi="Times New Roman" w:cs="Times New Roman"/>
          <w:sz w:val="24"/>
          <w:szCs w:val="24"/>
        </w:rPr>
        <w:t xml:space="preserve"> bir alanda hizmet vermeye başlamıştır.</w:t>
      </w:r>
    </w:p>
    <w:p w:rsidR="00B84E60" w:rsidRPr="00C6032B" w:rsidRDefault="00B84E60" w:rsidP="00B84E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32B">
        <w:rPr>
          <w:rFonts w:ascii="Times New Roman" w:hAnsi="Times New Roman" w:cs="Times New Roman"/>
          <w:sz w:val="24"/>
          <w:szCs w:val="24"/>
        </w:rPr>
        <w:t>Yordam otomasyon sisteminde bulunan üye kay</w:t>
      </w:r>
      <w:r>
        <w:rPr>
          <w:rFonts w:ascii="Times New Roman" w:hAnsi="Times New Roman" w:cs="Times New Roman"/>
          <w:sz w:val="24"/>
          <w:szCs w:val="24"/>
        </w:rPr>
        <w:t>ıtları için ilgili birimlerden akademik-i</w:t>
      </w:r>
      <w:r w:rsidRPr="00C6032B">
        <w:rPr>
          <w:rFonts w:ascii="Times New Roman" w:hAnsi="Times New Roman" w:cs="Times New Roman"/>
          <w:sz w:val="24"/>
          <w:szCs w:val="24"/>
        </w:rPr>
        <w:t xml:space="preserve">dari personel ve öğrenci ( Lisans, Yüksek Lisans, Doktora) </w:t>
      </w:r>
      <w:r w:rsidR="007314E6">
        <w:rPr>
          <w:rFonts w:ascii="Times New Roman" w:hAnsi="Times New Roman" w:cs="Times New Roman"/>
          <w:sz w:val="24"/>
          <w:szCs w:val="24"/>
        </w:rPr>
        <w:t>bilgileri derlenerek 2015 yılında toplam 5663</w:t>
      </w:r>
      <w:r w:rsidRPr="00C6032B">
        <w:rPr>
          <w:rFonts w:ascii="Times New Roman" w:hAnsi="Times New Roman" w:cs="Times New Roman"/>
          <w:sz w:val="24"/>
          <w:szCs w:val="24"/>
        </w:rPr>
        <w:t xml:space="preserve"> adet </w:t>
      </w:r>
      <w:r w:rsidR="007314E6">
        <w:rPr>
          <w:rFonts w:ascii="Times New Roman" w:hAnsi="Times New Roman" w:cs="Times New Roman"/>
          <w:sz w:val="24"/>
          <w:szCs w:val="24"/>
        </w:rPr>
        <w:t xml:space="preserve">yeni </w:t>
      </w:r>
      <w:r w:rsidRPr="00C6032B">
        <w:rPr>
          <w:rFonts w:ascii="Times New Roman" w:hAnsi="Times New Roman" w:cs="Times New Roman"/>
          <w:sz w:val="24"/>
          <w:szCs w:val="24"/>
        </w:rPr>
        <w:t>üye kaydı yapılmıştır.</w:t>
      </w:r>
    </w:p>
    <w:p w:rsidR="002F09D1" w:rsidRDefault="007314E6" w:rsidP="00B84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 w:rsidR="00B84E60" w:rsidRPr="00C6032B">
        <w:rPr>
          <w:rFonts w:ascii="Times New Roman" w:hAnsi="Times New Roman" w:cs="Times New Roman"/>
          <w:sz w:val="24"/>
          <w:szCs w:val="24"/>
        </w:rPr>
        <w:t xml:space="preserve"> yılı i</w:t>
      </w:r>
      <w:r>
        <w:rPr>
          <w:rFonts w:ascii="Times New Roman" w:hAnsi="Times New Roman" w:cs="Times New Roman"/>
          <w:sz w:val="24"/>
          <w:szCs w:val="24"/>
        </w:rPr>
        <w:t>çerisinde satın alma yoluyla 968 adet ve bağış yoluyla 1677</w:t>
      </w:r>
      <w:r w:rsidR="00B84E60" w:rsidRPr="00C6032B">
        <w:rPr>
          <w:rFonts w:ascii="Times New Roman" w:hAnsi="Times New Roman" w:cs="Times New Roman"/>
          <w:sz w:val="24"/>
          <w:szCs w:val="24"/>
        </w:rPr>
        <w:t xml:space="preserve"> adet olmak üzere toplam</w:t>
      </w:r>
      <w:r>
        <w:rPr>
          <w:rFonts w:ascii="Times New Roman" w:hAnsi="Times New Roman" w:cs="Times New Roman"/>
          <w:sz w:val="24"/>
          <w:szCs w:val="24"/>
        </w:rPr>
        <w:t xml:space="preserve">da 2645 </w:t>
      </w:r>
      <w:r w:rsidR="00B84E60">
        <w:rPr>
          <w:rFonts w:ascii="Times New Roman" w:hAnsi="Times New Roman" w:cs="Times New Roman"/>
          <w:sz w:val="24"/>
          <w:szCs w:val="24"/>
        </w:rPr>
        <w:t>ad</w:t>
      </w:r>
      <w:r w:rsidR="00431CEE">
        <w:rPr>
          <w:rFonts w:ascii="Times New Roman" w:hAnsi="Times New Roman" w:cs="Times New Roman"/>
          <w:sz w:val="24"/>
          <w:szCs w:val="24"/>
        </w:rPr>
        <w:t xml:space="preserve">et basılı yayın </w:t>
      </w:r>
      <w:r w:rsidR="00B84E60">
        <w:rPr>
          <w:rFonts w:ascii="Times New Roman" w:hAnsi="Times New Roman" w:cs="Times New Roman"/>
          <w:sz w:val="24"/>
          <w:szCs w:val="24"/>
        </w:rPr>
        <w:t>kütüphaneye kazandırılmıştır. B</w:t>
      </w:r>
      <w:r w:rsidR="00B84E60" w:rsidRPr="00C6032B">
        <w:rPr>
          <w:rFonts w:ascii="Times New Roman" w:hAnsi="Times New Roman" w:cs="Times New Roman"/>
          <w:sz w:val="24"/>
          <w:szCs w:val="24"/>
        </w:rPr>
        <w:t>u kayıtlar</w:t>
      </w:r>
      <w:r w:rsidR="0097501D">
        <w:rPr>
          <w:rFonts w:ascii="Times New Roman" w:hAnsi="Times New Roman" w:cs="Times New Roman"/>
          <w:sz w:val="24"/>
          <w:szCs w:val="24"/>
        </w:rPr>
        <w:t>dan</w:t>
      </w:r>
      <w:r w:rsidR="00881C3A">
        <w:rPr>
          <w:rFonts w:ascii="Times New Roman" w:hAnsi="Times New Roman" w:cs="Times New Roman"/>
          <w:sz w:val="24"/>
          <w:szCs w:val="24"/>
        </w:rPr>
        <w:t xml:space="preserve"> teknik işlemleri bitirilen 2214</w:t>
      </w:r>
      <w:r w:rsidR="0097501D">
        <w:rPr>
          <w:rFonts w:ascii="Times New Roman" w:hAnsi="Times New Roman" w:cs="Times New Roman"/>
          <w:sz w:val="24"/>
          <w:szCs w:val="24"/>
        </w:rPr>
        <w:t xml:space="preserve"> adet basılı yayın</w:t>
      </w:r>
      <w:r w:rsidR="00B84E60" w:rsidRPr="00C6032B">
        <w:rPr>
          <w:rFonts w:ascii="Times New Roman" w:hAnsi="Times New Roman" w:cs="Times New Roman"/>
          <w:sz w:val="24"/>
          <w:szCs w:val="24"/>
        </w:rPr>
        <w:t xml:space="preserve"> </w:t>
      </w:r>
      <w:r w:rsidR="00881C3A">
        <w:rPr>
          <w:rFonts w:ascii="Times New Roman" w:hAnsi="Times New Roman" w:cs="Times New Roman"/>
          <w:sz w:val="24"/>
          <w:szCs w:val="24"/>
        </w:rPr>
        <w:t xml:space="preserve">kütüphane otomasyon sistemine aktarılarak </w:t>
      </w:r>
      <w:r w:rsidR="00B84E60" w:rsidRPr="00C6032B">
        <w:rPr>
          <w:rFonts w:ascii="Times New Roman" w:hAnsi="Times New Roman" w:cs="Times New Roman"/>
          <w:sz w:val="24"/>
          <w:szCs w:val="24"/>
        </w:rPr>
        <w:t xml:space="preserve">elektronik ortamda kullanıcılarımızın </w:t>
      </w:r>
      <w:r>
        <w:rPr>
          <w:rFonts w:ascii="Times New Roman" w:hAnsi="Times New Roman" w:cs="Times New Roman"/>
          <w:sz w:val="24"/>
          <w:szCs w:val="24"/>
        </w:rPr>
        <w:t xml:space="preserve">taramasına açılmıştır. </w:t>
      </w:r>
    </w:p>
    <w:p w:rsidR="00B84E60" w:rsidRPr="00C6032B" w:rsidRDefault="002F09D1" w:rsidP="002F09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yılı sonunda</w:t>
      </w:r>
      <w:r w:rsidR="007314E6">
        <w:rPr>
          <w:rFonts w:ascii="Times New Roman" w:hAnsi="Times New Roman" w:cs="Times New Roman"/>
          <w:sz w:val="24"/>
          <w:szCs w:val="24"/>
        </w:rPr>
        <w:t xml:space="preserve"> 971</w:t>
      </w:r>
      <w:r>
        <w:rPr>
          <w:rFonts w:ascii="Times New Roman" w:hAnsi="Times New Roman" w:cs="Times New Roman"/>
          <w:sz w:val="24"/>
          <w:szCs w:val="24"/>
        </w:rPr>
        <w:t xml:space="preserve"> adet </w:t>
      </w:r>
      <w:r w:rsidR="00B84E60" w:rsidRPr="00C6032B">
        <w:rPr>
          <w:rFonts w:ascii="Times New Roman" w:hAnsi="Times New Roman" w:cs="Times New Roman"/>
          <w:sz w:val="24"/>
          <w:szCs w:val="24"/>
        </w:rPr>
        <w:t xml:space="preserve">elektronik kitap (e-kitap) satın alınarak okuyucularımızın hizmetine sunulmuştur. </w:t>
      </w:r>
    </w:p>
    <w:p w:rsidR="00B84E60" w:rsidRDefault="00453038" w:rsidP="00B84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 w:rsidR="007314E6">
        <w:rPr>
          <w:rFonts w:ascii="Times New Roman" w:hAnsi="Times New Roman" w:cs="Times New Roman"/>
          <w:sz w:val="24"/>
          <w:szCs w:val="24"/>
        </w:rPr>
        <w:t xml:space="preserve"> yılı sonu itibariyle </w:t>
      </w:r>
      <w:r w:rsidR="0097501D">
        <w:rPr>
          <w:rFonts w:ascii="Times New Roman" w:hAnsi="Times New Roman" w:cs="Times New Roman"/>
          <w:sz w:val="24"/>
          <w:szCs w:val="24"/>
        </w:rPr>
        <w:t>Yordam Kütüphane Otomasyon Sistemin</w:t>
      </w:r>
      <w:r w:rsidR="00721A84">
        <w:rPr>
          <w:rFonts w:ascii="Times New Roman" w:hAnsi="Times New Roman" w:cs="Times New Roman"/>
          <w:sz w:val="24"/>
          <w:szCs w:val="24"/>
        </w:rPr>
        <w:t xml:space="preserve">de </w:t>
      </w:r>
      <w:r w:rsidR="007314E6">
        <w:rPr>
          <w:rFonts w:ascii="Times New Roman" w:hAnsi="Times New Roman" w:cs="Times New Roman"/>
          <w:sz w:val="24"/>
          <w:szCs w:val="24"/>
        </w:rPr>
        <w:t>20698 olan basılı yayın sayısı</w:t>
      </w:r>
      <w:r w:rsidR="000E3AB3">
        <w:rPr>
          <w:rFonts w:ascii="Times New Roman" w:hAnsi="Times New Roman" w:cs="Times New Roman"/>
          <w:sz w:val="24"/>
          <w:szCs w:val="24"/>
        </w:rPr>
        <w:t>, 2015 yılında sisteme aktarılan</w:t>
      </w:r>
      <w:r w:rsidR="00881C3A">
        <w:rPr>
          <w:rFonts w:ascii="Times New Roman" w:hAnsi="Times New Roman" w:cs="Times New Roman"/>
          <w:sz w:val="24"/>
          <w:szCs w:val="24"/>
        </w:rPr>
        <w:t xml:space="preserve"> 2214</w:t>
      </w:r>
      <w:r w:rsidR="0097501D">
        <w:rPr>
          <w:rFonts w:ascii="Times New Roman" w:hAnsi="Times New Roman" w:cs="Times New Roman"/>
          <w:sz w:val="24"/>
          <w:szCs w:val="24"/>
        </w:rPr>
        <w:t xml:space="preserve"> kayıtla</w:t>
      </w:r>
      <w:r w:rsidR="00881C3A">
        <w:rPr>
          <w:rFonts w:ascii="Times New Roman" w:hAnsi="Times New Roman" w:cs="Times New Roman"/>
          <w:sz w:val="24"/>
          <w:szCs w:val="24"/>
        </w:rPr>
        <w:t xml:space="preserve"> birlikte</w:t>
      </w:r>
      <w:r w:rsidR="007314E6">
        <w:rPr>
          <w:rFonts w:ascii="Times New Roman" w:hAnsi="Times New Roman" w:cs="Times New Roman"/>
          <w:sz w:val="24"/>
          <w:szCs w:val="24"/>
        </w:rPr>
        <w:t xml:space="preserve"> 2015</w:t>
      </w:r>
      <w:r w:rsidR="00881C3A">
        <w:rPr>
          <w:rFonts w:ascii="Times New Roman" w:hAnsi="Times New Roman" w:cs="Times New Roman"/>
          <w:sz w:val="24"/>
          <w:szCs w:val="24"/>
        </w:rPr>
        <w:t xml:space="preserve"> yılı sonu itibariyle 22912</w:t>
      </w:r>
      <w:r w:rsidR="00B84E60" w:rsidRPr="00C6032B">
        <w:rPr>
          <w:rFonts w:ascii="Times New Roman" w:hAnsi="Times New Roman" w:cs="Times New Roman"/>
          <w:sz w:val="24"/>
          <w:szCs w:val="24"/>
        </w:rPr>
        <w:t>’</w:t>
      </w:r>
      <w:r w:rsidR="00881C3A">
        <w:rPr>
          <w:rFonts w:ascii="Times New Roman" w:hAnsi="Times New Roman" w:cs="Times New Roman"/>
          <w:sz w:val="24"/>
          <w:szCs w:val="24"/>
        </w:rPr>
        <w:t>y</w:t>
      </w:r>
      <w:r w:rsidR="00B84E60" w:rsidRPr="00C6032B">
        <w:rPr>
          <w:rFonts w:ascii="Times New Roman" w:hAnsi="Times New Roman" w:cs="Times New Roman"/>
          <w:sz w:val="24"/>
          <w:szCs w:val="24"/>
        </w:rPr>
        <w:t>e çıkarılmıştır.</w:t>
      </w:r>
    </w:p>
    <w:p w:rsidR="00B84E60" w:rsidRPr="00C6032B" w:rsidRDefault="00B84E60" w:rsidP="00B84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2B">
        <w:rPr>
          <w:rFonts w:ascii="Times New Roman" w:hAnsi="Times New Roman" w:cs="Times New Roman"/>
          <w:sz w:val="24"/>
          <w:szCs w:val="24"/>
        </w:rPr>
        <w:t xml:space="preserve">      </w:t>
      </w:r>
      <w:r w:rsidRPr="00C6032B">
        <w:rPr>
          <w:rFonts w:ascii="Times New Roman" w:hAnsi="Times New Roman" w:cs="Times New Roman"/>
          <w:sz w:val="24"/>
          <w:szCs w:val="24"/>
        </w:rPr>
        <w:tab/>
        <w:t xml:space="preserve">Ahilik Kültürünü </w:t>
      </w:r>
      <w:r>
        <w:rPr>
          <w:rFonts w:ascii="Times New Roman" w:hAnsi="Times New Roman" w:cs="Times New Roman"/>
          <w:sz w:val="24"/>
          <w:szCs w:val="24"/>
        </w:rPr>
        <w:t xml:space="preserve">Uygulama ve </w:t>
      </w:r>
      <w:r w:rsidR="00721A84">
        <w:rPr>
          <w:rFonts w:ascii="Times New Roman" w:hAnsi="Times New Roman" w:cs="Times New Roman"/>
          <w:sz w:val="24"/>
          <w:szCs w:val="24"/>
        </w:rPr>
        <w:t xml:space="preserve">Araştırma Merkezi’nden </w:t>
      </w:r>
      <w:r>
        <w:rPr>
          <w:rFonts w:ascii="Times New Roman" w:hAnsi="Times New Roman" w:cs="Times New Roman"/>
          <w:sz w:val="24"/>
          <w:szCs w:val="24"/>
        </w:rPr>
        <w:t xml:space="preserve">Kütüphane ve Dokümantasyon </w:t>
      </w:r>
      <w:r w:rsidRPr="00C6032B">
        <w:rPr>
          <w:rFonts w:ascii="Times New Roman" w:hAnsi="Times New Roman" w:cs="Times New Roman"/>
          <w:sz w:val="24"/>
          <w:szCs w:val="24"/>
        </w:rPr>
        <w:t>Daire Başkanlığı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6032B">
        <w:rPr>
          <w:rFonts w:ascii="Times New Roman" w:hAnsi="Times New Roman" w:cs="Times New Roman"/>
          <w:sz w:val="24"/>
          <w:szCs w:val="24"/>
        </w:rPr>
        <w:t xml:space="preserve"> bağışlanan kütüphane kaynaklarının tasnif </w:t>
      </w:r>
      <w:r w:rsidR="00721A84">
        <w:rPr>
          <w:rFonts w:ascii="Times New Roman" w:hAnsi="Times New Roman" w:cs="Times New Roman"/>
          <w:sz w:val="24"/>
          <w:szCs w:val="24"/>
        </w:rPr>
        <w:t>çalışmalarına başlanılmış ve 435</w:t>
      </w:r>
      <w:r w:rsidRPr="00C6032B">
        <w:rPr>
          <w:rFonts w:ascii="Times New Roman" w:hAnsi="Times New Roman" w:cs="Times New Roman"/>
          <w:sz w:val="24"/>
          <w:szCs w:val="24"/>
        </w:rPr>
        <w:t xml:space="preserve"> adet kaynak kayıt altına alınmıştır.</w:t>
      </w:r>
    </w:p>
    <w:p w:rsidR="00B84E60" w:rsidRPr="00C6032B" w:rsidRDefault="00B84E60" w:rsidP="00B84E60">
      <w:pPr>
        <w:spacing w:line="36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C603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032B">
        <w:rPr>
          <w:rFonts w:ascii="Times New Roman" w:hAnsi="Times New Roman" w:cs="Times New Roman"/>
          <w:sz w:val="24"/>
          <w:szCs w:val="24"/>
        </w:rPr>
        <w:tab/>
      </w:r>
      <w:r w:rsidRPr="00C6032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Elektronik ortamda yayın sağ</w:t>
      </w:r>
      <w:r w:rsidR="00721A8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lama çalışmaları kapsamında 2015 yılı için 21 adet</w:t>
      </w:r>
      <w:r w:rsidRPr="00C6032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veri tabanına abonelik gerçekleştirilmiştir. </w:t>
      </w:r>
    </w:p>
    <w:p w:rsidR="00B84E60" w:rsidRDefault="00721A84" w:rsidP="00B84E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B84E60" w:rsidRPr="00C6032B">
        <w:rPr>
          <w:rFonts w:ascii="Times New Roman" w:hAnsi="Times New Roman" w:cs="Times New Roman"/>
          <w:sz w:val="24"/>
          <w:szCs w:val="24"/>
        </w:rPr>
        <w:t xml:space="preserve"> yılı için eğitim, öğretim ve araştırma faaliyetlerini desteklemek amacıyla </w:t>
      </w:r>
      <w:hyperlink r:id="rId5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Ebrary</w:t>
        </w:r>
        <w:proofErr w:type="spellEnd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Academic</w:t>
        </w:r>
        <w:proofErr w:type="spellEnd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 xml:space="preserve"> Complete</w:t>
        </w:r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EconLit</w:t>
        </w:r>
        <w:proofErr w:type="spellEnd"/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Full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048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Jstor</w:t>
        </w:r>
        <w:proofErr w:type="spellEnd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MathSciNet</w:t>
        </w:r>
        <w:proofErr w:type="spellEnd"/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Oxford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Journals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Online,</w:t>
      </w:r>
      <w:r w:rsidRPr="009A048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Scifinder</w:t>
        </w:r>
        <w:proofErr w:type="spellEnd"/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Wiley</w:t>
        </w:r>
        <w:proofErr w:type="spellEnd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 xml:space="preserve"> Online Library</w:t>
        </w:r>
      </w:hyperlink>
      <w:r w:rsidRPr="009A048D">
        <w:rPr>
          <w:rFonts w:ascii="Times New Roman" w:hAnsi="Times New Roman" w:cs="Times New Roman"/>
          <w:sz w:val="24"/>
          <w:szCs w:val="24"/>
        </w:rPr>
        <w:t xml:space="preserve">,  World </w:t>
      </w:r>
      <w:proofErr w:type="spellStart"/>
      <w:r w:rsidRPr="009A048D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9A048D">
        <w:rPr>
          <w:rFonts w:ascii="Times New Roman" w:hAnsi="Times New Roman" w:cs="Times New Roman"/>
          <w:sz w:val="24"/>
          <w:szCs w:val="24"/>
        </w:rPr>
        <w:t xml:space="preserve"> Library, </w:t>
      </w:r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Cambridge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Journals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Online,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Elsevier-Clinical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Key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American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Physical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Journals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Sage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Premier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Journals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Cochrane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Library,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Ebsco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eBook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Academic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Collection,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Ebsco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Discovery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Service </w:t>
      </w:r>
      <w:proofErr w:type="gram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EDS-Arama Motoru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 xml:space="preserve">OECD </w:t>
        </w:r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iLibrary</w:t>
        </w:r>
        <w:proofErr w:type="spellEnd"/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İktisat İşletme ve Finans Dergisi, </w:t>
      </w:r>
      <w:hyperlink r:id="rId12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BioOne</w:t>
        </w:r>
        <w:proofErr w:type="spellEnd"/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Pnas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Proceeding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Academy) ve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Iop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Physic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ve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Jaypee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 w:rsidR="00B84E60" w:rsidRPr="00C6032B">
        <w:rPr>
          <w:rFonts w:ascii="Times New Roman" w:hAnsi="Times New Roman" w:cs="Times New Roman"/>
          <w:sz w:val="24"/>
          <w:szCs w:val="24"/>
        </w:rPr>
        <w:t xml:space="preserve"> veri tabanlarına abonelik yapılmıştır.</w:t>
      </w:r>
    </w:p>
    <w:p w:rsidR="00881C3A" w:rsidRPr="00C6032B" w:rsidRDefault="00881C3A" w:rsidP="00B84E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E60" w:rsidRPr="00C6032B" w:rsidRDefault="00721A84" w:rsidP="002F09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  <w:r w:rsidR="00B84E60" w:rsidRPr="00C6032B">
        <w:rPr>
          <w:rFonts w:ascii="Times New Roman" w:hAnsi="Times New Roman" w:cs="Times New Roman"/>
          <w:sz w:val="24"/>
          <w:szCs w:val="24"/>
        </w:rPr>
        <w:t xml:space="preserve"> yılı Kasım ve Aralık a</w:t>
      </w:r>
      <w:r>
        <w:rPr>
          <w:rFonts w:ascii="Times New Roman" w:hAnsi="Times New Roman" w:cs="Times New Roman"/>
          <w:sz w:val="24"/>
          <w:szCs w:val="24"/>
        </w:rPr>
        <w:t>ylarında 2016</w:t>
      </w:r>
      <w:r w:rsidR="00B84E60">
        <w:rPr>
          <w:rFonts w:ascii="Times New Roman" w:hAnsi="Times New Roman" w:cs="Times New Roman"/>
          <w:sz w:val="24"/>
          <w:szCs w:val="24"/>
        </w:rPr>
        <w:t xml:space="preserve"> yılı için eğitim-</w:t>
      </w:r>
      <w:r w:rsidR="00B84E60" w:rsidRPr="00C6032B">
        <w:rPr>
          <w:rFonts w:ascii="Times New Roman" w:hAnsi="Times New Roman" w:cs="Times New Roman"/>
          <w:sz w:val="24"/>
          <w:szCs w:val="24"/>
        </w:rPr>
        <w:t xml:space="preserve">öğretim ve araştırma faaliyetlerini desteklemek amacıyla </w:t>
      </w:r>
      <w:hyperlink r:id="rId13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Ebrary</w:t>
        </w:r>
        <w:proofErr w:type="spellEnd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Academic</w:t>
        </w:r>
        <w:proofErr w:type="spellEnd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 xml:space="preserve"> Complete</w:t>
        </w:r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EconLit</w:t>
        </w:r>
        <w:proofErr w:type="spellEnd"/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Full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048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Jstor</w:t>
        </w:r>
        <w:proofErr w:type="spellEnd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6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MathSciNet</w:t>
        </w:r>
        <w:proofErr w:type="spellEnd"/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Oxford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Journals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Online,</w:t>
      </w:r>
      <w:r w:rsidRPr="009A048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Scifinder</w:t>
        </w:r>
        <w:proofErr w:type="spellEnd"/>
      </w:hyperlink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proofErr w:type="spellStart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>Wiley</w:t>
        </w:r>
        <w:proofErr w:type="spellEnd"/>
        <w:r w:rsidRPr="009A048D">
          <w:rPr>
            <w:rFonts w:ascii="Times New Roman" w:eastAsia="Times New Roman" w:hAnsi="Times New Roman" w:cs="Times New Roman"/>
            <w:sz w:val="24"/>
            <w:szCs w:val="24"/>
          </w:rPr>
          <w:t xml:space="preserve"> Online Library</w:t>
        </w:r>
      </w:hyperlink>
      <w:r w:rsidRPr="009A048D">
        <w:rPr>
          <w:rFonts w:ascii="Times New Roman" w:hAnsi="Times New Roman" w:cs="Times New Roman"/>
          <w:sz w:val="24"/>
          <w:szCs w:val="24"/>
        </w:rPr>
        <w:t xml:space="preserve">,  World </w:t>
      </w:r>
      <w:proofErr w:type="spellStart"/>
      <w:r w:rsidRPr="009A048D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9A048D">
        <w:rPr>
          <w:rFonts w:ascii="Times New Roman" w:hAnsi="Times New Roman" w:cs="Times New Roman"/>
          <w:sz w:val="24"/>
          <w:szCs w:val="24"/>
        </w:rPr>
        <w:t xml:space="preserve"> Library, </w:t>
      </w:r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Cambridge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Journals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Online,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Elsevier-Clinical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Key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American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Physical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Journals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Sage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Premier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Journals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Cochrane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Library,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Ebsco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eBook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>Academic</w:t>
      </w:r>
      <w:proofErr w:type="spellEnd"/>
      <w:r w:rsidRPr="009A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Collecti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on,</w:t>
      </w:r>
      <w:r w:rsidRPr="0072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Proquest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Dissertation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Theses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British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Hiperkitap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 e-kitap, İdeal Online Süreli Yayın, Türkiye Atıf Dizini,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UptoDate</w:t>
      </w:r>
      <w:proofErr w:type="spellEnd"/>
      <w:r w:rsidRPr="009A0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48D">
        <w:rPr>
          <w:rFonts w:ascii="Times New Roman" w:eastAsia="Times New Roman" w:hAnsi="Times New Roman" w:cs="Times New Roman"/>
          <w:sz w:val="24"/>
          <w:szCs w:val="24"/>
        </w:rPr>
        <w:t>Turniti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Programı, </w:t>
      </w:r>
      <w:r w:rsidRPr="009A048D">
        <w:rPr>
          <w:rFonts w:ascii="Times New Roman" w:eastAsia="Times New Roman" w:hAnsi="Times New Roman" w:cs="Times New Roman"/>
          <w:sz w:val="24"/>
          <w:szCs w:val="24"/>
        </w:rPr>
        <w:t>Sosyal Bilimler Atıf Dizini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4E60" w:rsidRPr="00C6032B">
        <w:rPr>
          <w:rFonts w:ascii="Times New Roman" w:hAnsi="Times New Roman" w:cs="Times New Roman"/>
          <w:sz w:val="24"/>
          <w:szCs w:val="24"/>
        </w:rPr>
        <w:t xml:space="preserve">ile </w:t>
      </w:r>
      <w:proofErr w:type="spellStart"/>
      <w:r w:rsidR="00B84E60" w:rsidRPr="00C6032B">
        <w:rPr>
          <w:rFonts w:ascii="Times New Roman" w:hAnsi="Times New Roman" w:cs="Times New Roman"/>
          <w:sz w:val="24"/>
          <w:szCs w:val="24"/>
        </w:rPr>
        <w:t>Ebsco</w:t>
      </w:r>
      <w:proofErr w:type="spellEnd"/>
      <w:r w:rsidR="00B84E60" w:rsidRPr="00C6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60" w:rsidRPr="00C6032B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B84E60" w:rsidRPr="00C6032B">
        <w:rPr>
          <w:rFonts w:ascii="Times New Roman" w:hAnsi="Times New Roman" w:cs="Times New Roman"/>
          <w:sz w:val="24"/>
          <w:szCs w:val="24"/>
        </w:rPr>
        <w:t xml:space="preserve"> Service (</w:t>
      </w:r>
      <w:proofErr w:type="spellStart"/>
      <w:r w:rsidR="00B84E60" w:rsidRPr="00C6032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B84E60" w:rsidRPr="00C6032B">
        <w:rPr>
          <w:rFonts w:ascii="Times New Roman" w:hAnsi="Times New Roman" w:cs="Times New Roman"/>
          <w:sz w:val="24"/>
          <w:szCs w:val="24"/>
        </w:rPr>
        <w:t>) arama motoruna abonelik çalışmaları yapılmıştır.</w:t>
      </w:r>
      <w:proofErr w:type="gramEnd"/>
    </w:p>
    <w:p w:rsidR="00B84E60" w:rsidRPr="00C6032B" w:rsidRDefault="00EC610A" w:rsidP="002F09D1">
      <w:pPr>
        <w:spacing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2015</w:t>
      </w:r>
      <w:r w:rsidR="00B84E60" w:rsidRPr="00C6032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yılında kullanıcılarımıza </w:t>
      </w:r>
      <w:r w:rsidR="00B84E60">
        <w:rPr>
          <w:rFonts w:ascii="Times New Roman" w:hAnsi="Times New Roman" w:cs="Times New Roman"/>
          <w:sz w:val="24"/>
          <w:szCs w:val="24"/>
        </w:rPr>
        <w:t xml:space="preserve">Kütüphane ve Dokümantasyon Daire </w:t>
      </w:r>
      <w:r w:rsidR="00B84E6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Başkanlığı</w:t>
      </w:r>
      <w:r w:rsidR="00B84E60" w:rsidRPr="00C6032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aracılığı ile ihtiyaç duydukları kaynakları diğer kütüphanelerden </w:t>
      </w:r>
      <w:r w:rsidR="00721A8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sağlama kapsamında (</w:t>
      </w:r>
      <w:proofErr w:type="spellStart"/>
      <w:r w:rsidR="00721A8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Kits</w:t>
      </w:r>
      <w:proofErr w:type="spellEnd"/>
      <w:r w:rsidR="00721A8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 ise 19</w:t>
      </w:r>
      <w:r w:rsidR="00B84E60" w:rsidRPr="00C6032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adet kitap yurt içindeki diğer üniversite kütüphanelerinde getirilerek okuyucularımızın istekleri karşılanmıştır.</w:t>
      </w:r>
    </w:p>
    <w:p w:rsidR="00EC610A" w:rsidRDefault="00B84E60" w:rsidP="002F09D1">
      <w:pPr>
        <w:spacing w:line="360" w:lineRule="auto"/>
        <w:ind w:firstLine="70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C6032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Merkez Kütüphanemiz kütüphane otomasyon progr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amından alınan istatistiklere gö</w:t>
      </w:r>
      <w:r w:rsidR="00EC610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re; 2015</w:t>
      </w:r>
      <w:r w:rsidRPr="00C6032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yılında ödünç verilen kaynak sayısı, </w:t>
      </w:r>
      <w:r w:rsidR="00EC610A">
        <w:rPr>
          <w:rFonts w:ascii="Times New Roman" w:eastAsia="Arial" w:hAnsi="Times New Roman"/>
          <w:color w:val="000000" w:themeColor="text1"/>
          <w:sz w:val="24"/>
          <w:szCs w:val="24"/>
        </w:rPr>
        <w:t>akademik personel 195</w:t>
      </w:r>
      <w:r w:rsidR="00EC610A" w:rsidRPr="00A73668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r w:rsidR="00EC610A">
        <w:rPr>
          <w:rFonts w:ascii="Times New Roman" w:eastAsia="Arial" w:hAnsi="Times New Roman"/>
          <w:color w:val="000000" w:themeColor="text1"/>
          <w:sz w:val="24"/>
          <w:szCs w:val="24"/>
        </w:rPr>
        <w:t>Lisans öğrenci 4021</w:t>
      </w:r>
      <w:r w:rsidR="00EC610A" w:rsidRPr="00A73668">
        <w:rPr>
          <w:rFonts w:ascii="Times New Roman" w:eastAsia="Arial" w:hAnsi="Times New Roman"/>
          <w:color w:val="000000" w:themeColor="text1"/>
          <w:sz w:val="24"/>
          <w:szCs w:val="24"/>
        </w:rPr>
        <w:t>, Yüksek lisans öğrenc</w:t>
      </w:r>
      <w:r w:rsidR="00EC610A">
        <w:rPr>
          <w:rFonts w:ascii="Times New Roman" w:eastAsia="Arial" w:hAnsi="Times New Roman"/>
          <w:color w:val="000000" w:themeColor="text1"/>
          <w:sz w:val="24"/>
          <w:szCs w:val="24"/>
        </w:rPr>
        <w:t>isi 174</w:t>
      </w:r>
      <w:r w:rsidR="00EC610A" w:rsidRPr="00A73668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r w:rsidR="00EC610A">
        <w:rPr>
          <w:rFonts w:ascii="Times New Roman" w:eastAsia="Arial" w:hAnsi="Times New Roman"/>
          <w:color w:val="000000" w:themeColor="text1"/>
          <w:sz w:val="24"/>
          <w:szCs w:val="24"/>
        </w:rPr>
        <w:t>Doktora öğrencisi 15, idari personel 428 ve diğerleri 17</w:t>
      </w:r>
      <w:r w:rsidR="00EC610A" w:rsidRPr="00A73668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olmak ü</w:t>
      </w:r>
      <w:r w:rsidR="00EC610A">
        <w:rPr>
          <w:rFonts w:ascii="Times New Roman" w:eastAsia="Arial" w:hAnsi="Times New Roman"/>
          <w:color w:val="000000" w:themeColor="text1"/>
          <w:sz w:val="24"/>
          <w:szCs w:val="24"/>
        </w:rPr>
        <w:t>zere toplamda 4850</w:t>
      </w:r>
      <w:r w:rsidR="00EC610A" w:rsidRPr="00A73668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adettir. </w:t>
      </w:r>
    </w:p>
    <w:p w:rsidR="00453038" w:rsidRDefault="00453038" w:rsidP="002F09D1">
      <w:pPr>
        <w:spacing w:line="360" w:lineRule="auto"/>
        <w:ind w:firstLine="567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Merkez Kütüphanemizde kullanılan koleksiyon takip ve güvenlik sisteminden alınan istatistiklere göre; 2015 yılında Merkez Kütüphanemizi 65.351 kişi araştırma, ödünç alma, ders çalışma vb. amaçlarla kullanmıştır.</w:t>
      </w:r>
    </w:p>
    <w:p w:rsidR="00006748" w:rsidRPr="00CD1930" w:rsidRDefault="00006748" w:rsidP="002F09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668">
        <w:rPr>
          <w:rFonts w:ascii="Times New Roman" w:hAnsi="Times New Roman"/>
          <w:sz w:val="24"/>
          <w:szCs w:val="24"/>
        </w:rPr>
        <w:t>Başkanlığımız personellerinin mesleki gelişmeleri</w:t>
      </w:r>
      <w:r>
        <w:rPr>
          <w:rFonts w:ascii="Times New Roman" w:hAnsi="Times New Roman"/>
          <w:sz w:val="24"/>
          <w:szCs w:val="24"/>
        </w:rPr>
        <w:t xml:space="preserve"> takip ederek bunları birimimiz faaliyetlerinde </w:t>
      </w:r>
      <w:r w:rsidRPr="00A73668">
        <w:rPr>
          <w:rFonts w:ascii="Times New Roman" w:hAnsi="Times New Roman"/>
          <w:sz w:val="24"/>
          <w:szCs w:val="24"/>
        </w:rPr>
        <w:t>uygulamaları ve kişisel gelişim</w:t>
      </w:r>
      <w:r>
        <w:rPr>
          <w:rFonts w:ascii="Times New Roman" w:hAnsi="Times New Roman"/>
          <w:sz w:val="24"/>
          <w:szCs w:val="24"/>
        </w:rPr>
        <w:t>leri amacıyla 7</w:t>
      </w:r>
      <w:r w:rsidRPr="00A73668">
        <w:rPr>
          <w:rFonts w:ascii="Times New Roman" w:hAnsi="Times New Roman"/>
          <w:sz w:val="24"/>
          <w:szCs w:val="24"/>
        </w:rPr>
        <w:t xml:space="preserve"> adet toplantı, </w:t>
      </w:r>
      <w:proofErr w:type="spellStart"/>
      <w:r w:rsidRPr="00A73668">
        <w:rPr>
          <w:rFonts w:ascii="Times New Roman" w:hAnsi="Times New Roman"/>
          <w:sz w:val="24"/>
          <w:szCs w:val="24"/>
        </w:rPr>
        <w:t>çalıştay</w:t>
      </w:r>
      <w:proofErr w:type="spellEnd"/>
      <w:r w:rsidRPr="00A73668">
        <w:rPr>
          <w:rFonts w:ascii="Times New Roman" w:hAnsi="Times New Roman"/>
          <w:sz w:val="24"/>
          <w:szCs w:val="24"/>
        </w:rPr>
        <w:t>, seminer ve konferansa katılmışlardır.</w:t>
      </w:r>
    </w:p>
    <w:p w:rsidR="00A9467B" w:rsidRDefault="00FB20F4" w:rsidP="002F09D1">
      <w:pPr>
        <w:spacing w:line="360" w:lineRule="auto"/>
        <w:ind w:firstLine="567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Daire Başkanlığımız bünyesindeki Merkez </w:t>
      </w:r>
      <w:proofErr w:type="spellStart"/>
      <w:r>
        <w:rPr>
          <w:rFonts w:ascii="Times New Roman" w:hAnsi="Times New Roman"/>
          <w:sz w:val="24"/>
          <w:szCs w:val="24"/>
        </w:rPr>
        <w:t>Kütüphane’de</w:t>
      </w:r>
      <w:proofErr w:type="spellEnd"/>
      <w:r>
        <w:rPr>
          <w:rFonts w:ascii="Times New Roman" w:hAnsi="Times New Roman"/>
          <w:sz w:val="24"/>
          <w:szCs w:val="24"/>
        </w:rPr>
        <w:t xml:space="preserve"> okuyucuların hizmetine sunmak amacıyla 8 adet yerel/ulusal gazete </w:t>
      </w:r>
      <w:r w:rsidRPr="00000743">
        <w:rPr>
          <w:rFonts w:ascii="Times New Roman" w:hAnsi="Times New Roman"/>
          <w:sz w:val="24"/>
          <w:szCs w:val="24"/>
        </w:rPr>
        <w:t>aboneliği</w:t>
      </w:r>
      <w:r w:rsidR="00881C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01/01/2015</w:t>
      </w:r>
      <w:proofErr w:type="gramEnd"/>
      <w:r>
        <w:rPr>
          <w:rFonts w:ascii="Times New Roman" w:hAnsi="Times New Roman"/>
          <w:sz w:val="24"/>
          <w:szCs w:val="24"/>
        </w:rPr>
        <w:t xml:space="preserve"> – 31/12/2015 tarihleri arasında gerçekleştirilmiştir.</w:t>
      </w:r>
    </w:p>
    <w:p w:rsidR="00FB20F4" w:rsidRPr="00FB20F4" w:rsidRDefault="005302DE" w:rsidP="002F09D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Basılı </w:t>
      </w:r>
      <w:r w:rsidR="00F33756">
        <w:rPr>
          <w:rFonts w:ascii="Times New Roman" w:hAnsi="Times New Roman" w:cs="Times New Roman"/>
          <w:bCs/>
          <w:sz w:val="24"/>
          <w:szCs w:val="24"/>
        </w:rPr>
        <w:t>Kitap Sayısı: 22.912</w:t>
      </w:r>
    </w:p>
    <w:p w:rsidR="00B84E60" w:rsidRDefault="00B84E60" w:rsidP="002F09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2B">
        <w:rPr>
          <w:rFonts w:ascii="Times New Roman" w:hAnsi="Times New Roman" w:cs="Times New Roman"/>
          <w:bCs/>
          <w:sz w:val="24"/>
          <w:szCs w:val="24"/>
        </w:rPr>
        <w:t>Basılı Periyodik Yayın Sayısı:</w:t>
      </w:r>
      <w:r w:rsidR="005302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756">
        <w:rPr>
          <w:rFonts w:ascii="Times New Roman" w:hAnsi="Times New Roman" w:cs="Times New Roman"/>
          <w:sz w:val="24"/>
          <w:szCs w:val="24"/>
        </w:rPr>
        <w:t>2104</w:t>
      </w:r>
    </w:p>
    <w:p w:rsidR="005302DE" w:rsidRDefault="005302DE" w:rsidP="002F09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 dergi sayısı: 19368</w:t>
      </w:r>
    </w:p>
    <w:p w:rsidR="005302DE" w:rsidRPr="005302DE" w:rsidRDefault="005302DE" w:rsidP="002F09D1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Elektronik kitap, tez, konferans bildirisi, video vb. kaynak sayısı: </w:t>
      </w:r>
      <w:r w:rsidRPr="005302DE">
        <w:rPr>
          <w:rFonts w:ascii="Times New Roman" w:hAnsi="Times New Roman" w:cs="Times New Roman"/>
          <w:sz w:val="24"/>
          <w:szCs w:val="24"/>
        </w:rPr>
        <w:t>3.185,057</w:t>
      </w:r>
    </w:p>
    <w:p w:rsidR="00BB4D0D" w:rsidRPr="00670DAF" w:rsidRDefault="00BB4D0D" w:rsidP="00BB4D0D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Üniversitemiz 2016</w:t>
      </w:r>
      <w:r w:rsidRPr="00670DAF">
        <w:rPr>
          <w:rFonts w:ascii="Times New Roman" w:hAnsi="Times New Roman" w:cs="Times New Roman"/>
          <w:b/>
          <w:sz w:val="24"/>
          <w:szCs w:val="24"/>
        </w:rPr>
        <w:t xml:space="preserve"> yılsonu itibariyle kütüphane kaynakları hakkında </w:t>
      </w:r>
      <w:r>
        <w:rPr>
          <w:rFonts w:ascii="Times New Roman" w:hAnsi="Times New Roman" w:cs="Times New Roman"/>
          <w:b/>
          <w:sz w:val="24"/>
          <w:szCs w:val="24"/>
        </w:rPr>
        <w:t>yukarıdaki yazıda revize edilmesi gereken yerler mevcut ise düzeltilmesi gerekmektedir.</w:t>
      </w:r>
      <w:bookmarkStart w:id="0" w:name="_GoBack"/>
      <w:bookmarkEnd w:id="0"/>
    </w:p>
    <w:p w:rsidR="00B84E60" w:rsidRDefault="00B84E60" w:rsidP="00B83FE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91E" w:rsidRPr="00472095" w:rsidRDefault="00FB20F4" w:rsidP="0047209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41275</wp:posOffset>
                </wp:positionV>
                <wp:extent cx="3034665" cy="76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E60" w:rsidRPr="00C2552E" w:rsidRDefault="00B84E60" w:rsidP="002F09D1">
                            <w:pPr>
                              <w:pStyle w:val="ResimYazs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65pt;margin-top:3.25pt;width:238.9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si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" stroked="f">
                <v:fill opacity="0"/>
                <v:textbox inset="0,0,0,0">
                  <w:txbxContent>
                    <w:p w:rsidR="00B84E60" w:rsidRPr="00C2552E" w:rsidRDefault="00B84E60" w:rsidP="002F09D1">
                      <w:pPr>
                        <w:pStyle w:val="ResimYazs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691E" w:rsidRPr="00472095" w:rsidSect="009C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B2B"/>
    <w:multiLevelType w:val="hybridMultilevel"/>
    <w:tmpl w:val="8236FB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60"/>
    <w:rsid w:val="00006748"/>
    <w:rsid w:val="0000735D"/>
    <w:rsid w:val="00010E4C"/>
    <w:rsid w:val="000126B1"/>
    <w:rsid w:val="00020046"/>
    <w:rsid w:val="000444A6"/>
    <w:rsid w:val="000B164B"/>
    <w:rsid w:val="000B7EFD"/>
    <w:rsid w:val="000D3807"/>
    <w:rsid w:val="000E3AB3"/>
    <w:rsid w:val="001038C7"/>
    <w:rsid w:val="00107C71"/>
    <w:rsid w:val="00110ADF"/>
    <w:rsid w:val="001507F1"/>
    <w:rsid w:val="00151106"/>
    <w:rsid w:val="00175C53"/>
    <w:rsid w:val="001B63EE"/>
    <w:rsid w:val="001C55C5"/>
    <w:rsid w:val="001D637E"/>
    <w:rsid w:val="001E3F8A"/>
    <w:rsid w:val="0020501E"/>
    <w:rsid w:val="00235F59"/>
    <w:rsid w:val="00255131"/>
    <w:rsid w:val="002901B8"/>
    <w:rsid w:val="002972FE"/>
    <w:rsid w:val="002C022F"/>
    <w:rsid w:val="002E0C34"/>
    <w:rsid w:val="002F09D1"/>
    <w:rsid w:val="002F35AF"/>
    <w:rsid w:val="00306407"/>
    <w:rsid w:val="003307D2"/>
    <w:rsid w:val="003311F0"/>
    <w:rsid w:val="00333D02"/>
    <w:rsid w:val="00351DD4"/>
    <w:rsid w:val="00352CDA"/>
    <w:rsid w:val="0035369B"/>
    <w:rsid w:val="003640C8"/>
    <w:rsid w:val="00364FF0"/>
    <w:rsid w:val="00386BA4"/>
    <w:rsid w:val="00391ADE"/>
    <w:rsid w:val="003A2ED6"/>
    <w:rsid w:val="003A337B"/>
    <w:rsid w:val="003A33B7"/>
    <w:rsid w:val="003B3D22"/>
    <w:rsid w:val="00403E99"/>
    <w:rsid w:val="00411655"/>
    <w:rsid w:val="0042024C"/>
    <w:rsid w:val="004221BF"/>
    <w:rsid w:val="00431CEE"/>
    <w:rsid w:val="004349AA"/>
    <w:rsid w:val="00434C9B"/>
    <w:rsid w:val="00442A95"/>
    <w:rsid w:val="00446AD2"/>
    <w:rsid w:val="00453038"/>
    <w:rsid w:val="004610DC"/>
    <w:rsid w:val="00472095"/>
    <w:rsid w:val="00486CEF"/>
    <w:rsid w:val="00491093"/>
    <w:rsid w:val="004A1A55"/>
    <w:rsid w:val="00500B4E"/>
    <w:rsid w:val="00507842"/>
    <w:rsid w:val="00512C3D"/>
    <w:rsid w:val="00513832"/>
    <w:rsid w:val="0052523B"/>
    <w:rsid w:val="005302DE"/>
    <w:rsid w:val="005350DE"/>
    <w:rsid w:val="00546F80"/>
    <w:rsid w:val="005569A9"/>
    <w:rsid w:val="005615BA"/>
    <w:rsid w:val="00571EF9"/>
    <w:rsid w:val="005759A7"/>
    <w:rsid w:val="005A3696"/>
    <w:rsid w:val="005A6DF9"/>
    <w:rsid w:val="005B680F"/>
    <w:rsid w:val="005C62B8"/>
    <w:rsid w:val="005F3A91"/>
    <w:rsid w:val="00605090"/>
    <w:rsid w:val="00606690"/>
    <w:rsid w:val="00607D40"/>
    <w:rsid w:val="0061510A"/>
    <w:rsid w:val="0064392B"/>
    <w:rsid w:val="00652C70"/>
    <w:rsid w:val="006569C7"/>
    <w:rsid w:val="006863FA"/>
    <w:rsid w:val="00695622"/>
    <w:rsid w:val="006D0D32"/>
    <w:rsid w:val="006D7C9C"/>
    <w:rsid w:val="006E0220"/>
    <w:rsid w:val="00701B2B"/>
    <w:rsid w:val="00721A84"/>
    <w:rsid w:val="007314E6"/>
    <w:rsid w:val="007356EA"/>
    <w:rsid w:val="0074522E"/>
    <w:rsid w:val="00757BAE"/>
    <w:rsid w:val="00782081"/>
    <w:rsid w:val="007830C9"/>
    <w:rsid w:val="00785A60"/>
    <w:rsid w:val="00790CE3"/>
    <w:rsid w:val="007C7F08"/>
    <w:rsid w:val="007E34FB"/>
    <w:rsid w:val="007E3D52"/>
    <w:rsid w:val="007F25D5"/>
    <w:rsid w:val="007F3FD2"/>
    <w:rsid w:val="00826131"/>
    <w:rsid w:val="0085001D"/>
    <w:rsid w:val="008664E1"/>
    <w:rsid w:val="00880356"/>
    <w:rsid w:val="00881C3A"/>
    <w:rsid w:val="0088792C"/>
    <w:rsid w:val="008A2CFE"/>
    <w:rsid w:val="008A39BF"/>
    <w:rsid w:val="008A7F02"/>
    <w:rsid w:val="008B0B6E"/>
    <w:rsid w:val="008D2F68"/>
    <w:rsid w:val="00902613"/>
    <w:rsid w:val="009259DE"/>
    <w:rsid w:val="009268C5"/>
    <w:rsid w:val="00935179"/>
    <w:rsid w:val="00967269"/>
    <w:rsid w:val="00967F43"/>
    <w:rsid w:val="0097501D"/>
    <w:rsid w:val="00977130"/>
    <w:rsid w:val="00981E80"/>
    <w:rsid w:val="009C691E"/>
    <w:rsid w:val="009D1C06"/>
    <w:rsid w:val="009D393B"/>
    <w:rsid w:val="009E26B3"/>
    <w:rsid w:val="009E3CDD"/>
    <w:rsid w:val="00A01336"/>
    <w:rsid w:val="00A05D3F"/>
    <w:rsid w:val="00A37448"/>
    <w:rsid w:val="00A553D6"/>
    <w:rsid w:val="00A778DF"/>
    <w:rsid w:val="00A8404C"/>
    <w:rsid w:val="00A84251"/>
    <w:rsid w:val="00A8552D"/>
    <w:rsid w:val="00A9467B"/>
    <w:rsid w:val="00A95342"/>
    <w:rsid w:val="00AA5875"/>
    <w:rsid w:val="00AE7E85"/>
    <w:rsid w:val="00B03FD9"/>
    <w:rsid w:val="00B13BF3"/>
    <w:rsid w:val="00B246A9"/>
    <w:rsid w:val="00B46686"/>
    <w:rsid w:val="00B703B4"/>
    <w:rsid w:val="00B70771"/>
    <w:rsid w:val="00B73381"/>
    <w:rsid w:val="00B83FE0"/>
    <w:rsid w:val="00B84E60"/>
    <w:rsid w:val="00BB3E70"/>
    <w:rsid w:val="00BB4D0D"/>
    <w:rsid w:val="00BC04BB"/>
    <w:rsid w:val="00BC31CD"/>
    <w:rsid w:val="00BE46D8"/>
    <w:rsid w:val="00C03C88"/>
    <w:rsid w:val="00C14B9B"/>
    <w:rsid w:val="00C17814"/>
    <w:rsid w:val="00C21C82"/>
    <w:rsid w:val="00C2502A"/>
    <w:rsid w:val="00C347C5"/>
    <w:rsid w:val="00C500AB"/>
    <w:rsid w:val="00C76807"/>
    <w:rsid w:val="00C8121D"/>
    <w:rsid w:val="00C86D28"/>
    <w:rsid w:val="00C91569"/>
    <w:rsid w:val="00CC0E00"/>
    <w:rsid w:val="00CC2083"/>
    <w:rsid w:val="00CD27E3"/>
    <w:rsid w:val="00CF5C9D"/>
    <w:rsid w:val="00CF7607"/>
    <w:rsid w:val="00D138DC"/>
    <w:rsid w:val="00D13C78"/>
    <w:rsid w:val="00D236E2"/>
    <w:rsid w:val="00D3032A"/>
    <w:rsid w:val="00D303DE"/>
    <w:rsid w:val="00D35200"/>
    <w:rsid w:val="00D65244"/>
    <w:rsid w:val="00D75416"/>
    <w:rsid w:val="00DB5370"/>
    <w:rsid w:val="00DC5FB6"/>
    <w:rsid w:val="00DE13C2"/>
    <w:rsid w:val="00DE7613"/>
    <w:rsid w:val="00DF1801"/>
    <w:rsid w:val="00E0334C"/>
    <w:rsid w:val="00E15E73"/>
    <w:rsid w:val="00E244DE"/>
    <w:rsid w:val="00E3799D"/>
    <w:rsid w:val="00E60E8C"/>
    <w:rsid w:val="00E72AD8"/>
    <w:rsid w:val="00E734B6"/>
    <w:rsid w:val="00E851A5"/>
    <w:rsid w:val="00E9107D"/>
    <w:rsid w:val="00EC610A"/>
    <w:rsid w:val="00ED4BB3"/>
    <w:rsid w:val="00EE2C19"/>
    <w:rsid w:val="00EF4984"/>
    <w:rsid w:val="00F16D13"/>
    <w:rsid w:val="00F2097A"/>
    <w:rsid w:val="00F23409"/>
    <w:rsid w:val="00F33756"/>
    <w:rsid w:val="00F347AF"/>
    <w:rsid w:val="00F34EE9"/>
    <w:rsid w:val="00F53725"/>
    <w:rsid w:val="00F815D2"/>
    <w:rsid w:val="00F92FAE"/>
    <w:rsid w:val="00FA7036"/>
    <w:rsid w:val="00FB20F4"/>
    <w:rsid w:val="00FC2B05"/>
    <w:rsid w:val="00FC395A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139C8-393A-4104-A047-42617937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60"/>
    <w:pPr>
      <w:spacing w:line="276" w:lineRule="auto"/>
      <w:ind w:left="0" w:firstLine="0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B84E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9D1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B4D0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org/mathscinet/" TargetMode="External"/><Relationship Id="rId13" Type="http://schemas.openxmlformats.org/officeDocument/2006/relationships/hyperlink" Target="http://site.ebrary.com/lib/kirsehir" TargetMode="External"/><Relationship Id="rId18" Type="http://schemas.openxmlformats.org/officeDocument/2006/relationships/hyperlink" Target="http://www.onlinelibrary.wile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tor.org/" TargetMode="External"/><Relationship Id="rId12" Type="http://schemas.openxmlformats.org/officeDocument/2006/relationships/hyperlink" Target="http://www.bioone.org/" TargetMode="External"/><Relationship Id="rId17" Type="http://schemas.openxmlformats.org/officeDocument/2006/relationships/hyperlink" Target="https://scifinder.ca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s.org/mathsci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authtype=ip,uid&amp;profile=ehost&amp;defaultdb=eoh" TargetMode="External"/><Relationship Id="rId11" Type="http://schemas.openxmlformats.org/officeDocument/2006/relationships/hyperlink" Target="http://www.oecd-ilibrary.org/" TargetMode="External"/><Relationship Id="rId5" Type="http://schemas.openxmlformats.org/officeDocument/2006/relationships/hyperlink" Target="http://site.ebrary.com/lib/kirsehir" TargetMode="External"/><Relationship Id="rId15" Type="http://schemas.openxmlformats.org/officeDocument/2006/relationships/hyperlink" Target="http://www.jstor.org/" TargetMode="External"/><Relationship Id="rId10" Type="http://schemas.openxmlformats.org/officeDocument/2006/relationships/hyperlink" Target="http://www.onlinelibrary.wile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ifinder.cas.org/" TargetMode="External"/><Relationship Id="rId14" Type="http://schemas.openxmlformats.org/officeDocument/2006/relationships/hyperlink" Target="http://search.ebscohost.com/login.aspx?authtype=ip,uid&amp;profile=ehost&amp;defaultdb=eoh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6</cp:revision>
  <cp:lastPrinted>2016-01-22T09:32:00Z</cp:lastPrinted>
  <dcterms:created xsi:type="dcterms:W3CDTF">2016-01-21T14:54:00Z</dcterms:created>
  <dcterms:modified xsi:type="dcterms:W3CDTF">2016-12-19T07:58:00Z</dcterms:modified>
</cp:coreProperties>
</file>