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69" w:rsidRPr="008A2850" w:rsidRDefault="00632EFC" w:rsidP="006B7B77">
      <w:pPr>
        <w:pStyle w:val="Balk8"/>
        <w:spacing w:before="0"/>
        <w:ind w:right="141"/>
        <w:jc w:val="center"/>
        <w:rPr>
          <w:rFonts w:ascii="Times New Roman" w:hAnsi="Times New Roman"/>
          <w:color w:val="auto"/>
          <w:sz w:val="24"/>
          <w:szCs w:val="24"/>
        </w:rPr>
      </w:pPr>
      <w:r w:rsidRPr="006B7B77">
        <w:rPr>
          <w:rStyle w:val="Gl"/>
          <w:rFonts w:ascii="Times New Roman" w:hAnsi="Times New Roman"/>
          <w:color w:val="auto"/>
          <w:sz w:val="24"/>
          <w:szCs w:val="24"/>
        </w:rPr>
        <w:t>KIRŞEHİR AHİ</w:t>
      </w:r>
      <w:r w:rsidRPr="008A2850">
        <w:rPr>
          <w:rStyle w:val="Gl"/>
          <w:rFonts w:ascii="Times New Roman" w:hAnsi="Times New Roman"/>
          <w:color w:val="auto"/>
          <w:sz w:val="24"/>
          <w:szCs w:val="24"/>
        </w:rPr>
        <w:t xml:space="preserve"> </w:t>
      </w:r>
      <w:r w:rsidR="00796269" w:rsidRPr="008A2850">
        <w:rPr>
          <w:rStyle w:val="Gl"/>
          <w:rFonts w:ascii="Times New Roman" w:hAnsi="Times New Roman"/>
          <w:color w:val="auto"/>
          <w:sz w:val="24"/>
          <w:szCs w:val="24"/>
        </w:rPr>
        <w:t>EVRAN ÜNİVERSİTESİ TIP FAKÜLTESİ</w:t>
      </w:r>
    </w:p>
    <w:p w:rsidR="00796269" w:rsidRDefault="00796269" w:rsidP="006B7B77">
      <w:pPr>
        <w:spacing w:after="0"/>
        <w:jc w:val="center"/>
        <w:rPr>
          <w:rFonts w:ascii="Times New Roman" w:hAnsi="Times New Roman"/>
          <w:b/>
          <w:bCs/>
          <w:sz w:val="24"/>
          <w:szCs w:val="24"/>
        </w:rPr>
      </w:pPr>
      <w:r w:rsidRPr="008A2850">
        <w:rPr>
          <w:rFonts w:ascii="Times New Roman" w:hAnsi="Times New Roman"/>
          <w:b/>
          <w:bCs/>
          <w:sz w:val="24"/>
          <w:szCs w:val="24"/>
        </w:rPr>
        <w:t>EĞİTİM</w:t>
      </w:r>
      <w:r w:rsidR="00C61D73" w:rsidRPr="00D513EE">
        <w:rPr>
          <w:rFonts w:ascii="Times New Roman" w:hAnsi="Times New Roman"/>
          <w:b/>
          <w:bCs/>
          <w:color w:val="000000"/>
          <w:sz w:val="24"/>
          <w:szCs w:val="24"/>
        </w:rPr>
        <w:t>–</w:t>
      </w:r>
      <w:r w:rsidRPr="008A2850">
        <w:rPr>
          <w:rFonts w:ascii="Times New Roman" w:hAnsi="Times New Roman"/>
          <w:b/>
          <w:bCs/>
          <w:sz w:val="24"/>
          <w:szCs w:val="24"/>
        </w:rPr>
        <w:t>ÖĞRETİM ve SINAV YÖNE</w:t>
      </w:r>
      <w:r w:rsidR="00BD48EF" w:rsidRPr="008A2850">
        <w:rPr>
          <w:rFonts w:ascii="Times New Roman" w:hAnsi="Times New Roman"/>
          <w:b/>
          <w:bCs/>
          <w:sz w:val="24"/>
          <w:szCs w:val="24"/>
        </w:rPr>
        <w:t>RGESİ</w:t>
      </w:r>
    </w:p>
    <w:p w:rsidR="005D68D4" w:rsidRPr="008A2850" w:rsidRDefault="005D68D4" w:rsidP="006B7B77">
      <w:pPr>
        <w:spacing w:after="0"/>
        <w:jc w:val="center"/>
        <w:rPr>
          <w:rFonts w:ascii="Times New Roman" w:hAnsi="Times New Roman"/>
          <w:b/>
          <w:bCs/>
          <w:sz w:val="24"/>
          <w:szCs w:val="24"/>
        </w:rPr>
      </w:pPr>
    </w:p>
    <w:p w:rsidR="00796269" w:rsidRPr="005D68D4" w:rsidRDefault="005D68D4" w:rsidP="006B7B77">
      <w:pPr>
        <w:spacing w:after="0"/>
        <w:jc w:val="center"/>
        <w:rPr>
          <w:rFonts w:ascii="Times New Roman" w:hAnsi="Times New Roman"/>
          <w:bCs/>
          <w:i/>
          <w:sz w:val="18"/>
          <w:szCs w:val="18"/>
        </w:rPr>
      </w:pPr>
      <w:bookmarkStart w:id="0" w:name="_GoBack"/>
      <w:bookmarkEnd w:id="0"/>
      <w:r w:rsidRPr="005D68D4">
        <w:rPr>
          <w:rFonts w:ascii="Times New Roman" w:hAnsi="Times New Roman"/>
          <w:bCs/>
          <w:i/>
          <w:sz w:val="18"/>
          <w:szCs w:val="18"/>
        </w:rPr>
        <w:t>KAEÜ Senatosunun 28.08.2019 Tarih ve 2019/10 -01 Toplantı Sayılı Kararı İle Değişiklik Kabul Edilmiştir.</w:t>
      </w:r>
    </w:p>
    <w:p w:rsidR="00591D16" w:rsidRDefault="00591D16" w:rsidP="006B7B77">
      <w:pPr>
        <w:spacing w:after="0"/>
        <w:jc w:val="center"/>
        <w:rPr>
          <w:rFonts w:ascii="Times New Roman" w:hAnsi="Times New Roman"/>
          <w:b/>
          <w:bCs/>
          <w:sz w:val="24"/>
          <w:szCs w:val="24"/>
        </w:rPr>
      </w:pPr>
    </w:p>
    <w:p w:rsidR="00796269" w:rsidRPr="008A2850" w:rsidRDefault="00796269" w:rsidP="006B7B77">
      <w:pPr>
        <w:spacing w:after="0"/>
        <w:jc w:val="center"/>
        <w:rPr>
          <w:rFonts w:ascii="Times New Roman" w:hAnsi="Times New Roman"/>
          <w:sz w:val="24"/>
          <w:szCs w:val="24"/>
        </w:rPr>
      </w:pPr>
      <w:r w:rsidRPr="008A2850">
        <w:rPr>
          <w:rFonts w:ascii="Times New Roman" w:hAnsi="Times New Roman"/>
          <w:b/>
          <w:bCs/>
          <w:sz w:val="24"/>
          <w:szCs w:val="24"/>
        </w:rPr>
        <w:t>BİRİNCİ BÖLÜM</w:t>
      </w:r>
    </w:p>
    <w:p w:rsidR="00796269" w:rsidRPr="008A2850" w:rsidRDefault="005B65BC" w:rsidP="006B7B77">
      <w:pPr>
        <w:spacing w:after="0"/>
        <w:jc w:val="center"/>
        <w:rPr>
          <w:rFonts w:ascii="Times New Roman" w:hAnsi="Times New Roman"/>
          <w:sz w:val="24"/>
          <w:szCs w:val="24"/>
        </w:rPr>
      </w:pPr>
      <w:r w:rsidRPr="008A2850">
        <w:rPr>
          <w:rFonts w:ascii="Times New Roman" w:hAnsi="Times New Roman"/>
          <w:b/>
          <w:bCs/>
          <w:sz w:val="24"/>
          <w:szCs w:val="24"/>
        </w:rPr>
        <w:t>AMAÇ, KAPSAM, DAYANAK VE TANIMLAR</w:t>
      </w:r>
    </w:p>
    <w:p w:rsidR="00441FF8" w:rsidRDefault="00796269" w:rsidP="006B7B77">
      <w:pPr>
        <w:spacing w:after="0"/>
        <w:jc w:val="both"/>
        <w:rPr>
          <w:rFonts w:ascii="Times New Roman" w:hAnsi="Times New Roman"/>
          <w:sz w:val="24"/>
          <w:szCs w:val="24"/>
        </w:rPr>
      </w:pPr>
      <w:r w:rsidRPr="008A2850">
        <w:rPr>
          <w:rFonts w:ascii="Times New Roman" w:hAnsi="Times New Roman"/>
          <w:sz w:val="24"/>
          <w:szCs w:val="24"/>
        </w:rPr>
        <w:tab/>
      </w:r>
    </w:p>
    <w:p w:rsidR="00796269" w:rsidRPr="008A2850" w:rsidRDefault="00796269" w:rsidP="006B7B77">
      <w:pPr>
        <w:spacing w:after="0"/>
        <w:ind w:firstLine="708"/>
        <w:jc w:val="both"/>
        <w:rPr>
          <w:rFonts w:ascii="Times New Roman" w:hAnsi="Times New Roman"/>
          <w:sz w:val="24"/>
          <w:szCs w:val="24"/>
        </w:rPr>
      </w:pPr>
      <w:r w:rsidRPr="008A2850">
        <w:rPr>
          <w:rFonts w:ascii="Times New Roman" w:hAnsi="Times New Roman"/>
          <w:b/>
          <w:bCs/>
          <w:sz w:val="24"/>
          <w:szCs w:val="24"/>
        </w:rPr>
        <w:t>Amaç</w:t>
      </w:r>
    </w:p>
    <w:p w:rsidR="00796269" w:rsidRPr="006B7B77" w:rsidRDefault="00796269" w:rsidP="006B7B77">
      <w:pPr>
        <w:spacing w:after="0"/>
        <w:ind w:firstLine="708"/>
        <w:jc w:val="both"/>
        <w:rPr>
          <w:rFonts w:ascii="Times New Roman" w:hAnsi="Times New Roman"/>
          <w:sz w:val="24"/>
          <w:szCs w:val="24"/>
        </w:rPr>
      </w:pPr>
      <w:r w:rsidRPr="008A2850">
        <w:rPr>
          <w:rFonts w:ascii="Times New Roman" w:hAnsi="Times New Roman"/>
          <w:b/>
          <w:bCs/>
          <w:sz w:val="24"/>
          <w:szCs w:val="24"/>
        </w:rPr>
        <w:t>MADDE 1 –</w:t>
      </w:r>
      <w:r w:rsidR="00D22ED8">
        <w:rPr>
          <w:rFonts w:ascii="Times New Roman" w:hAnsi="Times New Roman"/>
          <w:b/>
          <w:bCs/>
          <w:sz w:val="24"/>
          <w:szCs w:val="24"/>
        </w:rPr>
        <w:t xml:space="preserve"> </w:t>
      </w:r>
      <w:r w:rsidRPr="008A2850">
        <w:rPr>
          <w:rFonts w:ascii="Times New Roman" w:hAnsi="Times New Roman"/>
          <w:sz w:val="24"/>
          <w:szCs w:val="24"/>
        </w:rPr>
        <w:t>Bu Yöne</w:t>
      </w:r>
      <w:r w:rsidR="00814236" w:rsidRPr="008A2850">
        <w:rPr>
          <w:rFonts w:ascii="Times New Roman" w:hAnsi="Times New Roman"/>
          <w:sz w:val="24"/>
          <w:szCs w:val="24"/>
        </w:rPr>
        <w:t>rgenin</w:t>
      </w:r>
      <w:r w:rsidRPr="008A2850">
        <w:rPr>
          <w:rFonts w:ascii="Times New Roman" w:hAnsi="Times New Roman"/>
          <w:sz w:val="24"/>
          <w:szCs w:val="24"/>
        </w:rPr>
        <w:t xml:space="preserve"> amacı</w:t>
      </w:r>
      <w:r w:rsidRPr="006B7B77">
        <w:rPr>
          <w:rFonts w:ascii="Times New Roman" w:hAnsi="Times New Roman"/>
          <w:sz w:val="24"/>
          <w:szCs w:val="24"/>
        </w:rPr>
        <w:t xml:space="preserve">; </w:t>
      </w:r>
      <w:r w:rsidR="00632EFC" w:rsidRPr="006B7B77">
        <w:rPr>
          <w:rFonts w:ascii="Times New Roman" w:hAnsi="Times New Roman"/>
          <w:sz w:val="24"/>
          <w:szCs w:val="24"/>
        </w:rPr>
        <w:t xml:space="preserve">Kırşehir </w:t>
      </w:r>
      <w:r w:rsidRPr="006B7B77">
        <w:rPr>
          <w:rFonts w:ascii="Times New Roman" w:hAnsi="Times New Roman"/>
          <w:sz w:val="24"/>
          <w:szCs w:val="24"/>
        </w:rPr>
        <w:t xml:space="preserve">Ahi Evran Üniversitesi Tıp Fakültesinin öğrenci kabul ve kayıt işlemleri, </w:t>
      </w:r>
      <w:r w:rsidR="00814236" w:rsidRPr="006B7B77">
        <w:rPr>
          <w:rFonts w:ascii="Times New Roman" w:hAnsi="Times New Roman"/>
          <w:sz w:val="24"/>
          <w:szCs w:val="24"/>
        </w:rPr>
        <w:t xml:space="preserve">eğitim ve </w:t>
      </w:r>
      <w:r w:rsidRPr="006B7B77">
        <w:rPr>
          <w:rFonts w:ascii="Times New Roman" w:hAnsi="Times New Roman"/>
          <w:sz w:val="24"/>
          <w:szCs w:val="24"/>
        </w:rPr>
        <w:t>öğretim ve sınavlarında uygulanacak usul ve esasları düzenlemektir.</w:t>
      </w:r>
    </w:p>
    <w:p w:rsidR="00441FF8" w:rsidRPr="006B7B77" w:rsidRDefault="00441FF8" w:rsidP="006B7B77">
      <w:pPr>
        <w:spacing w:after="0"/>
        <w:ind w:firstLine="708"/>
        <w:jc w:val="both"/>
        <w:rPr>
          <w:rFonts w:ascii="Times New Roman" w:hAnsi="Times New Roman"/>
          <w:sz w:val="24"/>
          <w:szCs w:val="24"/>
        </w:rPr>
      </w:pPr>
    </w:p>
    <w:p w:rsidR="00796269" w:rsidRPr="006B7B77" w:rsidRDefault="00796269" w:rsidP="006B7B77">
      <w:pPr>
        <w:spacing w:after="0"/>
        <w:ind w:firstLine="708"/>
        <w:jc w:val="both"/>
        <w:rPr>
          <w:rFonts w:ascii="Times New Roman" w:hAnsi="Times New Roman"/>
          <w:sz w:val="24"/>
          <w:szCs w:val="24"/>
        </w:rPr>
      </w:pPr>
      <w:r w:rsidRPr="006B7B77">
        <w:rPr>
          <w:rFonts w:ascii="Times New Roman" w:hAnsi="Times New Roman"/>
          <w:b/>
          <w:bCs/>
          <w:sz w:val="24"/>
          <w:szCs w:val="24"/>
        </w:rPr>
        <w:t>Kapsam</w:t>
      </w:r>
    </w:p>
    <w:p w:rsidR="00632EFC" w:rsidRPr="006B7B77" w:rsidRDefault="00796269" w:rsidP="006B7B77">
      <w:pPr>
        <w:spacing w:after="0"/>
        <w:ind w:firstLine="708"/>
        <w:jc w:val="both"/>
        <w:rPr>
          <w:rFonts w:ascii="Times New Roman" w:hAnsi="Times New Roman"/>
          <w:sz w:val="24"/>
          <w:szCs w:val="24"/>
        </w:rPr>
      </w:pPr>
      <w:r w:rsidRPr="006B7B77">
        <w:rPr>
          <w:rFonts w:ascii="Times New Roman" w:hAnsi="Times New Roman"/>
          <w:b/>
          <w:bCs/>
          <w:sz w:val="24"/>
          <w:szCs w:val="24"/>
        </w:rPr>
        <w:t>MADDE 2 –</w:t>
      </w:r>
      <w:r w:rsidR="00D22ED8">
        <w:rPr>
          <w:rFonts w:ascii="Times New Roman" w:hAnsi="Times New Roman"/>
          <w:b/>
          <w:bCs/>
          <w:sz w:val="24"/>
          <w:szCs w:val="24"/>
        </w:rPr>
        <w:t xml:space="preserve"> </w:t>
      </w:r>
      <w:r w:rsidRPr="006B7B77">
        <w:rPr>
          <w:rFonts w:ascii="Times New Roman" w:hAnsi="Times New Roman"/>
          <w:sz w:val="24"/>
          <w:szCs w:val="24"/>
        </w:rPr>
        <w:t>Bu Yöne</w:t>
      </w:r>
      <w:r w:rsidR="00814236" w:rsidRPr="006B7B77">
        <w:rPr>
          <w:rFonts w:ascii="Times New Roman" w:hAnsi="Times New Roman"/>
          <w:sz w:val="24"/>
          <w:szCs w:val="24"/>
        </w:rPr>
        <w:t>rge</w:t>
      </w:r>
      <w:r w:rsidRPr="006B7B77">
        <w:rPr>
          <w:rFonts w:ascii="Times New Roman" w:hAnsi="Times New Roman"/>
          <w:sz w:val="24"/>
          <w:szCs w:val="24"/>
        </w:rPr>
        <w:t xml:space="preserve">; </w:t>
      </w:r>
      <w:r w:rsidR="00632EFC" w:rsidRPr="006B7B77">
        <w:rPr>
          <w:rFonts w:ascii="Times New Roman" w:hAnsi="Times New Roman"/>
          <w:sz w:val="24"/>
          <w:szCs w:val="24"/>
        </w:rPr>
        <w:t xml:space="preserve">Kırşehir </w:t>
      </w:r>
      <w:r w:rsidRPr="006B7B77">
        <w:rPr>
          <w:rFonts w:ascii="Times New Roman" w:hAnsi="Times New Roman"/>
          <w:sz w:val="24"/>
          <w:szCs w:val="24"/>
        </w:rPr>
        <w:t>Ahi Evran Üniversitesi Tıp Fakültesi öğrencilerinin kabulü ve kaydı, eğitim ve öğretim programları, sınav</w:t>
      </w:r>
      <w:r w:rsidR="00632EFC" w:rsidRPr="006B7B77">
        <w:rPr>
          <w:rFonts w:ascii="Times New Roman" w:hAnsi="Times New Roman"/>
          <w:sz w:val="24"/>
          <w:szCs w:val="24"/>
        </w:rPr>
        <w:t>lar</w:t>
      </w:r>
      <w:r w:rsidRPr="006B7B77">
        <w:rPr>
          <w:rFonts w:ascii="Times New Roman" w:hAnsi="Times New Roman"/>
          <w:sz w:val="24"/>
          <w:szCs w:val="24"/>
        </w:rPr>
        <w:t xml:space="preserve"> ve değerlendirmeler</w:t>
      </w:r>
      <w:r w:rsidR="00632EFC" w:rsidRPr="006B7B77">
        <w:rPr>
          <w:rFonts w:ascii="Times New Roman" w:hAnsi="Times New Roman"/>
          <w:sz w:val="24"/>
          <w:szCs w:val="24"/>
        </w:rPr>
        <w:t>i</w:t>
      </w:r>
      <w:r w:rsidRPr="006B7B77">
        <w:rPr>
          <w:rFonts w:ascii="Times New Roman" w:hAnsi="Times New Roman"/>
          <w:sz w:val="24"/>
          <w:szCs w:val="24"/>
        </w:rPr>
        <w:t>, disiplin, diploma, unvanlar, devamlı ve geçici ayrılma işlemlerine ilişkin hükümleri kapsar.</w:t>
      </w:r>
    </w:p>
    <w:p w:rsidR="00632EFC" w:rsidRPr="006B7B77" w:rsidRDefault="00632EFC" w:rsidP="006B7B77">
      <w:pPr>
        <w:spacing w:after="0"/>
        <w:ind w:firstLine="708"/>
        <w:jc w:val="both"/>
        <w:rPr>
          <w:rFonts w:ascii="Times New Roman" w:hAnsi="Times New Roman"/>
          <w:sz w:val="24"/>
          <w:szCs w:val="24"/>
        </w:rPr>
      </w:pPr>
    </w:p>
    <w:p w:rsidR="00796269" w:rsidRPr="006B7B77" w:rsidRDefault="00796269" w:rsidP="006B7B77">
      <w:pPr>
        <w:spacing w:after="0"/>
        <w:jc w:val="both"/>
        <w:rPr>
          <w:rFonts w:ascii="Times New Roman" w:hAnsi="Times New Roman"/>
          <w:b/>
          <w:sz w:val="24"/>
          <w:szCs w:val="24"/>
        </w:rPr>
      </w:pPr>
      <w:r w:rsidRPr="006B7B77">
        <w:rPr>
          <w:rFonts w:ascii="Times New Roman" w:hAnsi="Times New Roman"/>
          <w:sz w:val="24"/>
          <w:szCs w:val="24"/>
        </w:rPr>
        <w:tab/>
      </w:r>
      <w:r w:rsidR="00BD48EF" w:rsidRPr="006B7B77">
        <w:rPr>
          <w:rFonts w:ascii="Times New Roman" w:hAnsi="Times New Roman"/>
          <w:b/>
          <w:sz w:val="24"/>
          <w:szCs w:val="24"/>
        </w:rPr>
        <w:t xml:space="preserve">Hukuki </w:t>
      </w:r>
      <w:r w:rsidRPr="006B7B77">
        <w:rPr>
          <w:rFonts w:ascii="Times New Roman" w:hAnsi="Times New Roman"/>
          <w:b/>
          <w:bCs/>
          <w:sz w:val="24"/>
          <w:szCs w:val="24"/>
        </w:rPr>
        <w:t>Dayanak</w:t>
      </w:r>
    </w:p>
    <w:p w:rsidR="00796269" w:rsidRPr="00441FF8" w:rsidRDefault="00796269" w:rsidP="006B7B77">
      <w:pPr>
        <w:spacing w:after="0"/>
        <w:ind w:firstLine="708"/>
        <w:jc w:val="both"/>
        <w:rPr>
          <w:rFonts w:ascii="Times New Roman" w:hAnsi="Times New Roman"/>
          <w:sz w:val="24"/>
          <w:szCs w:val="24"/>
        </w:rPr>
      </w:pPr>
      <w:r w:rsidRPr="006B7B77">
        <w:rPr>
          <w:rFonts w:ascii="Times New Roman" w:hAnsi="Times New Roman"/>
          <w:b/>
          <w:bCs/>
          <w:sz w:val="24"/>
          <w:szCs w:val="24"/>
        </w:rPr>
        <w:t>MADDE 3 –</w:t>
      </w:r>
      <w:r w:rsidR="00D22ED8">
        <w:rPr>
          <w:rFonts w:ascii="Times New Roman" w:hAnsi="Times New Roman"/>
          <w:b/>
          <w:bCs/>
          <w:sz w:val="24"/>
          <w:szCs w:val="24"/>
        </w:rPr>
        <w:t xml:space="preserve"> </w:t>
      </w:r>
      <w:r w:rsidRPr="006B7B77">
        <w:rPr>
          <w:rFonts w:ascii="Times New Roman" w:hAnsi="Times New Roman"/>
          <w:sz w:val="24"/>
          <w:szCs w:val="24"/>
        </w:rPr>
        <w:t>Bu Yöne</w:t>
      </w:r>
      <w:r w:rsidR="00082998" w:rsidRPr="006B7B77">
        <w:rPr>
          <w:rFonts w:ascii="Times New Roman" w:hAnsi="Times New Roman"/>
          <w:sz w:val="24"/>
          <w:szCs w:val="24"/>
        </w:rPr>
        <w:t>rge</w:t>
      </w:r>
      <w:r w:rsidRPr="006B7B77">
        <w:rPr>
          <w:rFonts w:ascii="Times New Roman" w:hAnsi="Times New Roman"/>
          <w:sz w:val="24"/>
          <w:szCs w:val="24"/>
        </w:rPr>
        <w:t xml:space="preserve">, </w:t>
      </w:r>
      <w:r w:rsidR="00441FF8" w:rsidRPr="006B7B77">
        <w:rPr>
          <w:rFonts w:ascii="Times New Roman" w:hAnsi="Times New Roman"/>
          <w:sz w:val="24"/>
          <w:szCs w:val="24"/>
        </w:rPr>
        <w:t xml:space="preserve">4 Ekim 2011 </w:t>
      </w:r>
      <w:r w:rsidRPr="006B7B77">
        <w:rPr>
          <w:rFonts w:ascii="Times New Roman" w:hAnsi="Times New Roman"/>
          <w:sz w:val="24"/>
          <w:szCs w:val="24"/>
        </w:rPr>
        <w:t xml:space="preserve">tarihli ve </w:t>
      </w:r>
      <w:r w:rsidR="00441FF8" w:rsidRPr="006B7B77">
        <w:rPr>
          <w:rFonts w:ascii="Times New Roman" w:hAnsi="Times New Roman"/>
          <w:sz w:val="24"/>
          <w:szCs w:val="24"/>
        </w:rPr>
        <w:t xml:space="preserve">28074 sayılı resmi gazetede yayımlanan </w:t>
      </w:r>
      <w:r w:rsidR="00632EFC" w:rsidRPr="006B7B77">
        <w:rPr>
          <w:rFonts w:ascii="Times New Roman" w:hAnsi="Times New Roman"/>
          <w:sz w:val="24"/>
          <w:szCs w:val="24"/>
        </w:rPr>
        <w:t xml:space="preserve">Kırşehir </w:t>
      </w:r>
      <w:r w:rsidR="00BD48EF" w:rsidRPr="006B7B77">
        <w:rPr>
          <w:rFonts w:ascii="Times New Roman" w:hAnsi="Times New Roman"/>
          <w:sz w:val="24"/>
          <w:szCs w:val="24"/>
        </w:rPr>
        <w:t xml:space="preserve">Ahi Evran Üniversitesi </w:t>
      </w:r>
      <w:proofErr w:type="spellStart"/>
      <w:r w:rsidR="00BD48EF" w:rsidRPr="006B7B77">
        <w:rPr>
          <w:rFonts w:ascii="Times New Roman" w:hAnsi="Times New Roman"/>
          <w:sz w:val="24"/>
          <w:szCs w:val="24"/>
        </w:rPr>
        <w:t>Önlisans</w:t>
      </w:r>
      <w:proofErr w:type="spellEnd"/>
      <w:r w:rsidR="00BD48EF" w:rsidRPr="006B7B77">
        <w:rPr>
          <w:rFonts w:ascii="Times New Roman" w:hAnsi="Times New Roman"/>
          <w:sz w:val="24"/>
          <w:szCs w:val="24"/>
        </w:rPr>
        <w:t xml:space="preserve"> ve Lisans Eğitim–Öğretim Yönetmeliği’nin ilgili maddelerine dayanarak </w:t>
      </w:r>
      <w:r w:rsidRPr="006B7B77">
        <w:rPr>
          <w:rFonts w:ascii="Times New Roman" w:hAnsi="Times New Roman"/>
          <w:sz w:val="24"/>
          <w:szCs w:val="24"/>
        </w:rPr>
        <w:t>hazırlanmıştır.</w:t>
      </w:r>
    </w:p>
    <w:p w:rsidR="00441FF8" w:rsidRDefault="00441FF8" w:rsidP="006B7B77">
      <w:pPr>
        <w:spacing w:after="0"/>
        <w:ind w:firstLine="645"/>
        <w:jc w:val="both"/>
        <w:rPr>
          <w:rFonts w:ascii="Times New Roman" w:hAnsi="Times New Roman"/>
          <w:b/>
          <w:bCs/>
          <w:sz w:val="24"/>
          <w:szCs w:val="24"/>
        </w:rPr>
      </w:pPr>
    </w:p>
    <w:p w:rsidR="00796269" w:rsidRPr="008A2850" w:rsidRDefault="00796269" w:rsidP="006B7B77">
      <w:pPr>
        <w:spacing w:after="0"/>
        <w:ind w:firstLine="645"/>
        <w:jc w:val="both"/>
        <w:rPr>
          <w:rFonts w:ascii="Times New Roman" w:hAnsi="Times New Roman"/>
          <w:sz w:val="24"/>
          <w:szCs w:val="24"/>
        </w:rPr>
      </w:pPr>
      <w:r w:rsidRPr="008A2850">
        <w:rPr>
          <w:rFonts w:ascii="Times New Roman" w:hAnsi="Times New Roman"/>
          <w:b/>
          <w:bCs/>
          <w:sz w:val="24"/>
          <w:szCs w:val="24"/>
        </w:rPr>
        <w:t>Tanımlar</w:t>
      </w:r>
    </w:p>
    <w:p w:rsidR="00796269" w:rsidRPr="008A2850" w:rsidRDefault="00796269" w:rsidP="006B7B77">
      <w:pPr>
        <w:spacing w:after="0"/>
        <w:ind w:firstLine="645"/>
        <w:jc w:val="both"/>
        <w:rPr>
          <w:rFonts w:ascii="Times New Roman" w:hAnsi="Times New Roman"/>
          <w:b/>
          <w:bCs/>
          <w:sz w:val="24"/>
          <w:szCs w:val="24"/>
        </w:rPr>
      </w:pPr>
      <w:r w:rsidRPr="008A2850">
        <w:rPr>
          <w:rFonts w:ascii="Times New Roman" w:hAnsi="Times New Roman"/>
          <w:b/>
          <w:bCs/>
          <w:sz w:val="24"/>
          <w:szCs w:val="24"/>
        </w:rPr>
        <w:t>MADDE 4 –</w:t>
      </w:r>
      <w:r w:rsidR="00D22ED8">
        <w:rPr>
          <w:rFonts w:ascii="Times New Roman" w:hAnsi="Times New Roman"/>
          <w:b/>
          <w:bCs/>
          <w:sz w:val="24"/>
          <w:szCs w:val="24"/>
        </w:rPr>
        <w:t xml:space="preserve"> </w:t>
      </w:r>
      <w:r w:rsidRPr="008A2850">
        <w:rPr>
          <w:rFonts w:ascii="Times New Roman" w:hAnsi="Times New Roman"/>
          <w:sz w:val="24"/>
          <w:szCs w:val="24"/>
        </w:rPr>
        <w:t xml:space="preserve">(1) Bu </w:t>
      </w:r>
      <w:r w:rsidR="00BD48EF" w:rsidRPr="008A2850">
        <w:rPr>
          <w:rFonts w:ascii="Times New Roman" w:hAnsi="Times New Roman"/>
          <w:sz w:val="24"/>
          <w:szCs w:val="24"/>
        </w:rPr>
        <w:t>yönergede</w:t>
      </w:r>
      <w:r w:rsidRPr="008A2850">
        <w:rPr>
          <w:rFonts w:ascii="Times New Roman" w:hAnsi="Times New Roman"/>
          <w:sz w:val="24"/>
          <w:szCs w:val="24"/>
        </w:rPr>
        <w:t xml:space="preserve"> geçen;</w:t>
      </w:r>
    </w:p>
    <w:p w:rsidR="00BD48EF"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a) </w:t>
      </w:r>
      <w:r w:rsidR="00BD48EF" w:rsidRPr="00C61D73">
        <w:rPr>
          <w:rFonts w:ascii="Times New Roman" w:hAnsi="Times New Roman"/>
          <w:sz w:val="24"/>
          <w:szCs w:val="24"/>
        </w:rPr>
        <w:t>Üniversite:</w:t>
      </w:r>
      <w:r w:rsidR="005535EB" w:rsidRPr="00C61D73">
        <w:rPr>
          <w:rFonts w:ascii="Times New Roman" w:hAnsi="Times New Roman"/>
          <w:sz w:val="24"/>
          <w:szCs w:val="24"/>
        </w:rPr>
        <w:t xml:space="preserve"> </w:t>
      </w:r>
      <w:r w:rsidR="00F44588" w:rsidRPr="00C61D73">
        <w:rPr>
          <w:rFonts w:ascii="Times New Roman" w:hAnsi="Times New Roman"/>
          <w:sz w:val="24"/>
          <w:szCs w:val="24"/>
        </w:rPr>
        <w:t xml:space="preserve">Kırşehir </w:t>
      </w:r>
      <w:r w:rsidR="00BD48EF" w:rsidRPr="00C61D73">
        <w:rPr>
          <w:rFonts w:ascii="Times New Roman" w:hAnsi="Times New Roman"/>
          <w:sz w:val="24"/>
          <w:szCs w:val="24"/>
        </w:rPr>
        <w:t>Ahi Evran Üniversitesini</w:t>
      </w:r>
      <w:r w:rsidR="00832A3C" w:rsidRPr="00C61D73">
        <w:rPr>
          <w:rFonts w:ascii="Times New Roman" w:hAnsi="Times New Roman"/>
          <w:sz w:val="24"/>
          <w:szCs w:val="24"/>
        </w:rPr>
        <w:t>,</w:t>
      </w:r>
    </w:p>
    <w:p w:rsidR="00F44588" w:rsidRPr="00C61D73" w:rsidRDefault="00846A11" w:rsidP="00D22ED8">
      <w:pPr>
        <w:spacing w:after="0"/>
        <w:ind w:firstLine="709"/>
        <w:rPr>
          <w:rFonts w:ascii="Times New Roman" w:hAnsi="Times New Roman"/>
          <w:sz w:val="24"/>
          <w:szCs w:val="24"/>
        </w:rPr>
      </w:pPr>
      <w:r w:rsidRPr="00C61D73">
        <w:rPr>
          <w:rFonts w:ascii="Times New Roman" w:hAnsi="Times New Roman"/>
          <w:sz w:val="24"/>
          <w:szCs w:val="24"/>
        </w:rPr>
        <w:t xml:space="preserve">b) </w:t>
      </w:r>
      <w:r w:rsidR="00F44588" w:rsidRPr="00C61D73">
        <w:rPr>
          <w:rFonts w:ascii="Times New Roman" w:hAnsi="Times New Roman"/>
          <w:sz w:val="24"/>
          <w:szCs w:val="24"/>
        </w:rPr>
        <w:t>Rektörlük: Kırşehir Ahi Evran Üniversitesi Rektörlüğünü,</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c) </w:t>
      </w:r>
      <w:r w:rsidR="00832A3C" w:rsidRPr="00C61D73">
        <w:rPr>
          <w:rFonts w:ascii="Times New Roman" w:hAnsi="Times New Roman"/>
          <w:sz w:val="24"/>
          <w:szCs w:val="24"/>
        </w:rPr>
        <w:t>Senato:</w:t>
      </w:r>
      <w:r w:rsidR="005535EB" w:rsidRPr="00C61D73">
        <w:rPr>
          <w:rFonts w:ascii="Times New Roman" w:hAnsi="Times New Roman"/>
          <w:sz w:val="24"/>
          <w:szCs w:val="24"/>
        </w:rPr>
        <w:t xml:space="preserve">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Ahi Evran Üniversitesi Senatosunu,</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ç) </w:t>
      </w:r>
      <w:r w:rsidR="00832A3C" w:rsidRPr="00C61D73">
        <w:rPr>
          <w:rFonts w:ascii="Times New Roman" w:hAnsi="Times New Roman"/>
          <w:sz w:val="24"/>
          <w:szCs w:val="24"/>
        </w:rPr>
        <w:t xml:space="preserve">Fakülte: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 xml:space="preserve">Ahi Evran Üniversitesi Tıp Fakültesini, </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d) </w:t>
      </w:r>
      <w:r w:rsidR="00832A3C" w:rsidRPr="00C61D73">
        <w:rPr>
          <w:rFonts w:ascii="Times New Roman" w:hAnsi="Times New Roman"/>
          <w:sz w:val="24"/>
          <w:szCs w:val="24"/>
        </w:rPr>
        <w:t xml:space="preserve">Dekanlık: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 xml:space="preserve">Ahi Evran Üniversitesi Tıp Fakültesi </w:t>
      </w:r>
      <w:r w:rsidR="009F617E" w:rsidRPr="00C61D73">
        <w:rPr>
          <w:rFonts w:ascii="Times New Roman" w:hAnsi="Times New Roman"/>
          <w:sz w:val="24"/>
          <w:szCs w:val="24"/>
        </w:rPr>
        <w:t>Dekanlığını</w:t>
      </w:r>
      <w:r w:rsidR="00441FF8" w:rsidRPr="00C61D73">
        <w:rPr>
          <w:rFonts w:ascii="Times New Roman" w:hAnsi="Times New Roman"/>
          <w:sz w:val="24"/>
          <w:szCs w:val="24"/>
        </w:rPr>
        <w:t>,</w:t>
      </w:r>
    </w:p>
    <w:p w:rsidR="00832A3C" w:rsidRPr="00C61D73" w:rsidRDefault="00846A11" w:rsidP="00D22ED8">
      <w:pPr>
        <w:spacing w:after="0"/>
        <w:ind w:firstLine="709"/>
        <w:rPr>
          <w:rFonts w:ascii="Times New Roman" w:hAnsi="Times New Roman"/>
          <w:sz w:val="24"/>
          <w:szCs w:val="24"/>
        </w:rPr>
      </w:pPr>
      <w:r w:rsidRPr="00C61D73">
        <w:rPr>
          <w:rFonts w:ascii="Times New Roman" w:hAnsi="Times New Roman"/>
          <w:sz w:val="24"/>
          <w:szCs w:val="24"/>
        </w:rPr>
        <w:t xml:space="preserve">f) </w:t>
      </w:r>
      <w:r w:rsidR="00832A3C" w:rsidRPr="00C61D73">
        <w:rPr>
          <w:rFonts w:ascii="Times New Roman" w:hAnsi="Times New Roman"/>
          <w:sz w:val="24"/>
          <w:szCs w:val="24"/>
        </w:rPr>
        <w:t xml:space="preserve">Fakülte Kurulu: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 xml:space="preserve">Ahi Evran Üniversitesi Tıp Fakültesi </w:t>
      </w:r>
      <w:r w:rsidR="009F617E" w:rsidRPr="00C61D73">
        <w:rPr>
          <w:rFonts w:ascii="Times New Roman" w:hAnsi="Times New Roman"/>
          <w:sz w:val="24"/>
          <w:szCs w:val="24"/>
        </w:rPr>
        <w:t xml:space="preserve">Fakülte </w:t>
      </w:r>
      <w:r w:rsidR="00832A3C" w:rsidRPr="00C61D73">
        <w:rPr>
          <w:rFonts w:ascii="Times New Roman" w:hAnsi="Times New Roman"/>
          <w:sz w:val="24"/>
          <w:szCs w:val="24"/>
        </w:rPr>
        <w:t>Kurulunu,</w:t>
      </w:r>
    </w:p>
    <w:p w:rsidR="00832A3C" w:rsidRPr="00C61D73" w:rsidRDefault="00335BE1" w:rsidP="00D22ED8">
      <w:pPr>
        <w:spacing w:after="0"/>
        <w:ind w:firstLine="709"/>
        <w:rPr>
          <w:rFonts w:ascii="Times New Roman" w:hAnsi="Times New Roman"/>
          <w:sz w:val="24"/>
          <w:szCs w:val="24"/>
        </w:rPr>
      </w:pPr>
      <w:r>
        <w:rPr>
          <w:rFonts w:ascii="Times New Roman" w:hAnsi="Times New Roman"/>
          <w:sz w:val="24"/>
          <w:szCs w:val="24"/>
        </w:rPr>
        <w:t>e</w:t>
      </w:r>
      <w:r w:rsidR="00846A11" w:rsidRPr="00C61D73">
        <w:rPr>
          <w:rFonts w:ascii="Times New Roman" w:hAnsi="Times New Roman"/>
          <w:sz w:val="24"/>
          <w:szCs w:val="24"/>
        </w:rPr>
        <w:t>)</w:t>
      </w:r>
      <w:r>
        <w:rPr>
          <w:rFonts w:ascii="Times New Roman" w:hAnsi="Times New Roman"/>
          <w:sz w:val="24"/>
          <w:szCs w:val="24"/>
        </w:rPr>
        <w:t xml:space="preserve"> </w:t>
      </w:r>
      <w:r w:rsidR="00832A3C" w:rsidRPr="00C61D73">
        <w:rPr>
          <w:rFonts w:ascii="Times New Roman" w:hAnsi="Times New Roman"/>
          <w:sz w:val="24"/>
          <w:szCs w:val="24"/>
        </w:rPr>
        <w:t xml:space="preserve">Fakülte Yönetim Kurulu: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 xml:space="preserve">Ahi Evran Üniversitesi Tıp Fakültesi </w:t>
      </w:r>
      <w:r w:rsidR="009F617E" w:rsidRPr="00C61D73">
        <w:rPr>
          <w:rFonts w:ascii="Times New Roman" w:hAnsi="Times New Roman"/>
          <w:sz w:val="24"/>
          <w:szCs w:val="24"/>
        </w:rPr>
        <w:t xml:space="preserve">Fakülte </w:t>
      </w:r>
      <w:r w:rsidR="00832A3C" w:rsidRPr="00C61D73">
        <w:rPr>
          <w:rFonts w:ascii="Times New Roman" w:hAnsi="Times New Roman"/>
          <w:sz w:val="24"/>
          <w:szCs w:val="24"/>
        </w:rPr>
        <w:t>Yönetim Kurulunu,</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f) </w:t>
      </w:r>
      <w:r w:rsidR="00832A3C" w:rsidRPr="00C61D73">
        <w:rPr>
          <w:rFonts w:ascii="Times New Roman" w:hAnsi="Times New Roman"/>
          <w:sz w:val="24"/>
          <w:szCs w:val="24"/>
        </w:rPr>
        <w:t>Öğretim Üyesi:</w:t>
      </w:r>
      <w:r w:rsidR="005535EB" w:rsidRPr="00C61D73">
        <w:rPr>
          <w:rFonts w:ascii="Times New Roman" w:hAnsi="Times New Roman"/>
          <w:sz w:val="24"/>
          <w:szCs w:val="24"/>
        </w:rPr>
        <w:t xml:space="preserve">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Ahi Evran Üniversitesi Tıp Fakültesi’nde görevli profesör, doçent ve doktor öğretim üyelerini</w:t>
      </w:r>
      <w:r w:rsidR="009F617E" w:rsidRPr="00C61D73">
        <w:rPr>
          <w:rFonts w:ascii="Times New Roman" w:hAnsi="Times New Roman"/>
          <w:sz w:val="24"/>
          <w:szCs w:val="24"/>
        </w:rPr>
        <w:t>,</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g) </w:t>
      </w:r>
      <w:r w:rsidR="00832A3C" w:rsidRPr="00C61D73">
        <w:rPr>
          <w:rFonts w:ascii="Times New Roman" w:hAnsi="Times New Roman"/>
          <w:sz w:val="24"/>
          <w:szCs w:val="24"/>
        </w:rPr>
        <w:t xml:space="preserve">Öğrenci: </w:t>
      </w:r>
      <w:r w:rsidR="00F44588" w:rsidRPr="00C61D73">
        <w:rPr>
          <w:rFonts w:ascii="Times New Roman" w:hAnsi="Times New Roman"/>
          <w:sz w:val="24"/>
          <w:szCs w:val="24"/>
        </w:rPr>
        <w:t xml:space="preserve">Kırşehir </w:t>
      </w:r>
      <w:r w:rsidR="00832A3C" w:rsidRPr="00C61D73">
        <w:rPr>
          <w:rFonts w:ascii="Times New Roman" w:hAnsi="Times New Roman"/>
          <w:sz w:val="24"/>
          <w:szCs w:val="24"/>
        </w:rPr>
        <w:t>Ahi Evran Üniversitesi Tıp Fakültesi</w:t>
      </w:r>
      <w:r w:rsidR="009F617E" w:rsidRPr="00C61D73">
        <w:rPr>
          <w:rFonts w:ascii="Times New Roman" w:hAnsi="Times New Roman"/>
          <w:sz w:val="24"/>
          <w:szCs w:val="24"/>
        </w:rPr>
        <w:t>’</w:t>
      </w:r>
      <w:r w:rsidR="00832A3C" w:rsidRPr="00C61D73">
        <w:rPr>
          <w:rFonts w:ascii="Times New Roman" w:hAnsi="Times New Roman"/>
          <w:sz w:val="24"/>
          <w:szCs w:val="24"/>
        </w:rPr>
        <w:t xml:space="preserve">nde öğrenim görmeye hak </w:t>
      </w:r>
      <w:proofErr w:type="gramStart"/>
      <w:r w:rsidR="00832A3C" w:rsidRPr="00C61D73">
        <w:rPr>
          <w:rFonts w:ascii="Times New Roman" w:hAnsi="Times New Roman"/>
          <w:sz w:val="24"/>
          <w:szCs w:val="24"/>
        </w:rPr>
        <w:t>kazanan</w:t>
      </w:r>
      <w:proofErr w:type="gramEnd"/>
      <w:r w:rsidR="00832A3C" w:rsidRPr="00C61D73">
        <w:rPr>
          <w:rFonts w:ascii="Times New Roman" w:hAnsi="Times New Roman"/>
          <w:sz w:val="24"/>
          <w:szCs w:val="24"/>
        </w:rPr>
        <w:t xml:space="preserve"> ve kayıtlı bulunan kişiyi,</w:t>
      </w:r>
    </w:p>
    <w:p w:rsidR="009F617E" w:rsidRPr="00C61D73" w:rsidRDefault="00846A11" w:rsidP="00D22ED8">
      <w:pPr>
        <w:shd w:val="clear" w:color="auto" w:fill="FFFFFF"/>
        <w:spacing w:after="0"/>
        <w:ind w:firstLine="709"/>
        <w:jc w:val="both"/>
        <w:rPr>
          <w:rFonts w:ascii="Times New Roman" w:hAnsi="Times New Roman"/>
          <w:sz w:val="24"/>
          <w:szCs w:val="24"/>
        </w:rPr>
      </w:pPr>
      <w:r w:rsidRPr="00C61D73">
        <w:rPr>
          <w:rFonts w:ascii="Times New Roman" w:hAnsi="Times New Roman"/>
          <w:bCs/>
          <w:sz w:val="24"/>
          <w:szCs w:val="24"/>
        </w:rPr>
        <w:t xml:space="preserve">ğ) </w:t>
      </w:r>
      <w:r w:rsidR="005C693B" w:rsidRPr="00C61D73">
        <w:rPr>
          <w:rFonts w:ascii="Times New Roman" w:hAnsi="Times New Roman"/>
          <w:bCs/>
          <w:sz w:val="24"/>
          <w:szCs w:val="24"/>
        </w:rPr>
        <w:t>Değişim ve hareketlilik programları</w:t>
      </w:r>
      <w:r w:rsidR="009F617E" w:rsidRPr="00C61D73">
        <w:rPr>
          <w:rFonts w:ascii="Times New Roman" w:hAnsi="Times New Roman"/>
          <w:bCs/>
          <w:sz w:val="24"/>
          <w:szCs w:val="24"/>
        </w:rPr>
        <w:t xml:space="preserve">: Uluslararası ve Ulusal eğitim kurum ve kuruluşları tarafından organize edilen öğrenci değişim </w:t>
      </w:r>
      <w:r w:rsidR="005C693B" w:rsidRPr="00C61D73">
        <w:rPr>
          <w:rFonts w:ascii="Times New Roman" w:hAnsi="Times New Roman"/>
          <w:bCs/>
          <w:sz w:val="24"/>
          <w:szCs w:val="24"/>
        </w:rPr>
        <w:t xml:space="preserve">ve hareketlilik </w:t>
      </w:r>
      <w:r w:rsidR="009F617E" w:rsidRPr="00C61D73">
        <w:rPr>
          <w:rFonts w:ascii="Times New Roman" w:hAnsi="Times New Roman"/>
          <w:bCs/>
          <w:sz w:val="24"/>
          <w:szCs w:val="24"/>
        </w:rPr>
        <w:t>program</w:t>
      </w:r>
      <w:r w:rsidR="005C693B" w:rsidRPr="00C61D73">
        <w:rPr>
          <w:rFonts w:ascii="Times New Roman" w:hAnsi="Times New Roman"/>
          <w:bCs/>
          <w:sz w:val="24"/>
          <w:szCs w:val="24"/>
        </w:rPr>
        <w:t>larını</w:t>
      </w:r>
      <w:r w:rsidR="009F617E" w:rsidRPr="00C61D73">
        <w:rPr>
          <w:rFonts w:ascii="Times New Roman" w:hAnsi="Times New Roman"/>
          <w:bCs/>
          <w:sz w:val="24"/>
          <w:szCs w:val="24"/>
        </w:rPr>
        <w:t>,</w:t>
      </w:r>
    </w:p>
    <w:p w:rsidR="00832A3C"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lang w:eastAsia="tr-TR"/>
        </w:rPr>
        <w:t xml:space="preserve">h) </w:t>
      </w:r>
      <w:r w:rsidR="00796269" w:rsidRPr="00C61D73">
        <w:rPr>
          <w:rFonts w:ascii="Times New Roman" w:hAnsi="Times New Roman"/>
          <w:sz w:val="24"/>
          <w:szCs w:val="24"/>
          <w:lang w:eastAsia="tr-TR"/>
        </w:rPr>
        <w:t xml:space="preserve">AKTS: Ders kredilendirilmesinde ortak parametre olarak kullanılan Avrupa </w:t>
      </w:r>
      <w:r w:rsidR="0035107B" w:rsidRPr="00C61D73">
        <w:rPr>
          <w:rFonts w:ascii="Times New Roman" w:hAnsi="Times New Roman"/>
          <w:sz w:val="24"/>
          <w:szCs w:val="24"/>
          <w:lang w:eastAsia="tr-TR"/>
        </w:rPr>
        <w:t>Kredi Transfer Sistem</w:t>
      </w:r>
      <w:r w:rsidR="00796269" w:rsidRPr="00C61D73">
        <w:rPr>
          <w:rFonts w:ascii="Times New Roman" w:hAnsi="Times New Roman"/>
          <w:sz w:val="24"/>
          <w:szCs w:val="24"/>
          <w:lang w:eastAsia="tr-TR"/>
        </w:rPr>
        <w:t>i (ECTS-</w:t>
      </w:r>
      <w:proofErr w:type="spellStart"/>
      <w:r w:rsidR="00796269" w:rsidRPr="00C61D73">
        <w:rPr>
          <w:rFonts w:ascii="Times New Roman" w:hAnsi="Times New Roman"/>
          <w:sz w:val="24"/>
          <w:szCs w:val="24"/>
          <w:lang w:eastAsia="tr-TR"/>
        </w:rPr>
        <w:t>European</w:t>
      </w:r>
      <w:proofErr w:type="spellEnd"/>
      <w:r w:rsidR="003C41F9" w:rsidRPr="00C61D73">
        <w:rPr>
          <w:rFonts w:ascii="Times New Roman" w:hAnsi="Times New Roman"/>
          <w:sz w:val="24"/>
          <w:szCs w:val="24"/>
          <w:lang w:eastAsia="tr-TR"/>
        </w:rPr>
        <w:t xml:space="preserve"> </w:t>
      </w:r>
      <w:proofErr w:type="spellStart"/>
      <w:r w:rsidR="00796269" w:rsidRPr="00C61D73">
        <w:rPr>
          <w:rFonts w:ascii="Times New Roman" w:hAnsi="Times New Roman"/>
          <w:sz w:val="24"/>
          <w:szCs w:val="24"/>
          <w:lang w:eastAsia="tr-TR"/>
        </w:rPr>
        <w:t>Credit</w:t>
      </w:r>
      <w:proofErr w:type="spellEnd"/>
      <w:r w:rsidR="00796269" w:rsidRPr="00C61D73">
        <w:rPr>
          <w:rFonts w:ascii="Times New Roman" w:hAnsi="Times New Roman"/>
          <w:sz w:val="24"/>
          <w:szCs w:val="24"/>
          <w:lang w:eastAsia="tr-TR"/>
        </w:rPr>
        <w:t xml:space="preserve"> Transfer </w:t>
      </w:r>
      <w:proofErr w:type="spellStart"/>
      <w:r w:rsidR="00796269" w:rsidRPr="00C61D73">
        <w:rPr>
          <w:rFonts w:ascii="Times New Roman" w:hAnsi="Times New Roman"/>
          <w:sz w:val="24"/>
          <w:szCs w:val="24"/>
          <w:lang w:eastAsia="tr-TR"/>
        </w:rPr>
        <w:t>System</w:t>
      </w:r>
      <w:proofErr w:type="spellEnd"/>
      <w:r w:rsidR="00796269" w:rsidRPr="00C61D73">
        <w:rPr>
          <w:rFonts w:ascii="Times New Roman" w:hAnsi="Times New Roman"/>
          <w:sz w:val="24"/>
          <w:szCs w:val="24"/>
          <w:lang w:eastAsia="tr-TR"/>
        </w:rPr>
        <w:t>)’</w:t>
      </w:r>
      <w:proofErr w:type="spellStart"/>
      <w:r w:rsidR="00796269" w:rsidRPr="00C61D73">
        <w:rPr>
          <w:rFonts w:ascii="Times New Roman" w:hAnsi="Times New Roman"/>
          <w:sz w:val="24"/>
          <w:szCs w:val="24"/>
          <w:lang w:eastAsia="tr-TR"/>
        </w:rPr>
        <w:t>ni</w:t>
      </w:r>
      <w:proofErr w:type="spellEnd"/>
      <w:r w:rsidR="00796269" w:rsidRPr="00C61D73">
        <w:rPr>
          <w:rFonts w:ascii="Times New Roman" w:hAnsi="Times New Roman"/>
          <w:sz w:val="24"/>
          <w:szCs w:val="24"/>
          <w:lang w:eastAsia="tr-TR"/>
        </w:rPr>
        <w:t>,</w:t>
      </w:r>
    </w:p>
    <w:p w:rsidR="009F617E" w:rsidRPr="00C61D73" w:rsidRDefault="00846A11" w:rsidP="00D22ED8">
      <w:pPr>
        <w:spacing w:after="0"/>
        <w:ind w:firstLine="709"/>
        <w:jc w:val="both"/>
        <w:rPr>
          <w:rFonts w:ascii="Times New Roman" w:hAnsi="Times New Roman"/>
          <w:sz w:val="24"/>
          <w:szCs w:val="24"/>
          <w:lang w:eastAsia="tr-TR"/>
        </w:rPr>
      </w:pPr>
      <w:r w:rsidRPr="00C61D73">
        <w:rPr>
          <w:rFonts w:ascii="Times New Roman" w:hAnsi="Times New Roman"/>
          <w:sz w:val="24"/>
          <w:szCs w:val="24"/>
          <w:lang w:eastAsia="tr-TR"/>
        </w:rPr>
        <w:t xml:space="preserve">ı) </w:t>
      </w:r>
      <w:r w:rsidR="009F617E" w:rsidRPr="00C61D73">
        <w:rPr>
          <w:rFonts w:ascii="Times New Roman" w:hAnsi="Times New Roman"/>
          <w:sz w:val="24"/>
          <w:szCs w:val="24"/>
          <w:lang w:eastAsia="tr-TR"/>
        </w:rPr>
        <w:t>Dönem: En az otuz iki haftadan oluşan altı eğitim yılının her birini,</w:t>
      </w:r>
    </w:p>
    <w:p w:rsidR="009F617E" w:rsidRPr="00C61D73" w:rsidRDefault="00846A11" w:rsidP="00D22ED8">
      <w:pPr>
        <w:shd w:val="clear" w:color="auto" w:fill="FFFFFF"/>
        <w:spacing w:after="0"/>
        <w:ind w:firstLine="709"/>
        <w:jc w:val="both"/>
        <w:rPr>
          <w:rFonts w:ascii="Times New Roman" w:hAnsi="Times New Roman"/>
          <w:sz w:val="24"/>
          <w:szCs w:val="24"/>
        </w:rPr>
      </w:pPr>
      <w:r w:rsidRPr="00C61D73">
        <w:rPr>
          <w:rFonts w:ascii="Times New Roman" w:hAnsi="Times New Roman"/>
          <w:sz w:val="24"/>
          <w:szCs w:val="24"/>
        </w:rPr>
        <w:t xml:space="preserve">i) </w:t>
      </w:r>
      <w:r w:rsidR="009F617E" w:rsidRPr="00C61D73">
        <w:rPr>
          <w:rFonts w:ascii="Times New Roman" w:hAnsi="Times New Roman"/>
          <w:sz w:val="24"/>
          <w:szCs w:val="24"/>
        </w:rPr>
        <w:t xml:space="preserve">Yönetmelik: Kırşehir Ahi Evran Üniversitesi </w:t>
      </w:r>
      <w:proofErr w:type="spellStart"/>
      <w:r w:rsidR="009F617E" w:rsidRPr="00C61D73">
        <w:rPr>
          <w:rFonts w:ascii="Times New Roman" w:hAnsi="Times New Roman"/>
          <w:sz w:val="24"/>
          <w:szCs w:val="24"/>
        </w:rPr>
        <w:t>Önlisans</w:t>
      </w:r>
      <w:proofErr w:type="spellEnd"/>
      <w:r w:rsidR="009F617E" w:rsidRPr="00C61D73">
        <w:rPr>
          <w:rFonts w:ascii="Times New Roman" w:hAnsi="Times New Roman"/>
          <w:sz w:val="24"/>
          <w:szCs w:val="24"/>
        </w:rPr>
        <w:t xml:space="preserve"> ve Lisans Eğitim-Öğretim ve Sınav Yönetmeliğini,</w:t>
      </w:r>
    </w:p>
    <w:p w:rsidR="009F617E" w:rsidRPr="00C61D73" w:rsidRDefault="00846A11" w:rsidP="00D22ED8">
      <w:pPr>
        <w:shd w:val="clear" w:color="auto" w:fill="FFFFFF"/>
        <w:spacing w:after="0"/>
        <w:ind w:firstLine="709"/>
        <w:jc w:val="both"/>
        <w:rPr>
          <w:rFonts w:ascii="Times New Roman" w:hAnsi="Times New Roman"/>
          <w:sz w:val="24"/>
          <w:szCs w:val="24"/>
          <w:lang w:eastAsia="tr-TR"/>
        </w:rPr>
      </w:pPr>
      <w:r w:rsidRPr="00C61D73">
        <w:rPr>
          <w:rFonts w:ascii="Times New Roman" w:hAnsi="Times New Roman"/>
          <w:sz w:val="24"/>
          <w:szCs w:val="24"/>
        </w:rPr>
        <w:lastRenderedPageBreak/>
        <w:t xml:space="preserve">k) </w:t>
      </w:r>
      <w:r w:rsidR="009F617E" w:rsidRPr="00C61D73">
        <w:rPr>
          <w:rFonts w:ascii="Times New Roman" w:hAnsi="Times New Roman"/>
          <w:sz w:val="24"/>
          <w:szCs w:val="24"/>
        </w:rPr>
        <w:t>Mezuniyet Öncesi Eğitim Komisyonu (MÖEK):  Fakültede, öğrencilerin eğitim ve öğretim çalışmalarının planlanması ve düzenlenmesi için kurulan komisyon</w:t>
      </w:r>
      <w:r w:rsidR="009D1AE1">
        <w:rPr>
          <w:rFonts w:ascii="Times New Roman" w:hAnsi="Times New Roman"/>
          <w:sz w:val="24"/>
          <w:szCs w:val="24"/>
        </w:rPr>
        <w:t>u,</w:t>
      </w:r>
    </w:p>
    <w:p w:rsidR="009F617E" w:rsidRPr="00C61D73" w:rsidRDefault="00846A11" w:rsidP="00D22ED8">
      <w:pPr>
        <w:shd w:val="clear" w:color="auto" w:fill="FFFFFF"/>
        <w:spacing w:after="0"/>
        <w:ind w:firstLine="709"/>
        <w:jc w:val="both"/>
        <w:rPr>
          <w:rFonts w:ascii="Times New Roman" w:hAnsi="Times New Roman"/>
          <w:sz w:val="24"/>
          <w:szCs w:val="24"/>
        </w:rPr>
      </w:pPr>
      <w:r w:rsidRPr="00C61D73">
        <w:rPr>
          <w:rFonts w:ascii="Times New Roman" w:hAnsi="Times New Roman"/>
          <w:sz w:val="24"/>
          <w:szCs w:val="24"/>
        </w:rPr>
        <w:t xml:space="preserve">l) </w:t>
      </w:r>
      <w:r w:rsidR="009F617E" w:rsidRPr="00C61D73">
        <w:rPr>
          <w:rFonts w:ascii="Times New Roman" w:hAnsi="Times New Roman"/>
          <w:sz w:val="24"/>
          <w:szCs w:val="24"/>
        </w:rPr>
        <w:t>Ölçme Değerlendirme Komisyonu (ÖDK): Öğrenci ölçme ve değerlendirme araçlarını ve yöntemlerini belirleyen ve denetleyen soruların ve sınavla ilişkili istatistik</w:t>
      </w:r>
      <w:r w:rsidR="009D1AE1">
        <w:rPr>
          <w:rFonts w:ascii="Times New Roman" w:hAnsi="Times New Roman"/>
          <w:sz w:val="24"/>
          <w:szCs w:val="24"/>
        </w:rPr>
        <w:t>sel</w:t>
      </w:r>
      <w:r w:rsidR="009F617E" w:rsidRPr="00C61D73">
        <w:rPr>
          <w:rFonts w:ascii="Times New Roman" w:hAnsi="Times New Roman"/>
          <w:sz w:val="24"/>
          <w:szCs w:val="24"/>
        </w:rPr>
        <w:t xml:space="preserve"> analizlerin değerlendirilmesinden sorumlu komisyonu,</w:t>
      </w:r>
    </w:p>
    <w:p w:rsidR="009F617E" w:rsidRPr="00C61D73" w:rsidRDefault="00846A11" w:rsidP="00D22ED8">
      <w:pPr>
        <w:shd w:val="clear" w:color="auto" w:fill="FFFFFF"/>
        <w:spacing w:after="0"/>
        <w:ind w:firstLine="709"/>
        <w:jc w:val="both"/>
        <w:rPr>
          <w:rFonts w:ascii="Times New Roman" w:hAnsi="Times New Roman"/>
          <w:sz w:val="24"/>
          <w:szCs w:val="24"/>
          <w:lang w:eastAsia="tr-TR"/>
        </w:rPr>
      </w:pPr>
      <w:r w:rsidRPr="00C61D73">
        <w:rPr>
          <w:rFonts w:ascii="Times New Roman" w:hAnsi="Times New Roman"/>
          <w:sz w:val="24"/>
          <w:szCs w:val="24"/>
        </w:rPr>
        <w:t xml:space="preserve">m) </w:t>
      </w:r>
      <w:r w:rsidR="009F617E" w:rsidRPr="00C61D73">
        <w:rPr>
          <w:rFonts w:ascii="Times New Roman" w:hAnsi="Times New Roman"/>
          <w:sz w:val="24"/>
          <w:szCs w:val="24"/>
        </w:rPr>
        <w:t xml:space="preserve">Program Değerlendirme Komisyonu (PDK): Öğrenci, eğitici ve idari personel geribildirimlerini hazırlayan, uygulama verilerini toplayan ve değerlendirip müfredat geliştirme ve ölçme değerlendirme komisyonuna raporlayan komisyonu, </w:t>
      </w:r>
    </w:p>
    <w:p w:rsidR="00EC6829" w:rsidRPr="00C61D73" w:rsidRDefault="00846A11" w:rsidP="00D22ED8">
      <w:pPr>
        <w:shd w:val="clear" w:color="auto" w:fill="FFFFFF"/>
        <w:spacing w:after="0"/>
        <w:ind w:firstLine="709"/>
        <w:jc w:val="both"/>
        <w:rPr>
          <w:rFonts w:ascii="Times New Roman" w:hAnsi="Times New Roman"/>
          <w:sz w:val="24"/>
          <w:szCs w:val="24"/>
        </w:rPr>
      </w:pPr>
      <w:r w:rsidRPr="00C61D73">
        <w:rPr>
          <w:rFonts w:ascii="Times New Roman" w:hAnsi="Times New Roman"/>
          <w:bCs/>
        </w:rPr>
        <w:t xml:space="preserve">n) </w:t>
      </w:r>
      <w:r w:rsidR="00EC6829" w:rsidRPr="00C61D73">
        <w:rPr>
          <w:rFonts w:ascii="Times New Roman" w:hAnsi="Times New Roman"/>
          <w:bCs/>
        </w:rPr>
        <w:t>Tıp Eğitimi Öğrenci Kurulu (TEÖK): Tıp Fakültesi öğrencilerinin, aldıkları Tıp Eğitim Programının planlama, yönetim ve değerlendirme süreçlerine etkin olarak katılımını sağlamak amacıyla oluşturulan kurulu,</w:t>
      </w:r>
    </w:p>
    <w:p w:rsidR="009F617E" w:rsidRPr="00C61D73" w:rsidRDefault="00846A11" w:rsidP="00D22ED8">
      <w:pPr>
        <w:shd w:val="clear" w:color="auto" w:fill="FFFFFF"/>
        <w:spacing w:after="0"/>
        <w:ind w:firstLine="709"/>
        <w:jc w:val="both"/>
        <w:rPr>
          <w:rFonts w:ascii="Times New Roman" w:hAnsi="Times New Roman"/>
          <w:sz w:val="24"/>
          <w:szCs w:val="24"/>
        </w:rPr>
      </w:pPr>
      <w:r w:rsidRPr="00C61D73">
        <w:rPr>
          <w:rFonts w:ascii="Times New Roman" w:hAnsi="Times New Roman"/>
          <w:bCs/>
        </w:rPr>
        <w:t xml:space="preserve">o) </w:t>
      </w:r>
      <w:proofErr w:type="spellStart"/>
      <w:r w:rsidR="009F617E" w:rsidRPr="00C61D73">
        <w:rPr>
          <w:rFonts w:ascii="Times New Roman" w:hAnsi="Times New Roman"/>
          <w:bCs/>
        </w:rPr>
        <w:t>Başkoordinatör</w:t>
      </w:r>
      <w:proofErr w:type="spellEnd"/>
      <w:r w:rsidR="009F617E" w:rsidRPr="00C61D73">
        <w:rPr>
          <w:rFonts w:ascii="Times New Roman" w:hAnsi="Times New Roman"/>
          <w:bCs/>
        </w:rPr>
        <w:t>:</w:t>
      </w:r>
      <w:r w:rsidR="009F617E" w:rsidRPr="00C61D73">
        <w:rPr>
          <w:rFonts w:ascii="Times New Roman" w:hAnsi="Times New Roman"/>
          <w:sz w:val="24"/>
          <w:szCs w:val="24"/>
        </w:rPr>
        <w:t xml:space="preserve"> Eğitim ve öğretimin tüm dönemlerde düzenli bir şekilde yürütülmesi ve koordinasyonunu sağlayan öğretim üyesini, </w:t>
      </w:r>
    </w:p>
    <w:p w:rsidR="004B5FF9" w:rsidRPr="00C61D73" w:rsidRDefault="00846A11" w:rsidP="00D22ED8">
      <w:pPr>
        <w:spacing w:after="0"/>
        <w:ind w:firstLine="709"/>
        <w:jc w:val="both"/>
        <w:rPr>
          <w:rFonts w:ascii="Times New Roman" w:hAnsi="Times New Roman"/>
          <w:sz w:val="24"/>
          <w:szCs w:val="24"/>
        </w:rPr>
      </w:pPr>
      <w:r w:rsidRPr="00C61D73">
        <w:rPr>
          <w:rFonts w:ascii="Times New Roman" w:hAnsi="Times New Roman"/>
          <w:sz w:val="24"/>
          <w:szCs w:val="24"/>
        </w:rPr>
        <w:t xml:space="preserve">ö) </w:t>
      </w:r>
      <w:r w:rsidR="00D037AA" w:rsidRPr="00C61D73">
        <w:rPr>
          <w:rFonts w:ascii="Times New Roman" w:hAnsi="Times New Roman"/>
          <w:sz w:val="24"/>
          <w:szCs w:val="24"/>
        </w:rPr>
        <w:t>Dönem koordinatörü: Eğitim öğretim yılı içerisindeki ilgili bir dönemde tüm ders ve staj kurullarından sorumlu olarak, eğitim programlarının hazırlanmasından, sınavların organize edilmesinden ve koordinasyonun sağlanmasından sorumlu öğretim üyesini</w:t>
      </w:r>
      <w:r w:rsidRPr="00C61D73">
        <w:rPr>
          <w:rFonts w:ascii="Times New Roman" w:hAnsi="Times New Roman"/>
          <w:sz w:val="24"/>
          <w:szCs w:val="24"/>
        </w:rPr>
        <w:t>,</w:t>
      </w:r>
    </w:p>
    <w:p w:rsidR="00D037AA" w:rsidRPr="00C61D73" w:rsidRDefault="00335BE1" w:rsidP="00D22ED8">
      <w:pPr>
        <w:spacing w:after="0"/>
        <w:ind w:firstLine="709"/>
        <w:jc w:val="both"/>
        <w:rPr>
          <w:rFonts w:ascii="Times New Roman" w:hAnsi="Times New Roman"/>
          <w:sz w:val="24"/>
          <w:szCs w:val="24"/>
        </w:rPr>
      </w:pPr>
      <w:proofErr w:type="gramStart"/>
      <w:r>
        <w:rPr>
          <w:rFonts w:ascii="Times New Roman" w:hAnsi="Times New Roman"/>
          <w:sz w:val="24"/>
          <w:szCs w:val="24"/>
        </w:rPr>
        <w:t>i</w:t>
      </w:r>
      <w:r w:rsidRPr="00C61D73">
        <w:rPr>
          <w:rFonts w:ascii="Times New Roman" w:hAnsi="Times New Roman"/>
          <w:sz w:val="24"/>
          <w:szCs w:val="24"/>
        </w:rPr>
        <w:t>fade</w:t>
      </w:r>
      <w:proofErr w:type="gramEnd"/>
      <w:r w:rsidR="004B5FF9" w:rsidRPr="00C61D73">
        <w:rPr>
          <w:rFonts w:ascii="Times New Roman" w:hAnsi="Times New Roman"/>
          <w:sz w:val="24"/>
          <w:szCs w:val="24"/>
        </w:rPr>
        <w:t xml:space="preserve"> eder.</w:t>
      </w:r>
    </w:p>
    <w:p w:rsidR="007454FA" w:rsidRPr="00075631" w:rsidRDefault="007454FA" w:rsidP="006B7B77">
      <w:pPr>
        <w:pStyle w:val="ListeParagraf"/>
        <w:shd w:val="clear" w:color="auto" w:fill="FFFFFF"/>
        <w:spacing w:after="0"/>
        <w:jc w:val="both"/>
        <w:rPr>
          <w:rFonts w:ascii="Times New Roman" w:hAnsi="Times New Roman"/>
          <w:sz w:val="24"/>
          <w:szCs w:val="24"/>
          <w:highlight w:val="cyan"/>
        </w:rPr>
      </w:pPr>
    </w:p>
    <w:p w:rsidR="00774DB0" w:rsidRPr="00075631" w:rsidRDefault="00774DB0" w:rsidP="006B7B77">
      <w:pPr>
        <w:pStyle w:val="ListeParagraf"/>
        <w:shd w:val="clear" w:color="auto" w:fill="FFFFFF"/>
        <w:spacing w:after="0"/>
        <w:jc w:val="both"/>
        <w:rPr>
          <w:rFonts w:ascii="Times New Roman" w:hAnsi="Times New Roman"/>
          <w:sz w:val="24"/>
          <w:szCs w:val="24"/>
        </w:rPr>
      </w:pPr>
    </w:p>
    <w:p w:rsidR="002F2F4F" w:rsidRPr="008A2850" w:rsidRDefault="002F2F4F" w:rsidP="006B7B77">
      <w:pPr>
        <w:spacing w:after="0"/>
        <w:ind w:firstLine="708"/>
        <w:jc w:val="center"/>
        <w:rPr>
          <w:rFonts w:ascii="Times New Roman" w:hAnsi="Times New Roman"/>
          <w:b/>
          <w:bCs/>
          <w:sz w:val="24"/>
          <w:szCs w:val="24"/>
        </w:rPr>
      </w:pPr>
      <w:r w:rsidRPr="008A2850">
        <w:rPr>
          <w:rFonts w:ascii="Times New Roman" w:hAnsi="Times New Roman"/>
          <w:b/>
          <w:bCs/>
          <w:sz w:val="24"/>
          <w:szCs w:val="24"/>
        </w:rPr>
        <w:t>İKİNCİ BÖLÜM</w:t>
      </w:r>
    </w:p>
    <w:p w:rsidR="003D19AD" w:rsidRDefault="00E2650F" w:rsidP="006B7B77">
      <w:pPr>
        <w:spacing w:after="0"/>
        <w:ind w:firstLine="708"/>
        <w:jc w:val="center"/>
        <w:rPr>
          <w:rFonts w:ascii="Times New Roman" w:hAnsi="Times New Roman"/>
          <w:b/>
          <w:bCs/>
          <w:color w:val="000000"/>
          <w:sz w:val="24"/>
          <w:szCs w:val="24"/>
        </w:rPr>
      </w:pPr>
      <w:r w:rsidRPr="00D513EE">
        <w:rPr>
          <w:rFonts w:ascii="Times New Roman" w:hAnsi="Times New Roman"/>
          <w:b/>
          <w:bCs/>
          <w:color w:val="000000"/>
          <w:sz w:val="24"/>
          <w:szCs w:val="24"/>
        </w:rPr>
        <w:t xml:space="preserve">ÖĞRENCİ KABUL VE KAYIT ŞARTLARI, </w:t>
      </w:r>
    </w:p>
    <w:p w:rsidR="00E2650F" w:rsidRDefault="00E2650F" w:rsidP="006B7B77">
      <w:pPr>
        <w:spacing w:after="0"/>
        <w:ind w:firstLine="708"/>
        <w:jc w:val="center"/>
        <w:rPr>
          <w:rFonts w:ascii="Times New Roman" w:hAnsi="Times New Roman"/>
          <w:b/>
          <w:bCs/>
          <w:color w:val="000000"/>
          <w:sz w:val="24"/>
          <w:szCs w:val="24"/>
        </w:rPr>
      </w:pPr>
      <w:r w:rsidRPr="00D513EE">
        <w:rPr>
          <w:rFonts w:ascii="Times New Roman" w:hAnsi="Times New Roman"/>
          <w:b/>
          <w:bCs/>
          <w:color w:val="000000"/>
          <w:sz w:val="24"/>
          <w:szCs w:val="24"/>
        </w:rPr>
        <w:t>KAYIT YENİLEME VE YATAY GEÇİŞLER</w:t>
      </w:r>
    </w:p>
    <w:p w:rsidR="003D19AD" w:rsidRDefault="003D19AD" w:rsidP="006B7B77">
      <w:pPr>
        <w:spacing w:after="0"/>
        <w:ind w:firstLine="708"/>
        <w:jc w:val="center"/>
        <w:rPr>
          <w:rFonts w:ascii="Times New Roman" w:hAnsi="Times New Roman"/>
          <w:b/>
          <w:bCs/>
          <w:color w:val="000000"/>
          <w:sz w:val="24"/>
          <w:szCs w:val="24"/>
        </w:rPr>
      </w:pPr>
    </w:p>
    <w:p w:rsidR="00E2650F" w:rsidRDefault="00E2650F" w:rsidP="006B7B77">
      <w:pPr>
        <w:spacing w:after="0"/>
        <w:ind w:firstLine="708"/>
        <w:jc w:val="both"/>
        <w:rPr>
          <w:rFonts w:ascii="Times New Roman" w:hAnsi="Times New Roman"/>
          <w:b/>
          <w:bCs/>
          <w:color w:val="000000"/>
          <w:sz w:val="24"/>
          <w:szCs w:val="24"/>
        </w:rPr>
      </w:pPr>
      <w:r w:rsidRPr="00D513EE">
        <w:rPr>
          <w:rFonts w:ascii="Times New Roman" w:hAnsi="Times New Roman"/>
          <w:b/>
          <w:bCs/>
          <w:color w:val="000000"/>
          <w:sz w:val="24"/>
          <w:szCs w:val="24"/>
        </w:rPr>
        <w:t>Öğrenci kabulü</w:t>
      </w:r>
      <w:r w:rsidRPr="002F1FF6">
        <w:rPr>
          <w:rFonts w:ascii="Times New Roman" w:hAnsi="Times New Roman"/>
          <w:b/>
          <w:bCs/>
          <w:color w:val="000000"/>
          <w:sz w:val="24"/>
          <w:szCs w:val="24"/>
        </w:rPr>
        <w:t xml:space="preserve"> </w:t>
      </w: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 xml:space="preserve">MADDE </w:t>
      </w:r>
      <w:r>
        <w:rPr>
          <w:rFonts w:ascii="Times New Roman" w:hAnsi="Times New Roman"/>
          <w:b/>
          <w:bCs/>
          <w:color w:val="000000"/>
          <w:sz w:val="24"/>
          <w:szCs w:val="24"/>
        </w:rPr>
        <w:t xml:space="preserve">5 </w:t>
      </w:r>
      <w:r w:rsidRPr="00D513EE">
        <w:rPr>
          <w:rFonts w:ascii="Times New Roman" w:hAnsi="Times New Roman"/>
          <w:b/>
          <w:bCs/>
          <w:color w:val="000000"/>
          <w:sz w:val="24"/>
          <w:szCs w:val="24"/>
        </w:rPr>
        <w:t>–</w:t>
      </w:r>
      <w:r>
        <w:rPr>
          <w:rFonts w:ascii="Times New Roman" w:hAnsi="Times New Roman"/>
          <w:b/>
          <w:bCs/>
          <w:color w:val="000000"/>
          <w:sz w:val="24"/>
          <w:szCs w:val="24"/>
        </w:rPr>
        <w:t xml:space="preserve"> </w:t>
      </w:r>
      <w:r w:rsidRPr="00D513EE">
        <w:rPr>
          <w:rFonts w:ascii="Times New Roman" w:hAnsi="Times New Roman"/>
          <w:color w:val="000000"/>
          <w:sz w:val="24"/>
          <w:szCs w:val="24"/>
        </w:rPr>
        <w:t>(1) Fakülteye öğrenci olarak kayıt yaptırabilmek için</w:t>
      </w:r>
      <w:r>
        <w:rPr>
          <w:rFonts w:ascii="Times New Roman" w:hAnsi="Times New Roman"/>
          <w:color w:val="000000"/>
          <w:sz w:val="24"/>
          <w:szCs w:val="24"/>
        </w:rPr>
        <w:t>,</w:t>
      </w:r>
    </w:p>
    <w:p w:rsidR="00E2650F" w:rsidRPr="00D22ED8" w:rsidRDefault="00D22ED8" w:rsidP="00D22ED8">
      <w:pPr>
        <w:spacing w:after="0"/>
        <w:ind w:firstLine="708"/>
        <w:jc w:val="both"/>
        <w:rPr>
          <w:rFonts w:ascii="Times New Roman" w:hAnsi="Times New Roman"/>
          <w:color w:val="000000"/>
          <w:sz w:val="24"/>
          <w:szCs w:val="24"/>
        </w:rPr>
      </w:pPr>
      <w:r w:rsidRPr="00D22ED8">
        <w:rPr>
          <w:rFonts w:ascii="Times New Roman" w:hAnsi="Times New Roman"/>
          <w:color w:val="000000"/>
          <w:sz w:val="24"/>
          <w:szCs w:val="24"/>
        </w:rPr>
        <w:t>a</w:t>
      </w:r>
      <w:r>
        <w:rPr>
          <w:rFonts w:ascii="Times New Roman" w:hAnsi="Times New Roman"/>
          <w:color w:val="000000"/>
          <w:sz w:val="24"/>
          <w:szCs w:val="24"/>
        </w:rPr>
        <w:t xml:space="preserve">) </w:t>
      </w:r>
      <w:r w:rsidR="00E2650F" w:rsidRPr="00D22ED8">
        <w:rPr>
          <w:rFonts w:ascii="Times New Roman" w:hAnsi="Times New Roman"/>
          <w:color w:val="000000"/>
          <w:sz w:val="24"/>
          <w:szCs w:val="24"/>
        </w:rPr>
        <w:t>Ölçme, Seçme ve Yerleştirme Merkezi (ÖSYM) tarafından yapılan sınavla yerleştirilmiş olmak,</w:t>
      </w:r>
    </w:p>
    <w:p w:rsidR="00E2650F" w:rsidRPr="00D22ED8" w:rsidRDefault="00D22ED8" w:rsidP="00D22ED8">
      <w:pPr>
        <w:spacing w:after="0"/>
        <w:ind w:firstLine="708"/>
        <w:jc w:val="both"/>
        <w:rPr>
          <w:rFonts w:ascii="Times New Roman" w:hAnsi="Times New Roman"/>
          <w:color w:val="000000"/>
          <w:sz w:val="24"/>
          <w:szCs w:val="24"/>
        </w:rPr>
      </w:pPr>
      <w:r w:rsidRPr="00D22ED8">
        <w:rPr>
          <w:rFonts w:ascii="Times New Roman" w:hAnsi="Times New Roman"/>
          <w:color w:val="000000"/>
          <w:sz w:val="24"/>
          <w:szCs w:val="24"/>
        </w:rPr>
        <w:t>b</w:t>
      </w:r>
      <w:r>
        <w:rPr>
          <w:rFonts w:ascii="Times New Roman" w:hAnsi="Times New Roman"/>
          <w:color w:val="000000"/>
          <w:sz w:val="24"/>
          <w:szCs w:val="24"/>
        </w:rPr>
        <w:t xml:space="preserve">) </w:t>
      </w:r>
      <w:r w:rsidR="00E2650F" w:rsidRPr="00D22ED8">
        <w:rPr>
          <w:rFonts w:ascii="Times New Roman" w:hAnsi="Times New Roman"/>
          <w:color w:val="000000"/>
          <w:sz w:val="24"/>
          <w:szCs w:val="24"/>
        </w:rPr>
        <w:t>Yatay geçiş ile Fakülteye kabul edilmiş olmak,</w:t>
      </w:r>
    </w:p>
    <w:p w:rsidR="00E2650F" w:rsidRPr="00D22ED8" w:rsidRDefault="00D22ED8" w:rsidP="00D22ED8">
      <w:pPr>
        <w:spacing w:after="0"/>
        <w:ind w:firstLine="708"/>
        <w:jc w:val="both"/>
        <w:rPr>
          <w:rFonts w:ascii="Times New Roman" w:hAnsi="Times New Roman"/>
          <w:color w:val="000000"/>
          <w:sz w:val="24"/>
          <w:szCs w:val="24"/>
        </w:rPr>
      </w:pPr>
      <w:r w:rsidRPr="00D22ED8">
        <w:rPr>
          <w:rFonts w:ascii="Times New Roman" w:hAnsi="Times New Roman"/>
          <w:color w:val="000000"/>
          <w:sz w:val="24"/>
          <w:szCs w:val="24"/>
        </w:rPr>
        <w:t>c</w:t>
      </w:r>
      <w:r>
        <w:rPr>
          <w:rFonts w:ascii="Times New Roman" w:hAnsi="Times New Roman"/>
          <w:color w:val="000000"/>
          <w:sz w:val="24"/>
          <w:szCs w:val="24"/>
        </w:rPr>
        <w:t xml:space="preserve">) </w:t>
      </w:r>
      <w:r w:rsidR="00E2650F" w:rsidRPr="00D22ED8">
        <w:rPr>
          <w:rFonts w:ascii="Times New Roman" w:hAnsi="Times New Roman"/>
          <w:color w:val="000000"/>
          <w:sz w:val="24"/>
          <w:szCs w:val="24"/>
        </w:rPr>
        <w:t>İlgili mevzuat hükümlerine göre yerleştirilmesine karar verilmiş yabancı uyruklu öğrenci olmak,</w:t>
      </w:r>
    </w:p>
    <w:p w:rsidR="00E2650F" w:rsidRPr="00D22ED8" w:rsidRDefault="00D22ED8" w:rsidP="00D22ED8">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ç) </w:t>
      </w:r>
      <w:r w:rsidR="00E2650F" w:rsidRPr="00D22ED8">
        <w:rPr>
          <w:rFonts w:ascii="Times New Roman" w:hAnsi="Times New Roman"/>
          <w:color w:val="000000"/>
          <w:sz w:val="24"/>
          <w:szCs w:val="24"/>
        </w:rPr>
        <w:t>Önceden Fakülte öğrencisi iken kaydı silindikten sonra ilgili mevzuat hükümlerine göre Fakültede eğitimine yeniden devam etmesine karar verilmiş olmak.</w:t>
      </w:r>
    </w:p>
    <w:p w:rsidR="00E2650F" w:rsidRPr="00D22ED8" w:rsidRDefault="00D22ED8" w:rsidP="00D22ED8">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d) </w:t>
      </w:r>
      <w:r w:rsidR="00E2650F" w:rsidRPr="00D22ED8">
        <w:rPr>
          <w:rFonts w:ascii="Times New Roman" w:hAnsi="Times New Roman"/>
          <w:color w:val="000000"/>
          <w:sz w:val="24"/>
          <w:szCs w:val="24"/>
        </w:rPr>
        <w:t>Yetkili resmi kurumlar ve mahkemeler tarafından bu yönergede öngörülmeyen gerekçelerle kayıt yaptırma hakkı tanınmış olmak, gerekir.</w:t>
      </w:r>
    </w:p>
    <w:p w:rsidR="00E2650F" w:rsidRDefault="00E2650F" w:rsidP="006B7B77">
      <w:pPr>
        <w:spacing w:after="0"/>
        <w:ind w:left="720"/>
        <w:jc w:val="both"/>
        <w:rPr>
          <w:rFonts w:ascii="Times New Roman" w:hAnsi="Times New Roman"/>
          <w:color w:val="000000"/>
          <w:sz w:val="24"/>
          <w:szCs w:val="24"/>
        </w:rPr>
      </w:pPr>
    </w:p>
    <w:p w:rsidR="00E2650F" w:rsidRPr="00D513EE" w:rsidRDefault="00E2650F" w:rsidP="00846A11">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Fakülteye kayıt</w:t>
      </w:r>
    </w:p>
    <w:p w:rsidR="00E2650F"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MADDE 6 –</w:t>
      </w:r>
      <w:r>
        <w:rPr>
          <w:rStyle w:val="apple-converted-space"/>
          <w:rFonts w:ascii="Times New Roman" w:hAnsi="Times New Roman"/>
          <w:color w:val="000000"/>
          <w:sz w:val="24"/>
          <w:szCs w:val="24"/>
        </w:rPr>
        <w:t xml:space="preserve"> (1) </w:t>
      </w:r>
      <w:r w:rsidRPr="00D513EE">
        <w:rPr>
          <w:rFonts w:ascii="Times New Roman" w:hAnsi="Times New Roman"/>
          <w:color w:val="000000"/>
          <w:sz w:val="24"/>
          <w:szCs w:val="24"/>
        </w:rPr>
        <w:t>Kayıt işlemleri Rektörlükçe belirlenen günlerde bizzat öğrencinin kendisi tarafından başvurularak yapılır. Ancak, belgelendirmek ve belgelerin geçerliliği Fakülte Yönetim Kurulu tarafından kabul edilmek koşuluyla öğrencinin kanuni temsilcileri tarafından da kayıt yaptırılabilir. Kayıt işlemleri ilgili birimlerce yürütülür.</w:t>
      </w:r>
      <w:r>
        <w:rPr>
          <w:rFonts w:ascii="Times New Roman" w:hAnsi="Times New Roman"/>
          <w:color w:val="000000"/>
          <w:sz w:val="24"/>
          <w:szCs w:val="24"/>
        </w:rPr>
        <w:t xml:space="preserve"> </w:t>
      </w:r>
      <w:r w:rsidRPr="00D513EE">
        <w:rPr>
          <w:rFonts w:ascii="Times New Roman" w:hAnsi="Times New Roman"/>
          <w:color w:val="000000"/>
          <w:sz w:val="24"/>
          <w:szCs w:val="24"/>
        </w:rPr>
        <w:t>Zamanında başvurmayan veya kayıt için gerekli belgeleri tamamlamayan öğrenci kayıt hakkını kaybeder</w:t>
      </w:r>
      <w:r w:rsidR="00D22ED8">
        <w:rPr>
          <w:rFonts w:ascii="Times New Roman" w:hAnsi="Times New Roman"/>
          <w:color w:val="000000"/>
          <w:sz w:val="24"/>
          <w:szCs w:val="24"/>
        </w:rPr>
        <w:t>.</w:t>
      </w:r>
      <w:r w:rsidR="000C2407">
        <w:rPr>
          <w:rFonts w:ascii="Times New Roman" w:hAnsi="Times New Roman"/>
          <w:color w:val="000000"/>
          <w:sz w:val="24"/>
          <w:szCs w:val="24"/>
        </w:rPr>
        <w:t xml:space="preserve"> </w:t>
      </w:r>
      <w:r w:rsidRPr="00D513EE">
        <w:rPr>
          <w:rFonts w:ascii="Times New Roman" w:hAnsi="Times New Roman"/>
          <w:color w:val="000000"/>
          <w:sz w:val="24"/>
          <w:szCs w:val="24"/>
        </w:rPr>
        <w:t>Kayıt için istenen belgelerinde eksiklik ve tahrifat olanların kayıtları yapılmaz, bu belgelerle kayıtları yapılmış olanların kayıtları iptal edilir.</w:t>
      </w:r>
    </w:p>
    <w:p w:rsidR="003D19AD" w:rsidRPr="00D513EE" w:rsidRDefault="003D19AD" w:rsidP="006B7B77">
      <w:pPr>
        <w:spacing w:after="0"/>
        <w:ind w:firstLine="708"/>
        <w:jc w:val="both"/>
        <w:rPr>
          <w:rFonts w:ascii="Times New Roman" w:hAnsi="Times New Roman"/>
          <w:color w:val="000000"/>
          <w:sz w:val="24"/>
          <w:szCs w:val="24"/>
        </w:rPr>
      </w:pPr>
    </w:p>
    <w:p w:rsidR="00E2650F" w:rsidRPr="00D513EE" w:rsidRDefault="00E2650F" w:rsidP="006B7B77">
      <w:pPr>
        <w:spacing w:after="0"/>
        <w:jc w:val="both"/>
        <w:rPr>
          <w:rFonts w:ascii="Times New Roman" w:hAnsi="Times New Roman"/>
          <w:color w:val="000000"/>
          <w:sz w:val="24"/>
          <w:szCs w:val="24"/>
        </w:rPr>
      </w:pPr>
      <w:r w:rsidRPr="00D513EE">
        <w:rPr>
          <w:rFonts w:ascii="Times New Roman" w:hAnsi="Times New Roman"/>
          <w:color w:val="000000"/>
          <w:sz w:val="24"/>
          <w:szCs w:val="24"/>
        </w:rPr>
        <w:lastRenderedPageBreak/>
        <w:tab/>
      </w:r>
      <w:r w:rsidRPr="00D513EE">
        <w:rPr>
          <w:rFonts w:ascii="Times New Roman" w:hAnsi="Times New Roman"/>
          <w:b/>
          <w:bCs/>
          <w:color w:val="000000"/>
          <w:sz w:val="24"/>
          <w:szCs w:val="24"/>
        </w:rPr>
        <w:t>Kayıt yenileme</w:t>
      </w:r>
    </w:p>
    <w:p w:rsidR="00E2650F" w:rsidRPr="00CE7F84"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MADDE 7 –</w:t>
      </w:r>
      <w:r w:rsidR="00D22ED8">
        <w:rPr>
          <w:rFonts w:ascii="Times New Roman" w:hAnsi="Times New Roman"/>
          <w:b/>
          <w:bCs/>
          <w:color w:val="000000"/>
          <w:sz w:val="24"/>
          <w:szCs w:val="24"/>
        </w:rPr>
        <w:t xml:space="preserve"> </w:t>
      </w:r>
      <w:r>
        <w:rPr>
          <w:rFonts w:ascii="Times New Roman" w:hAnsi="Times New Roman"/>
          <w:color w:val="000000"/>
          <w:sz w:val="24"/>
          <w:szCs w:val="24"/>
        </w:rPr>
        <w:t xml:space="preserve">(1) </w:t>
      </w:r>
      <w:r w:rsidRPr="00CE7F84">
        <w:rPr>
          <w:rFonts w:ascii="Times New Roman" w:hAnsi="Times New Roman"/>
          <w:color w:val="000000"/>
          <w:sz w:val="24"/>
          <w:szCs w:val="24"/>
        </w:rPr>
        <w:t>Öğrenci; öğrencilik haklarının devam etmesi, eğitim, öğretiminin sürdürülmesi ve sınavlara girebilmesi için her öğretim yılının başında ilan edilen tarihler arasında</w:t>
      </w:r>
      <w:r w:rsidR="000C2407">
        <w:rPr>
          <w:rFonts w:ascii="Times New Roman" w:hAnsi="Times New Roman"/>
          <w:color w:val="000000"/>
          <w:sz w:val="24"/>
          <w:szCs w:val="24"/>
        </w:rPr>
        <w:t xml:space="preserve"> öğrenci bilgi sistemi üzerinden ders kayıtlarını yapmakla yükümlüdür.</w:t>
      </w:r>
    </w:p>
    <w:p w:rsidR="00E2650F" w:rsidRDefault="00E2650F" w:rsidP="006B7B77">
      <w:pPr>
        <w:spacing w:after="0"/>
        <w:ind w:firstLine="708"/>
        <w:jc w:val="both"/>
        <w:rPr>
          <w:rFonts w:ascii="Times New Roman" w:hAnsi="Times New Roman"/>
          <w:color w:val="000000"/>
          <w:sz w:val="24"/>
          <w:szCs w:val="24"/>
        </w:rPr>
      </w:pPr>
      <w:r w:rsidRPr="00CE7F84">
        <w:rPr>
          <w:rFonts w:ascii="Times New Roman" w:hAnsi="Times New Roman"/>
          <w:color w:val="000000"/>
          <w:sz w:val="24"/>
          <w:szCs w:val="24"/>
        </w:rPr>
        <w:t xml:space="preserve">(2) </w:t>
      </w:r>
      <w:proofErr w:type="spellStart"/>
      <w:r w:rsidRPr="00CE7F84">
        <w:rPr>
          <w:rFonts w:ascii="Times New Roman" w:hAnsi="Times New Roman"/>
          <w:color w:val="000000"/>
          <w:sz w:val="24"/>
          <w:szCs w:val="24"/>
        </w:rPr>
        <w:t>İntörnlük</w:t>
      </w:r>
      <w:proofErr w:type="spellEnd"/>
      <w:r w:rsidRPr="00CE7F84">
        <w:rPr>
          <w:rFonts w:ascii="Times New Roman" w:hAnsi="Times New Roman"/>
          <w:color w:val="000000"/>
          <w:sz w:val="24"/>
          <w:szCs w:val="24"/>
        </w:rPr>
        <w:t xml:space="preserve"> dönemine geç başlayan ve bir sonraki eğitim öğretim yılında o yılın katkı payı belirlenmeden önce mezun olacak ö</w:t>
      </w:r>
      <w:r w:rsidRPr="00D22ED8">
        <w:rPr>
          <w:rFonts w:ascii="Times New Roman" w:hAnsi="Times New Roman"/>
          <w:color w:val="000000"/>
          <w:sz w:val="24"/>
          <w:szCs w:val="24"/>
        </w:rPr>
        <w:t>ğrenciler bir önceki yılın yıllık katkı payı ücretinin yarısı kadar miktarı yatırmak zorundadır.</w:t>
      </w:r>
    </w:p>
    <w:p w:rsidR="00E2650F" w:rsidRPr="00CE7F84" w:rsidRDefault="00E2650F" w:rsidP="006B7B77">
      <w:pPr>
        <w:spacing w:after="0"/>
        <w:ind w:firstLine="708"/>
        <w:jc w:val="both"/>
        <w:rPr>
          <w:rFonts w:ascii="Times New Roman" w:hAnsi="Times New Roman"/>
          <w:color w:val="000000"/>
          <w:sz w:val="24"/>
          <w:szCs w:val="24"/>
        </w:rPr>
      </w:pPr>
      <w:r w:rsidRPr="00CE7F84">
        <w:rPr>
          <w:rFonts w:ascii="Times New Roman" w:hAnsi="Times New Roman"/>
          <w:color w:val="000000"/>
          <w:sz w:val="24"/>
          <w:szCs w:val="24"/>
        </w:rPr>
        <w:t xml:space="preserve">(3) Eğitim ve öğretim yılında birinci ve ikinci taksit katkı payını ilan edilen sürede yatırmayan öğrenciye ek süre tanınmaz. Katkı payı taksitini yatırmayan öğrenci ilgili dönemdeki ders, laboratuvar ve stajlara devam edemez. </w:t>
      </w:r>
      <w:proofErr w:type="spellStart"/>
      <w:r w:rsidRPr="00CE7F84">
        <w:rPr>
          <w:rFonts w:ascii="Times New Roman" w:hAnsi="Times New Roman"/>
          <w:color w:val="000000"/>
          <w:sz w:val="24"/>
          <w:szCs w:val="24"/>
        </w:rPr>
        <w:t>İntörnlük</w:t>
      </w:r>
      <w:proofErr w:type="spellEnd"/>
      <w:r w:rsidRPr="00CE7F84">
        <w:rPr>
          <w:rFonts w:ascii="Times New Roman" w:hAnsi="Times New Roman"/>
          <w:color w:val="000000"/>
          <w:sz w:val="24"/>
          <w:szCs w:val="24"/>
        </w:rPr>
        <w:t xml:space="preserve"> dönemi çalışmalarına katılamaz ve sınavlara giremez. Mazereti nedeniyle kaydını belirtilen süre içerisinde yenileyemeyen öğrenci, mazereti Fakülte Yönetim Kurulu tarafından kabul edildiği takdirde akademik takvimde belirlenen ek süre içerisinde kaydını yenileyebilir.</w:t>
      </w:r>
    </w:p>
    <w:p w:rsidR="00E2650F" w:rsidRDefault="00E2650F" w:rsidP="006B7B77">
      <w:pPr>
        <w:spacing w:after="0"/>
        <w:ind w:firstLine="708"/>
        <w:jc w:val="both"/>
        <w:rPr>
          <w:rFonts w:ascii="Times New Roman" w:hAnsi="Times New Roman"/>
          <w:color w:val="000000"/>
          <w:sz w:val="24"/>
          <w:szCs w:val="24"/>
        </w:rPr>
      </w:pPr>
      <w:r w:rsidRPr="00D513EE">
        <w:rPr>
          <w:rFonts w:ascii="Times New Roman" w:hAnsi="Times New Roman"/>
          <w:color w:val="000000"/>
          <w:sz w:val="24"/>
          <w:szCs w:val="24"/>
        </w:rPr>
        <w:t>(4) Katkı payları ve öğrenim ücretlerine ilişkin işlemler 2547 sayılı kanunun 46.maddesine göre yürütülür.</w:t>
      </w:r>
    </w:p>
    <w:p w:rsidR="003D19AD" w:rsidRPr="00D513EE" w:rsidRDefault="003D19AD" w:rsidP="006B7B77">
      <w:pPr>
        <w:spacing w:after="0"/>
        <w:ind w:firstLine="708"/>
        <w:jc w:val="both"/>
        <w:rPr>
          <w:rFonts w:ascii="Times New Roman" w:hAnsi="Times New Roman"/>
          <w:color w:val="000000"/>
          <w:sz w:val="24"/>
          <w:szCs w:val="24"/>
        </w:rPr>
      </w:pPr>
    </w:p>
    <w:p w:rsidR="00E2650F" w:rsidRPr="00D513EE" w:rsidRDefault="00E2650F" w:rsidP="006B7B77">
      <w:pPr>
        <w:autoSpaceDE w:val="0"/>
        <w:autoSpaceDN w:val="0"/>
        <w:adjustRightInd w:val="0"/>
        <w:spacing w:after="0"/>
        <w:ind w:firstLine="708"/>
        <w:jc w:val="both"/>
        <w:rPr>
          <w:rFonts w:ascii="Times New Roman" w:hAnsi="Times New Roman"/>
          <w:b/>
          <w:bCs/>
          <w:sz w:val="24"/>
          <w:szCs w:val="24"/>
        </w:rPr>
      </w:pPr>
      <w:r w:rsidRPr="00D513EE">
        <w:rPr>
          <w:rFonts w:ascii="Times New Roman" w:hAnsi="Times New Roman"/>
          <w:b/>
          <w:bCs/>
          <w:sz w:val="24"/>
          <w:szCs w:val="24"/>
        </w:rPr>
        <w:t>Kayıt silme</w:t>
      </w:r>
    </w:p>
    <w:p w:rsidR="00E2650F" w:rsidRPr="00D513EE" w:rsidRDefault="00E2650F" w:rsidP="006B7B77">
      <w:pPr>
        <w:autoSpaceDE w:val="0"/>
        <w:autoSpaceDN w:val="0"/>
        <w:adjustRightInd w:val="0"/>
        <w:spacing w:after="0"/>
        <w:ind w:firstLine="709"/>
        <w:jc w:val="both"/>
        <w:rPr>
          <w:rFonts w:ascii="Times New Roman" w:hAnsi="Times New Roman"/>
          <w:sz w:val="24"/>
          <w:szCs w:val="24"/>
        </w:rPr>
      </w:pPr>
      <w:r w:rsidRPr="00D513EE">
        <w:rPr>
          <w:rFonts w:ascii="Times New Roman" w:hAnsi="Times New Roman"/>
          <w:b/>
          <w:bCs/>
          <w:sz w:val="24"/>
          <w:szCs w:val="24"/>
        </w:rPr>
        <w:t xml:space="preserve">MADDE 8 </w:t>
      </w:r>
      <w:r w:rsidR="00D22ED8" w:rsidRPr="00D22ED8">
        <w:rPr>
          <w:rFonts w:ascii="Times New Roman" w:hAnsi="Times New Roman"/>
          <w:b/>
          <w:bCs/>
          <w:sz w:val="24"/>
          <w:szCs w:val="24"/>
        </w:rPr>
        <w:t xml:space="preserve">– </w:t>
      </w:r>
      <w:r w:rsidRPr="00D513EE">
        <w:rPr>
          <w:rFonts w:ascii="Times New Roman" w:hAnsi="Times New Roman"/>
          <w:b/>
          <w:bCs/>
          <w:sz w:val="24"/>
          <w:szCs w:val="24"/>
        </w:rPr>
        <w:t>(</w:t>
      </w:r>
      <w:r w:rsidRPr="00D513EE">
        <w:rPr>
          <w:rFonts w:ascii="Times New Roman" w:hAnsi="Times New Roman"/>
          <w:sz w:val="24"/>
          <w:szCs w:val="24"/>
        </w:rPr>
        <w:t>1) Aşağıdaki hallerde, öğrencinin kaydı silinerek Fakülte ile ilişiği kesilir:</w:t>
      </w:r>
    </w:p>
    <w:p w:rsidR="00E2650F" w:rsidRPr="00D513EE" w:rsidRDefault="00E2650F" w:rsidP="006B7B77">
      <w:pPr>
        <w:autoSpaceDE w:val="0"/>
        <w:autoSpaceDN w:val="0"/>
        <w:adjustRightInd w:val="0"/>
        <w:spacing w:after="0"/>
        <w:ind w:firstLine="709"/>
        <w:jc w:val="both"/>
        <w:rPr>
          <w:rFonts w:ascii="Times New Roman" w:hAnsi="Times New Roman"/>
          <w:sz w:val="24"/>
          <w:szCs w:val="24"/>
        </w:rPr>
      </w:pPr>
      <w:r w:rsidRPr="00D513EE">
        <w:rPr>
          <w:rFonts w:ascii="Times New Roman" w:hAnsi="Times New Roman"/>
          <w:sz w:val="24"/>
          <w:szCs w:val="24"/>
        </w:rPr>
        <w:t xml:space="preserve">a) Yükseköğretim Kurumları Öğrenci Disiplin Yönetmeliği hükümlerine göre Üniversiteden çıkarma cezası alması, </w:t>
      </w:r>
    </w:p>
    <w:p w:rsidR="00064782" w:rsidRPr="00A83567" w:rsidRDefault="00E2650F" w:rsidP="006B7B77">
      <w:pPr>
        <w:autoSpaceDE w:val="0"/>
        <w:autoSpaceDN w:val="0"/>
        <w:adjustRightInd w:val="0"/>
        <w:spacing w:after="0"/>
        <w:ind w:firstLine="709"/>
        <w:jc w:val="both"/>
        <w:rPr>
          <w:rFonts w:ascii="Times New Roman" w:hAnsi="Times New Roman"/>
          <w:color w:val="000000"/>
          <w:sz w:val="24"/>
          <w:szCs w:val="24"/>
        </w:rPr>
      </w:pPr>
      <w:r w:rsidRPr="00A83567">
        <w:rPr>
          <w:rFonts w:ascii="Times New Roman" w:hAnsi="Times New Roman"/>
          <w:sz w:val="24"/>
          <w:szCs w:val="24"/>
        </w:rPr>
        <w:t>b)</w:t>
      </w:r>
      <w:r w:rsidR="00064782" w:rsidRPr="00A83567">
        <w:rPr>
          <w:rFonts w:ascii="Times New Roman" w:hAnsi="Times New Roman"/>
          <w:sz w:val="24"/>
          <w:szCs w:val="24"/>
        </w:rPr>
        <w:t xml:space="preserve"> </w:t>
      </w:r>
      <w:r w:rsidR="00A83567" w:rsidRPr="00A83567">
        <w:rPr>
          <w:rFonts w:ascii="Times New Roman" w:hAnsi="Times New Roman"/>
          <w:sz w:val="24"/>
          <w:szCs w:val="24"/>
        </w:rPr>
        <w:t xml:space="preserve">Kendi isteği ile kaydını sildirmek isteyen öğrencilerin resmi başvuru yapması, </w:t>
      </w:r>
    </w:p>
    <w:p w:rsidR="00E2650F" w:rsidRPr="00D513EE" w:rsidRDefault="00064782" w:rsidP="00064782">
      <w:pPr>
        <w:spacing w:after="0"/>
        <w:ind w:firstLine="709"/>
        <w:jc w:val="both"/>
        <w:rPr>
          <w:rFonts w:ascii="Times New Roman" w:hAnsi="Times New Roman"/>
          <w:sz w:val="24"/>
          <w:szCs w:val="24"/>
        </w:rPr>
      </w:pPr>
      <w:r w:rsidRPr="00A83567">
        <w:rPr>
          <w:rFonts w:ascii="Times New Roman" w:hAnsi="Times New Roman"/>
          <w:color w:val="000000"/>
          <w:sz w:val="24"/>
          <w:szCs w:val="24"/>
        </w:rPr>
        <w:t xml:space="preserve">c) </w:t>
      </w:r>
      <w:r w:rsidR="00A83567" w:rsidRPr="00D513EE">
        <w:rPr>
          <w:rFonts w:ascii="Times New Roman" w:hAnsi="Times New Roman"/>
          <w:color w:val="000000"/>
          <w:sz w:val="24"/>
          <w:szCs w:val="24"/>
        </w:rPr>
        <w:t>2547 sayılı kanunun 44.maddesi kapsamında değe</w:t>
      </w:r>
      <w:r w:rsidR="00A83567">
        <w:rPr>
          <w:rFonts w:ascii="Times New Roman" w:hAnsi="Times New Roman"/>
          <w:color w:val="000000"/>
          <w:sz w:val="24"/>
          <w:szCs w:val="24"/>
        </w:rPr>
        <w:t>rlendirilmesi gereken durumlar.</w:t>
      </w:r>
    </w:p>
    <w:p w:rsidR="00E2650F" w:rsidRPr="00D513EE" w:rsidRDefault="00E2650F" w:rsidP="006B7B77">
      <w:pPr>
        <w:spacing w:after="0"/>
        <w:ind w:firstLine="709"/>
        <w:jc w:val="both"/>
        <w:rPr>
          <w:rFonts w:ascii="Times New Roman" w:hAnsi="Times New Roman"/>
          <w:color w:val="000000"/>
          <w:sz w:val="24"/>
          <w:szCs w:val="24"/>
        </w:rPr>
      </w:pPr>
    </w:p>
    <w:p w:rsidR="00E2650F" w:rsidRPr="00D513EE" w:rsidRDefault="00E2650F" w:rsidP="006B7B77">
      <w:pPr>
        <w:spacing w:after="0"/>
        <w:jc w:val="both"/>
        <w:rPr>
          <w:rFonts w:ascii="Times New Roman" w:hAnsi="Times New Roman"/>
          <w:color w:val="000000"/>
          <w:sz w:val="24"/>
          <w:szCs w:val="24"/>
        </w:rPr>
      </w:pPr>
      <w:r w:rsidRPr="00D513EE">
        <w:rPr>
          <w:rFonts w:ascii="Times New Roman" w:hAnsi="Times New Roman"/>
          <w:color w:val="000000"/>
          <w:sz w:val="24"/>
          <w:szCs w:val="24"/>
        </w:rPr>
        <w:tab/>
      </w:r>
      <w:r w:rsidRPr="00D513EE">
        <w:rPr>
          <w:rFonts w:ascii="Times New Roman" w:hAnsi="Times New Roman"/>
          <w:b/>
          <w:bCs/>
          <w:color w:val="000000"/>
          <w:sz w:val="24"/>
          <w:szCs w:val="24"/>
        </w:rPr>
        <w:t xml:space="preserve">Yatay geçişler </w:t>
      </w:r>
    </w:p>
    <w:p w:rsidR="00E2650F" w:rsidRPr="00D513EE" w:rsidRDefault="00E2650F" w:rsidP="006B7B77">
      <w:pPr>
        <w:spacing w:after="0"/>
        <w:ind w:firstLine="708"/>
        <w:jc w:val="both"/>
        <w:rPr>
          <w:rFonts w:ascii="Times New Roman" w:hAnsi="Times New Roman"/>
          <w:color w:val="000000"/>
          <w:sz w:val="24"/>
          <w:szCs w:val="24"/>
        </w:rPr>
      </w:pPr>
      <w:proofErr w:type="gramStart"/>
      <w:r w:rsidRPr="00D513EE">
        <w:rPr>
          <w:rFonts w:ascii="Times New Roman" w:hAnsi="Times New Roman"/>
          <w:b/>
          <w:bCs/>
          <w:color w:val="000000"/>
          <w:sz w:val="24"/>
          <w:szCs w:val="24"/>
        </w:rPr>
        <w:t>MADDE 9 –</w:t>
      </w:r>
      <w:r w:rsidR="00D22ED8">
        <w:rPr>
          <w:rFonts w:ascii="Times New Roman" w:hAnsi="Times New Roman"/>
          <w:b/>
          <w:bCs/>
          <w:color w:val="000000"/>
          <w:sz w:val="24"/>
          <w:szCs w:val="24"/>
        </w:rPr>
        <w:t xml:space="preserve"> </w:t>
      </w:r>
      <w:r w:rsidRPr="00D513EE">
        <w:rPr>
          <w:rFonts w:ascii="Times New Roman" w:hAnsi="Times New Roman"/>
          <w:color w:val="000000"/>
          <w:sz w:val="24"/>
          <w:szCs w:val="24"/>
        </w:rPr>
        <w:t xml:space="preserve">(1) Fakülteye, süre ve ders içerikleri itibariyle eşdeğer eğitim programı uygulayan diğer Tıp Fakültelerinden; 24/04/2010 tarihli ve 27561 sayılı Resmî </w:t>
      </w:r>
      <w:proofErr w:type="spellStart"/>
      <w:r w:rsidRPr="00D513EE">
        <w:rPr>
          <w:rFonts w:ascii="Times New Roman" w:hAnsi="Times New Roman"/>
          <w:color w:val="000000"/>
          <w:sz w:val="24"/>
          <w:szCs w:val="24"/>
        </w:rPr>
        <w:t>Gazete’de</w:t>
      </w:r>
      <w:proofErr w:type="spellEnd"/>
      <w:r w:rsidRPr="00D513EE">
        <w:rPr>
          <w:rFonts w:ascii="Times New Roman" w:hAnsi="Times New Roman"/>
          <w:color w:val="000000"/>
          <w:sz w:val="24"/>
          <w:szCs w:val="24"/>
        </w:rPr>
        <w:t xml:space="preserve"> yayımlanan Yükseköğretim Kurumlarında </w:t>
      </w:r>
      <w:proofErr w:type="spellStart"/>
      <w:r w:rsidRPr="00D513EE">
        <w:rPr>
          <w:rFonts w:ascii="Times New Roman" w:hAnsi="Times New Roman"/>
          <w:color w:val="000000"/>
          <w:sz w:val="24"/>
          <w:szCs w:val="24"/>
        </w:rPr>
        <w:t>Önlisans</w:t>
      </w:r>
      <w:proofErr w:type="spellEnd"/>
      <w:r w:rsidRPr="00D513EE">
        <w:rPr>
          <w:rFonts w:ascii="Times New Roman" w:hAnsi="Times New Roman"/>
          <w:color w:val="000000"/>
          <w:sz w:val="24"/>
          <w:szCs w:val="24"/>
        </w:rPr>
        <w:t xml:space="preserve"> ve Lisans Düzeyindeki Programlar Arasında Geçiş, Çift </w:t>
      </w:r>
      <w:proofErr w:type="spellStart"/>
      <w:r w:rsidRPr="00D513EE">
        <w:rPr>
          <w:rFonts w:ascii="Times New Roman" w:hAnsi="Times New Roman"/>
          <w:color w:val="000000"/>
          <w:sz w:val="24"/>
          <w:szCs w:val="24"/>
        </w:rPr>
        <w:t>Anadal</w:t>
      </w:r>
      <w:proofErr w:type="spellEnd"/>
      <w:r w:rsidRPr="00D513EE">
        <w:rPr>
          <w:rFonts w:ascii="Times New Roman" w:hAnsi="Times New Roman"/>
          <w:color w:val="000000"/>
          <w:sz w:val="24"/>
          <w:szCs w:val="24"/>
        </w:rPr>
        <w:t xml:space="preserve">, </w:t>
      </w:r>
      <w:proofErr w:type="spellStart"/>
      <w:r w:rsidRPr="00D513EE">
        <w:rPr>
          <w:rFonts w:ascii="Times New Roman" w:hAnsi="Times New Roman"/>
          <w:color w:val="000000"/>
          <w:sz w:val="24"/>
          <w:szCs w:val="24"/>
        </w:rPr>
        <w:t>Yandal</w:t>
      </w:r>
      <w:proofErr w:type="spellEnd"/>
      <w:r w:rsidRPr="00D513EE">
        <w:rPr>
          <w:rFonts w:ascii="Times New Roman" w:hAnsi="Times New Roman"/>
          <w:color w:val="000000"/>
          <w:sz w:val="24"/>
          <w:szCs w:val="24"/>
        </w:rPr>
        <w:t xml:space="preserve"> ile Kurumlar Arası Kredi Transferi Yapılması Esaslarına İlişkin Yönetmelik hükümlerine ve Senato kararlarına göre Fakülte Yönetim Kurulu kararı ile yatay geçiş yapılır.</w:t>
      </w:r>
      <w:proofErr w:type="gramEnd"/>
    </w:p>
    <w:p w:rsidR="00E2650F" w:rsidRPr="00D513EE" w:rsidRDefault="00E2650F" w:rsidP="006B7B77">
      <w:pPr>
        <w:spacing w:after="0"/>
        <w:jc w:val="both"/>
        <w:rPr>
          <w:rFonts w:ascii="Times New Roman" w:hAnsi="Times New Roman"/>
          <w:color w:val="000000"/>
          <w:sz w:val="24"/>
          <w:szCs w:val="24"/>
          <w:lang w:eastAsia="tr-TR"/>
        </w:rPr>
      </w:pPr>
      <w:r w:rsidRPr="00D513EE">
        <w:rPr>
          <w:rFonts w:ascii="Times New Roman" w:hAnsi="Times New Roman"/>
          <w:color w:val="000000"/>
          <w:sz w:val="24"/>
          <w:szCs w:val="24"/>
        </w:rPr>
        <w:tab/>
        <w:t>(2) Yatay geçişle fakülteye kabul edilen öğrencinin öğrenim süresi, önceki yükseköğretim kurumunda geçen süre ile birlikte değerlendirilir.</w:t>
      </w:r>
    </w:p>
    <w:p w:rsidR="00E2650F" w:rsidRDefault="00E2650F" w:rsidP="006B7B77">
      <w:pPr>
        <w:spacing w:after="0"/>
        <w:ind w:firstLine="708"/>
        <w:jc w:val="both"/>
        <w:rPr>
          <w:rFonts w:ascii="Times New Roman" w:hAnsi="Times New Roman"/>
          <w:color w:val="000000"/>
          <w:sz w:val="24"/>
          <w:szCs w:val="24"/>
        </w:rPr>
      </w:pPr>
      <w:r w:rsidRPr="00D513EE">
        <w:rPr>
          <w:rFonts w:ascii="Times New Roman" w:hAnsi="Times New Roman"/>
          <w:color w:val="000000"/>
          <w:sz w:val="24"/>
          <w:szCs w:val="24"/>
        </w:rPr>
        <w:t>(3) Yurt dışından yatay geçişle öğrenci kabulü ilgili mevzuat hükümleri</w:t>
      </w:r>
      <w:r w:rsidR="00064782">
        <w:rPr>
          <w:rFonts w:ascii="Times New Roman" w:hAnsi="Times New Roman"/>
          <w:color w:val="000000"/>
          <w:sz w:val="24"/>
          <w:szCs w:val="24"/>
        </w:rPr>
        <w:t>ne göre</w:t>
      </w:r>
      <w:r w:rsidRPr="00D513EE">
        <w:rPr>
          <w:rFonts w:ascii="Times New Roman" w:hAnsi="Times New Roman"/>
          <w:color w:val="000000"/>
          <w:sz w:val="24"/>
          <w:szCs w:val="24"/>
        </w:rPr>
        <w:t xml:space="preserve"> yapılır.</w:t>
      </w:r>
    </w:p>
    <w:p w:rsidR="00064782" w:rsidRPr="00D513EE" w:rsidRDefault="00064782" w:rsidP="006B7B77">
      <w:pPr>
        <w:spacing w:after="0"/>
        <w:ind w:firstLine="708"/>
        <w:jc w:val="both"/>
        <w:rPr>
          <w:rFonts w:ascii="Times New Roman" w:hAnsi="Times New Roman"/>
          <w:color w:val="000000"/>
          <w:sz w:val="24"/>
          <w:szCs w:val="24"/>
        </w:rPr>
      </w:pPr>
    </w:p>
    <w:p w:rsidR="00E2650F" w:rsidRPr="00D513EE" w:rsidRDefault="00E2650F" w:rsidP="006B7B77">
      <w:pPr>
        <w:spacing w:after="0"/>
        <w:ind w:firstLine="708"/>
        <w:jc w:val="both"/>
        <w:rPr>
          <w:rFonts w:ascii="Times New Roman" w:hAnsi="Times New Roman"/>
          <w:b/>
          <w:color w:val="000000"/>
          <w:sz w:val="24"/>
          <w:szCs w:val="24"/>
        </w:rPr>
      </w:pPr>
      <w:r w:rsidRPr="00D513EE">
        <w:rPr>
          <w:rFonts w:ascii="Times New Roman" w:hAnsi="Times New Roman"/>
          <w:b/>
          <w:color w:val="000000"/>
          <w:sz w:val="24"/>
          <w:szCs w:val="24"/>
        </w:rPr>
        <w:t>Ders intibak ve muafiyet koşulları</w:t>
      </w:r>
    </w:p>
    <w:p w:rsidR="00E2650F" w:rsidRDefault="00E2650F" w:rsidP="006B7B77">
      <w:pPr>
        <w:spacing w:after="0"/>
        <w:ind w:firstLine="708"/>
        <w:jc w:val="both"/>
        <w:rPr>
          <w:rFonts w:ascii="Times New Roman" w:hAnsi="Times New Roman"/>
          <w:color w:val="000000"/>
          <w:sz w:val="24"/>
          <w:szCs w:val="24"/>
        </w:rPr>
      </w:pPr>
      <w:proofErr w:type="gramStart"/>
      <w:r w:rsidRPr="00D513EE">
        <w:rPr>
          <w:rFonts w:ascii="Times New Roman" w:hAnsi="Times New Roman"/>
          <w:b/>
          <w:color w:val="000000"/>
          <w:sz w:val="24"/>
          <w:szCs w:val="24"/>
        </w:rPr>
        <w:t>MADDE 10</w:t>
      </w:r>
      <w:r w:rsidR="00D22ED8">
        <w:rPr>
          <w:rFonts w:ascii="Times New Roman" w:hAnsi="Times New Roman"/>
          <w:b/>
          <w:color w:val="000000"/>
          <w:sz w:val="24"/>
          <w:szCs w:val="24"/>
        </w:rPr>
        <w:t xml:space="preserve"> </w:t>
      </w:r>
      <w:r w:rsidR="00D22ED8" w:rsidRPr="00D513EE">
        <w:rPr>
          <w:rFonts w:ascii="Times New Roman" w:hAnsi="Times New Roman"/>
          <w:b/>
          <w:bCs/>
          <w:color w:val="000000"/>
          <w:sz w:val="24"/>
          <w:szCs w:val="24"/>
        </w:rPr>
        <w:t>–</w:t>
      </w:r>
      <w:r w:rsidR="00D22ED8">
        <w:rPr>
          <w:rFonts w:ascii="Times New Roman" w:hAnsi="Times New Roman"/>
          <w:b/>
          <w:color w:val="000000"/>
          <w:sz w:val="24"/>
          <w:szCs w:val="24"/>
        </w:rPr>
        <w:t xml:space="preserve"> </w:t>
      </w:r>
      <w:r w:rsidR="00D22ED8">
        <w:rPr>
          <w:rFonts w:ascii="Times New Roman" w:hAnsi="Times New Roman"/>
          <w:color w:val="000000"/>
          <w:sz w:val="24"/>
          <w:szCs w:val="24"/>
        </w:rPr>
        <w:t>(1)</w:t>
      </w:r>
      <w:r w:rsidRPr="00D513EE">
        <w:rPr>
          <w:rFonts w:ascii="Times New Roman" w:hAnsi="Times New Roman"/>
          <w:color w:val="000000"/>
          <w:sz w:val="24"/>
          <w:szCs w:val="24"/>
        </w:rPr>
        <w:t xml:space="preserve"> Fakülte ilgili dönemine kesin kayıt yaptıran öğrencilerin, daha önce devam ettiği program ve başarılı oldukları dersler, ders kurulları, staj ve dönemlerin eşdeğerliliği, Üniversitemiz Senatosunun 16.03.2016tarih ve 2016/06-03sayılı kararıyla kabul edilmiş olan “Ders Eşdeğerlilik ve İntibak Esasları”</w:t>
      </w:r>
      <w:r>
        <w:rPr>
          <w:rFonts w:ascii="Times New Roman" w:hAnsi="Times New Roman"/>
          <w:color w:val="000000"/>
          <w:sz w:val="24"/>
          <w:szCs w:val="24"/>
        </w:rPr>
        <w:t xml:space="preserve"> </w:t>
      </w:r>
      <w:r w:rsidRPr="00D513EE">
        <w:rPr>
          <w:rFonts w:ascii="Times New Roman" w:hAnsi="Times New Roman"/>
          <w:color w:val="000000"/>
          <w:sz w:val="24"/>
          <w:szCs w:val="24"/>
        </w:rPr>
        <w:t>kapsamında</w:t>
      </w:r>
      <w:r>
        <w:rPr>
          <w:rFonts w:ascii="Times New Roman" w:hAnsi="Times New Roman"/>
          <w:color w:val="000000"/>
          <w:sz w:val="24"/>
          <w:szCs w:val="24"/>
        </w:rPr>
        <w:t xml:space="preserve"> </w:t>
      </w:r>
      <w:proofErr w:type="spellStart"/>
      <w:r w:rsidRPr="00D513EE">
        <w:rPr>
          <w:rFonts w:ascii="Times New Roman" w:hAnsi="Times New Roman"/>
          <w:color w:val="000000"/>
          <w:sz w:val="24"/>
          <w:szCs w:val="24"/>
        </w:rPr>
        <w:t>MÖEK’in</w:t>
      </w:r>
      <w:proofErr w:type="spellEnd"/>
      <w:r>
        <w:rPr>
          <w:rFonts w:ascii="Times New Roman" w:hAnsi="Times New Roman"/>
          <w:color w:val="000000"/>
          <w:sz w:val="24"/>
          <w:szCs w:val="24"/>
        </w:rPr>
        <w:t xml:space="preserve"> </w:t>
      </w:r>
      <w:r w:rsidRPr="00D513EE">
        <w:rPr>
          <w:rFonts w:ascii="Times New Roman" w:hAnsi="Times New Roman"/>
          <w:color w:val="000000"/>
          <w:sz w:val="24"/>
          <w:szCs w:val="24"/>
        </w:rPr>
        <w:t>önerisi</w:t>
      </w:r>
      <w:r>
        <w:rPr>
          <w:rFonts w:ascii="Times New Roman" w:hAnsi="Times New Roman"/>
          <w:color w:val="000000"/>
          <w:sz w:val="24"/>
          <w:szCs w:val="24"/>
        </w:rPr>
        <w:t xml:space="preserve"> </w:t>
      </w:r>
      <w:r w:rsidRPr="00D513EE">
        <w:rPr>
          <w:rFonts w:ascii="Times New Roman" w:hAnsi="Times New Roman"/>
          <w:color w:val="000000"/>
          <w:sz w:val="24"/>
          <w:szCs w:val="24"/>
        </w:rPr>
        <w:t>ve Fakülte Yönetim Kurulunca onaylandığı takd</w:t>
      </w:r>
      <w:r w:rsidR="00064782">
        <w:rPr>
          <w:rFonts w:ascii="Times New Roman" w:hAnsi="Times New Roman"/>
          <w:color w:val="000000"/>
          <w:sz w:val="24"/>
          <w:szCs w:val="24"/>
        </w:rPr>
        <w:t>irde muafiyet kabul edilebilir.</w:t>
      </w:r>
      <w:proofErr w:type="gramEnd"/>
    </w:p>
    <w:p w:rsidR="00064782" w:rsidRPr="00D513EE" w:rsidRDefault="00064782" w:rsidP="006B7B77">
      <w:pPr>
        <w:spacing w:after="0"/>
        <w:ind w:firstLine="708"/>
        <w:jc w:val="both"/>
        <w:rPr>
          <w:rFonts w:ascii="Times New Roman" w:hAnsi="Times New Roman"/>
          <w:color w:val="000000"/>
          <w:sz w:val="24"/>
          <w:szCs w:val="24"/>
        </w:rPr>
      </w:pPr>
    </w:p>
    <w:p w:rsidR="00E2650F" w:rsidRPr="00D513EE" w:rsidRDefault="00E2650F"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b/>
          <w:bCs/>
          <w:sz w:val="24"/>
          <w:szCs w:val="24"/>
        </w:rPr>
        <w:t>Kimlik kartı, tebligat ve adres bildirme</w:t>
      </w:r>
    </w:p>
    <w:p w:rsidR="00E2650F" w:rsidRPr="00D513EE" w:rsidRDefault="00E2650F"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b/>
          <w:bCs/>
          <w:sz w:val="24"/>
          <w:szCs w:val="24"/>
        </w:rPr>
        <w:t>MADDE 11</w:t>
      </w:r>
      <w:r w:rsidR="00D22ED8">
        <w:rPr>
          <w:rFonts w:ascii="Times New Roman" w:hAnsi="Times New Roman"/>
          <w:b/>
          <w:bCs/>
          <w:sz w:val="24"/>
          <w:szCs w:val="24"/>
        </w:rPr>
        <w:t xml:space="preserve"> </w:t>
      </w:r>
      <w:r w:rsidR="00D22ED8" w:rsidRPr="00D513EE">
        <w:rPr>
          <w:rFonts w:ascii="Times New Roman" w:hAnsi="Times New Roman"/>
          <w:b/>
          <w:bCs/>
          <w:color w:val="000000"/>
          <w:sz w:val="24"/>
          <w:szCs w:val="24"/>
        </w:rPr>
        <w:t>–</w:t>
      </w:r>
      <w:r w:rsidRPr="00D513EE">
        <w:rPr>
          <w:rFonts w:ascii="Times New Roman" w:hAnsi="Times New Roman"/>
          <w:sz w:val="24"/>
          <w:szCs w:val="24"/>
        </w:rPr>
        <w:t xml:space="preserve"> (1) Fakültede eğitimini tamamlayan veya herhangi bir nedenle kaydı silinen öğrencinin kimlik kartını Fakülteye iade etmesi gerekir. </w:t>
      </w:r>
    </w:p>
    <w:p w:rsidR="00E2650F" w:rsidRPr="00D513EE" w:rsidRDefault="00E2650F"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sz w:val="24"/>
          <w:szCs w:val="24"/>
        </w:rPr>
        <w:lastRenderedPageBreak/>
        <w:t>(2)</w:t>
      </w:r>
      <w:r>
        <w:rPr>
          <w:rFonts w:ascii="Times New Roman" w:hAnsi="Times New Roman"/>
          <w:sz w:val="24"/>
          <w:szCs w:val="24"/>
        </w:rPr>
        <w:t xml:space="preserve"> </w:t>
      </w:r>
      <w:r w:rsidRPr="00D513EE">
        <w:rPr>
          <w:rFonts w:ascii="Times New Roman" w:hAnsi="Times New Roman"/>
          <w:sz w:val="24"/>
          <w:szCs w:val="24"/>
        </w:rPr>
        <w:t>Her türlü tebligat, öğrencinin Fakülteye bildirdiği adrese yapılmak veya Dekanlıkta ilan edilmek (internet sayfası veya ilan panosu) suretiyle yapılmış sayılır.</w:t>
      </w:r>
    </w:p>
    <w:p w:rsidR="00E2650F" w:rsidRDefault="00E2650F"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sz w:val="24"/>
          <w:szCs w:val="24"/>
        </w:rPr>
        <w:t>(3)</w:t>
      </w:r>
      <w:r>
        <w:rPr>
          <w:rFonts w:ascii="Times New Roman" w:hAnsi="Times New Roman"/>
          <w:sz w:val="24"/>
          <w:szCs w:val="24"/>
        </w:rPr>
        <w:t xml:space="preserve"> </w:t>
      </w:r>
      <w:r w:rsidRPr="00D513EE">
        <w:rPr>
          <w:rFonts w:ascii="Times New Roman" w:hAnsi="Times New Roman"/>
          <w:sz w:val="24"/>
          <w:szCs w:val="24"/>
        </w:rPr>
        <w:t xml:space="preserve">Fakülteye kayıt olurken bildirdikleri </w:t>
      </w:r>
      <w:r w:rsidR="0087589E">
        <w:rPr>
          <w:rFonts w:ascii="Times New Roman" w:hAnsi="Times New Roman"/>
          <w:sz w:val="24"/>
          <w:szCs w:val="24"/>
        </w:rPr>
        <w:t>iletişim bilgilerini</w:t>
      </w:r>
      <w:r w:rsidRPr="00D513EE">
        <w:rPr>
          <w:rFonts w:ascii="Times New Roman" w:hAnsi="Times New Roman"/>
          <w:sz w:val="24"/>
          <w:szCs w:val="24"/>
        </w:rPr>
        <w:t xml:space="preserve"> değiştirdikleri halde, bunu bildirmeyen, yanlış veya eksik bildiren öğrenciler, kendilerine geçerli tebligat yapılmadığını ileri sürerek hak iddia edemezler. </w:t>
      </w:r>
    </w:p>
    <w:p w:rsidR="00064782" w:rsidRPr="00D513EE" w:rsidRDefault="00064782" w:rsidP="006B7B77">
      <w:pPr>
        <w:autoSpaceDE w:val="0"/>
        <w:autoSpaceDN w:val="0"/>
        <w:adjustRightInd w:val="0"/>
        <w:spacing w:after="0"/>
        <w:ind w:firstLine="708"/>
        <w:jc w:val="both"/>
        <w:rPr>
          <w:rFonts w:ascii="Times New Roman" w:hAnsi="Times New Roman"/>
          <w:sz w:val="24"/>
          <w:szCs w:val="24"/>
        </w:rPr>
      </w:pP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Ders uyum ve muafiyetler</w:t>
      </w: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MADDE 12 –</w:t>
      </w:r>
      <w:r>
        <w:rPr>
          <w:rStyle w:val="apple-converted-space"/>
          <w:rFonts w:ascii="Times New Roman" w:hAnsi="Times New Roman"/>
          <w:b/>
          <w:bCs/>
          <w:color w:val="000000"/>
          <w:sz w:val="24"/>
          <w:szCs w:val="24"/>
        </w:rPr>
        <w:t xml:space="preserve"> </w:t>
      </w:r>
      <w:r w:rsidRPr="00D513EE">
        <w:rPr>
          <w:rFonts w:ascii="Times New Roman" w:hAnsi="Times New Roman"/>
          <w:color w:val="000000"/>
          <w:sz w:val="24"/>
          <w:szCs w:val="24"/>
        </w:rPr>
        <w:t>(1) Bir başka Tıp Fakültesinden yatay geçiş ile Fakülteye kabul edilen öğrencilerin mesleki derslerinin mua</w:t>
      </w:r>
      <w:r>
        <w:rPr>
          <w:rFonts w:ascii="Times New Roman" w:hAnsi="Times New Roman"/>
          <w:color w:val="000000"/>
          <w:sz w:val="24"/>
          <w:szCs w:val="24"/>
        </w:rPr>
        <w:t xml:space="preserve">fiyetleri </w:t>
      </w:r>
      <w:r w:rsidRPr="00D513EE">
        <w:rPr>
          <w:rFonts w:ascii="Times New Roman" w:hAnsi="Times New Roman"/>
          <w:color w:val="000000"/>
          <w:sz w:val="24"/>
          <w:szCs w:val="24"/>
        </w:rPr>
        <w:t>öğretim programlarının uygunluğu ve eşdeğerliliği konusunda ilgili kurulların görüşü dikkate alınarak Fakülte Yönetim Kurulunda karara bağlanır. Tüm derslerden muafiyeti kabul edilen öğrencinin öğrenim süresi, daha önce öğrenim gördüğü Tıp Fakültesinde geçen süre ile birlikte değerlendirilir.</w:t>
      </w: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color w:val="000000"/>
          <w:sz w:val="24"/>
          <w:szCs w:val="24"/>
        </w:rPr>
        <w:t>(2) Daha önce Tıp Fakültesinde öğrenim görmüş ve ÖSYM tarafından Fakülteye yerleştirilmiş öğrenciler aldığı ve başarmış oldukları mesleki derslerden, ders içeriklerinin uygunluğu ve eşdeğerliliği konusunda MÖEK görüşü ve Fakülte Yönetim Kurulu kararı ile muaf sayılır.</w:t>
      </w: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color w:val="000000"/>
          <w:sz w:val="24"/>
          <w:szCs w:val="24"/>
        </w:rPr>
        <w:t>(3) Yükseköğrenim kurumlarında öncede</w:t>
      </w:r>
      <w:r w:rsidR="00D540B7">
        <w:rPr>
          <w:rFonts w:ascii="Times New Roman" w:hAnsi="Times New Roman"/>
          <w:color w:val="000000"/>
          <w:sz w:val="24"/>
          <w:szCs w:val="24"/>
        </w:rPr>
        <w:t xml:space="preserve">n </w:t>
      </w:r>
      <w:r w:rsidR="00D540B7" w:rsidRPr="00335BE1">
        <w:rPr>
          <w:rFonts w:ascii="Times New Roman" w:hAnsi="Times New Roman"/>
          <w:color w:val="000000"/>
          <w:sz w:val="24"/>
          <w:szCs w:val="24"/>
        </w:rPr>
        <w:t>eğitim görerek Üniversitemiz</w:t>
      </w:r>
      <w:r w:rsidRPr="00335BE1">
        <w:rPr>
          <w:rFonts w:ascii="Times New Roman" w:hAnsi="Times New Roman"/>
          <w:color w:val="000000"/>
          <w:sz w:val="24"/>
          <w:szCs w:val="24"/>
        </w:rPr>
        <w:t xml:space="preserve"> </w:t>
      </w:r>
      <w:r w:rsidRPr="00335BE1">
        <w:rPr>
          <w:rFonts w:ascii="Times New Roman" w:hAnsi="Times New Roman"/>
          <w:sz w:val="24"/>
          <w:szCs w:val="24"/>
        </w:rPr>
        <w:t xml:space="preserve">Tıp Fakültesinin mesleki olmayan </w:t>
      </w:r>
      <w:r w:rsidRPr="00335BE1">
        <w:rPr>
          <w:rFonts w:ascii="Times New Roman" w:hAnsi="Times New Roman"/>
          <w:color w:val="000000"/>
          <w:sz w:val="24"/>
          <w:szCs w:val="24"/>
        </w:rPr>
        <w:t xml:space="preserve">zorunlu ortak derslerini </w:t>
      </w:r>
      <w:r w:rsidR="00D540B7" w:rsidRPr="00335BE1">
        <w:rPr>
          <w:rFonts w:ascii="Times New Roman" w:hAnsi="Times New Roman"/>
          <w:color w:val="000000"/>
          <w:sz w:val="24"/>
          <w:szCs w:val="24"/>
        </w:rPr>
        <w:t xml:space="preserve">ve seçmeli derslerini </w:t>
      </w:r>
      <w:r w:rsidRPr="00335BE1">
        <w:rPr>
          <w:rFonts w:ascii="Times New Roman" w:hAnsi="Times New Roman"/>
          <w:color w:val="000000"/>
          <w:sz w:val="24"/>
          <w:szCs w:val="24"/>
        </w:rPr>
        <w:t>almış ve başarmış öğrenciler, bu derslerden Fakülte Yönetim Kurulu kararı ile muaf</w:t>
      </w:r>
      <w:r w:rsidRPr="00D513EE">
        <w:rPr>
          <w:rFonts w:ascii="Times New Roman" w:hAnsi="Times New Roman"/>
          <w:color w:val="000000"/>
          <w:sz w:val="24"/>
          <w:szCs w:val="24"/>
        </w:rPr>
        <w:t xml:space="preserve"> sayılabilir.</w:t>
      </w:r>
    </w:p>
    <w:p w:rsidR="00E2650F" w:rsidRDefault="00E2650F" w:rsidP="006B7B77">
      <w:pPr>
        <w:spacing w:after="0"/>
        <w:ind w:firstLine="708"/>
        <w:jc w:val="both"/>
        <w:rPr>
          <w:rFonts w:ascii="Times New Roman" w:hAnsi="Times New Roman"/>
          <w:color w:val="000000"/>
          <w:sz w:val="24"/>
          <w:szCs w:val="24"/>
        </w:rPr>
      </w:pPr>
      <w:r w:rsidRPr="00D513EE">
        <w:rPr>
          <w:rFonts w:ascii="Times New Roman" w:hAnsi="Times New Roman"/>
          <w:color w:val="000000"/>
          <w:sz w:val="24"/>
          <w:szCs w:val="24"/>
        </w:rPr>
        <w:t>(4) Öğrenciler ders uyum ve muafiyeti isteklerini, Fakülteye kayıt tarihinden itibaren 15 (</w:t>
      </w:r>
      <w:proofErr w:type="spellStart"/>
      <w:r w:rsidRPr="00D513EE">
        <w:rPr>
          <w:rFonts w:ascii="Times New Roman" w:hAnsi="Times New Roman"/>
          <w:color w:val="000000"/>
          <w:sz w:val="24"/>
          <w:szCs w:val="24"/>
        </w:rPr>
        <w:t>onbeş</w:t>
      </w:r>
      <w:proofErr w:type="spellEnd"/>
      <w:r w:rsidRPr="00D513EE">
        <w:rPr>
          <w:rFonts w:ascii="Times New Roman" w:hAnsi="Times New Roman"/>
          <w:color w:val="000000"/>
          <w:sz w:val="24"/>
          <w:szCs w:val="24"/>
        </w:rPr>
        <w:t>) gün içerisinde Dekanlığa yazılı olarak bildirmek zorundadır.</w:t>
      </w:r>
    </w:p>
    <w:p w:rsidR="00334286" w:rsidRPr="00D513EE" w:rsidRDefault="00334286" w:rsidP="006B7B77">
      <w:pPr>
        <w:spacing w:after="0"/>
        <w:ind w:firstLine="708"/>
        <w:jc w:val="both"/>
        <w:rPr>
          <w:rFonts w:ascii="Times New Roman" w:hAnsi="Times New Roman"/>
          <w:color w:val="000000"/>
          <w:sz w:val="24"/>
          <w:szCs w:val="24"/>
        </w:rPr>
      </w:pPr>
    </w:p>
    <w:p w:rsidR="00E2650F" w:rsidRPr="00D513EE"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Akademik danışman</w:t>
      </w:r>
    </w:p>
    <w:p w:rsidR="00E2650F" w:rsidRDefault="00E2650F" w:rsidP="006B7B77">
      <w:pPr>
        <w:spacing w:after="0"/>
        <w:ind w:firstLine="708"/>
        <w:jc w:val="both"/>
        <w:rPr>
          <w:rFonts w:ascii="Times New Roman" w:hAnsi="Times New Roman"/>
          <w:color w:val="000000"/>
          <w:sz w:val="24"/>
          <w:szCs w:val="24"/>
        </w:rPr>
      </w:pPr>
      <w:r w:rsidRPr="00D513EE">
        <w:rPr>
          <w:rFonts w:ascii="Times New Roman" w:hAnsi="Times New Roman"/>
          <w:b/>
          <w:bCs/>
          <w:color w:val="000000"/>
          <w:sz w:val="24"/>
          <w:szCs w:val="24"/>
        </w:rPr>
        <w:t>MADDE 13 –</w:t>
      </w:r>
      <w:r w:rsidRPr="00D513EE">
        <w:rPr>
          <w:rStyle w:val="apple-converted-space"/>
          <w:rFonts w:ascii="Times New Roman" w:hAnsi="Times New Roman"/>
          <w:b/>
          <w:bCs/>
          <w:color w:val="000000"/>
          <w:sz w:val="24"/>
          <w:szCs w:val="24"/>
        </w:rPr>
        <w:t> </w:t>
      </w:r>
      <w:r w:rsidRPr="00D513EE">
        <w:rPr>
          <w:rFonts w:ascii="Times New Roman" w:hAnsi="Times New Roman"/>
          <w:color w:val="000000"/>
          <w:sz w:val="24"/>
          <w:szCs w:val="24"/>
        </w:rPr>
        <w:t xml:space="preserve">(1) Fakülteye kayıt yaptıran her öğrenciye Fakülteden ilişiğini kesene kadar geçen süre içerisinde kayıt, eğitim-öğretim çalışmaları ve öğrencinin Fakülte hayatı ile ilgili problemlerinde rehberlik yapmak üzere görevlendirilen öğretim üyesidir. Akademik danışmanlar, </w:t>
      </w:r>
      <w:r w:rsidR="00A74279" w:rsidRPr="00335BE1">
        <w:rPr>
          <w:rFonts w:ascii="Times New Roman" w:hAnsi="Times New Roman"/>
          <w:color w:val="000000"/>
          <w:sz w:val="24"/>
          <w:szCs w:val="24"/>
        </w:rPr>
        <w:t xml:space="preserve">AEÜ Tıp Fakültesi </w:t>
      </w:r>
      <w:r w:rsidRPr="00335BE1">
        <w:rPr>
          <w:rFonts w:ascii="Times New Roman" w:hAnsi="Times New Roman"/>
          <w:sz w:val="24"/>
          <w:szCs w:val="24"/>
        </w:rPr>
        <w:t>akademik danışmanlık yönergesi</w:t>
      </w:r>
      <w:r>
        <w:rPr>
          <w:rFonts w:ascii="Times New Roman" w:hAnsi="Times New Roman"/>
          <w:sz w:val="24"/>
          <w:szCs w:val="24"/>
        </w:rPr>
        <w:t xml:space="preserve"> </w:t>
      </w:r>
      <w:r w:rsidRPr="00D513EE">
        <w:rPr>
          <w:rFonts w:ascii="Times New Roman" w:hAnsi="Times New Roman"/>
          <w:color w:val="000000"/>
          <w:sz w:val="24"/>
          <w:szCs w:val="24"/>
        </w:rPr>
        <w:t>ve Fakülte Yönetim Kurulunca belirlenen esaslar çerçevesinde görevlerini yürütürler.</w:t>
      </w:r>
    </w:p>
    <w:p w:rsidR="00334286" w:rsidRDefault="00334286" w:rsidP="006B7B77">
      <w:pPr>
        <w:spacing w:after="0"/>
        <w:ind w:firstLine="708"/>
        <w:jc w:val="both"/>
        <w:rPr>
          <w:rFonts w:ascii="Times New Roman" w:hAnsi="Times New Roman"/>
          <w:sz w:val="24"/>
          <w:szCs w:val="24"/>
        </w:rPr>
      </w:pPr>
    </w:p>
    <w:p w:rsidR="00914D46" w:rsidRPr="008A2850" w:rsidRDefault="00914D46" w:rsidP="006B7B77">
      <w:pPr>
        <w:spacing w:after="0"/>
        <w:ind w:firstLine="708"/>
        <w:jc w:val="both"/>
        <w:rPr>
          <w:rFonts w:ascii="Times New Roman" w:hAnsi="Times New Roman"/>
          <w:sz w:val="24"/>
          <w:szCs w:val="24"/>
        </w:rPr>
      </w:pPr>
    </w:p>
    <w:p w:rsidR="007236CD" w:rsidRPr="00335BE1" w:rsidRDefault="002F2F4F" w:rsidP="006B7B77">
      <w:pPr>
        <w:spacing w:after="0"/>
        <w:jc w:val="center"/>
        <w:rPr>
          <w:rFonts w:ascii="Times New Roman" w:hAnsi="Times New Roman"/>
          <w:sz w:val="24"/>
          <w:szCs w:val="24"/>
        </w:rPr>
      </w:pPr>
      <w:r w:rsidRPr="00335BE1">
        <w:rPr>
          <w:rFonts w:ascii="Times New Roman" w:hAnsi="Times New Roman"/>
          <w:b/>
          <w:bCs/>
          <w:sz w:val="24"/>
          <w:szCs w:val="24"/>
        </w:rPr>
        <w:t>ÜÇÜNCÜ</w:t>
      </w:r>
      <w:r w:rsidR="007236CD" w:rsidRPr="00335BE1">
        <w:rPr>
          <w:rFonts w:ascii="Times New Roman" w:hAnsi="Times New Roman"/>
          <w:b/>
          <w:bCs/>
          <w:sz w:val="24"/>
          <w:szCs w:val="24"/>
        </w:rPr>
        <w:t xml:space="preserve"> BÖLÜM</w:t>
      </w:r>
    </w:p>
    <w:p w:rsidR="00335BE1" w:rsidRDefault="005B65BC" w:rsidP="006B7B77">
      <w:pPr>
        <w:spacing w:after="0"/>
        <w:jc w:val="center"/>
        <w:rPr>
          <w:rFonts w:ascii="Times New Roman" w:hAnsi="Times New Roman"/>
          <w:b/>
          <w:bCs/>
          <w:sz w:val="24"/>
          <w:szCs w:val="24"/>
        </w:rPr>
      </w:pPr>
      <w:r w:rsidRPr="00335BE1">
        <w:rPr>
          <w:rFonts w:ascii="Times New Roman" w:hAnsi="Times New Roman"/>
          <w:b/>
          <w:bCs/>
          <w:sz w:val="24"/>
          <w:szCs w:val="24"/>
        </w:rPr>
        <w:t>EĞİTİM VE ÖĞRETİM ESASLARI, SÜRESİ</w:t>
      </w:r>
      <w:r w:rsidR="003C7CFC" w:rsidRPr="00335BE1">
        <w:rPr>
          <w:rFonts w:ascii="Times New Roman" w:hAnsi="Times New Roman"/>
          <w:b/>
          <w:bCs/>
          <w:sz w:val="24"/>
          <w:szCs w:val="24"/>
        </w:rPr>
        <w:t xml:space="preserve">, DERSLER, </w:t>
      </w:r>
    </w:p>
    <w:p w:rsidR="007236CD" w:rsidRPr="00335BE1" w:rsidRDefault="005B65BC" w:rsidP="006B7B77">
      <w:pPr>
        <w:spacing w:after="0"/>
        <w:jc w:val="center"/>
        <w:rPr>
          <w:rFonts w:ascii="Times New Roman" w:hAnsi="Times New Roman"/>
          <w:b/>
          <w:bCs/>
          <w:sz w:val="24"/>
          <w:szCs w:val="24"/>
        </w:rPr>
      </w:pPr>
      <w:r w:rsidRPr="00335BE1">
        <w:rPr>
          <w:rFonts w:ascii="Times New Roman" w:hAnsi="Times New Roman"/>
          <w:b/>
          <w:bCs/>
          <w:sz w:val="24"/>
          <w:szCs w:val="24"/>
        </w:rPr>
        <w:t>DÖNEMLERİNİN DÜZENLENMESİ</w:t>
      </w:r>
      <w:r w:rsidR="003C7CFC" w:rsidRPr="00335BE1">
        <w:rPr>
          <w:rFonts w:ascii="Times New Roman" w:hAnsi="Times New Roman"/>
          <w:b/>
          <w:bCs/>
          <w:sz w:val="24"/>
          <w:szCs w:val="24"/>
        </w:rPr>
        <w:t xml:space="preserve"> VE KREDİLER</w:t>
      </w:r>
    </w:p>
    <w:p w:rsidR="007236CD" w:rsidRPr="008A2850" w:rsidRDefault="007236CD" w:rsidP="006B7B77">
      <w:pPr>
        <w:spacing w:after="0"/>
        <w:jc w:val="center"/>
        <w:rPr>
          <w:rFonts w:ascii="Times New Roman" w:hAnsi="Times New Roman"/>
          <w:sz w:val="24"/>
          <w:szCs w:val="24"/>
        </w:rPr>
      </w:pPr>
    </w:p>
    <w:p w:rsidR="0076610B" w:rsidRPr="008A2850" w:rsidRDefault="0076610B" w:rsidP="006B7B77">
      <w:pPr>
        <w:spacing w:after="0"/>
        <w:ind w:firstLine="708"/>
        <w:jc w:val="both"/>
        <w:rPr>
          <w:rFonts w:ascii="Times New Roman" w:hAnsi="Times New Roman"/>
          <w:b/>
          <w:bCs/>
          <w:sz w:val="24"/>
          <w:szCs w:val="24"/>
        </w:rPr>
      </w:pPr>
      <w:r w:rsidRPr="008A2850">
        <w:rPr>
          <w:rFonts w:ascii="Times New Roman" w:hAnsi="Times New Roman"/>
          <w:b/>
          <w:bCs/>
          <w:sz w:val="24"/>
          <w:szCs w:val="24"/>
        </w:rPr>
        <w:t>Öğretim Dili</w:t>
      </w:r>
    </w:p>
    <w:p w:rsidR="0076610B" w:rsidRDefault="0076610B" w:rsidP="006B7B77">
      <w:pPr>
        <w:spacing w:after="0"/>
        <w:ind w:firstLine="708"/>
        <w:jc w:val="both"/>
        <w:rPr>
          <w:rFonts w:ascii="Times New Roman" w:hAnsi="Times New Roman"/>
          <w:b/>
          <w:sz w:val="24"/>
          <w:szCs w:val="24"/>
        </w:rPr>
      </w:pPr>
      <w:r w:rsidRPr="008A2850">
        <w:rPr>
          <w:rFonts w:ascii="Times New Roman" w:hAnsi="Times New Roman"/>
          <w:b/>
          <w:bCs/>
          <w:sz w:val="24"/>
          <w:szCs w:val="24"/>
        </w:rPr>
        <w:t>M</w:t>
      </w:r>
      <w:r w:rsidR="00B76E8A">
        <w:rPr>
          <w:rFonts w:ascii="Times New Roman" w:hAnsi="Times New Roman"/>
          <w:b/>
          <w:bCs/>
          <w:sz w:val="24"/>
          <w:szCs w:val="24"/>
        </w:rPr>
        <w:t>ADDE 14</w:t>
      </w:r>
      <w:r w:rsidRPr="008A2850">
        <w:rPr>
          <w:rFonts w:ascii="Times New Roman" w:hAnsi="Times New Roman"/>
          <w:b/>
          <w:bCs/>
          <w:sz w:val="24"/>
          <w:szCs w:val="24"/>
        </w:rPr>
        <w:t xml:space="preserve"> – </w:t>
      </w:r>
      <w:r w:rsidR="00335BE1" w:rsidRPr="00335BE1">
        <w:rPr>
          <w:rFonts w:ascii="Times New Roman" w:hAnsi="Times New Roman"/>
          <w:bCs/>
          <w:sz w:val="24"/>
          <w:szCs w:val="24"/>
        </w:rPr>
        <w:t>(1)</w:t>
      </w:r>
      <w:r w:rsidR="00335BE1">
        <w:rPr>
          <w:rFonts w:ascii="Times New Roman" w:hAnsi="Times New Roman"/>
          <w:b/>
          <w:bCs/>
          <w:sz w:val="24"/>
          <w:szCs w:val="24"/>
        </w:rPr>
        <w:t xml:space="preserve"> </w:t>
      </w:r>
      <w:r w:rsidRPr="008A2850">
        <w:rPr>
          <w:rFonts w:ascii="Times New Roman" w:hAnsi="Times New Roman"/>
          <w:sz w:val="24"/>
          <w:szCs w:val="24"/>
        </w:rPr>
        <w:t>Öğretim dili Türkçedir.</w:t>
      </w:r>
      <w:r w:rsidRPr="008A2850">
        <w:rPr>
          <w:rFonts w:ascii="Times New Roman" w:hAnsi="Times New Roman"/>
          <w:b/>
          <w:sz w:val="24"/>
          <w:szCs w:val="24"/>
        </w:rPr>
        <w:t xml:space="preserve"> </w:t>
      </w:r>
    </w:p>
    <w:p w:rsidR="00334286" w:rsidRPr="008A2850" w:rsidRDefault="00334286" w:rsidP="006B7B77">
      <w:pPr>
        <w:spacing w:after="0"/>
        <w:ind w:firstLine="708"/>
        <w:jc w:val="both"/>
        <w:rPr>
          <w:rFonts w:ascii="Times New Roman" w:hAnsi="Times New Roman"/>
          <w:bCs/>
          <w:sz w:val="24"/>
          <w:szCs w:val="24"/>
        </w:rPr>
      </w:pPr>
    </w:p>
    <w:p w:rsidR="008C6903" w:rsidRPr="008A2850" w:rsidRDefault="008C6903" w:rsidP="006B7B77">
      <w:pPr>
        <w:spacing w:after="0"/>
        <w:ind w:firstLine="708"/>
        <w:jc w:val="both"/>
        <w:rPr>
          <w:rFonts w:ascii="Times New Roman" w:hAnsi="Times New Roman"/>
          <w:b/>
          <w:bCs/>
          <w:sz w:val="24"/>
          <w:szCs w:val="24"/>
        </w:rPr>
      </w:pPr>
      <w:r w:rsidRPr="008A2850">
        <w:rPr>
          <w:rFonts w:ascii="Times New Roman" w:hAnsi="Times New Roman"/>
          <w:b/>
          <w:bCs/>
          <w:sz w:val="24"/>
          <w:szCs w:val="24"/>
        </w:rPr>
        <w:t>Eğitim Öğretim Esasları ve Süresi</w:t>
      </w:r>
    </w:p>
    <w:p w:rsidR="0076610B" w:rsidRPr="00335BE1" w:rsidRDefault="002A3913" w:rsidP="006B7B77">
      <w:pPr>
        <w:spacing w:after="0"/>
        <w:ind w:firstLine="708"/>
        <w:jc w:val="both"/>
        <w:rPr>
          <w:rFonts w:ascii="Times New Roman" w:hAnsi="Times New Roman"/>
          <w:bCs/>
          <w:sz w:val="24"/>
          <w:szCs w:val="24"/>
        </w:rPr>
      </w:pPr>
      <w:r w:rsidRPr="008A2850">
        <w:rPr>
          <w:rFonts w:ascii="Times New Roman" w:hAnsi="Times New Roman"/>
          <w:b/>
          <w:bCs/>
          <w:sz w:val="24"/>
          <w:szCs w:val="24"/>
        </w:rPr>
        <w:t>M</w:t>
      </w:r>
      <w:r w:rsidR="00B76E8A">
        <w:rPr>
          <w:rFonts w:ascii="Times New Roman" w:hAnsi="Times New Roman"/>
          <w:b/>
          <w:bCs/>
          <w:sz w:val="24"/>
          <w:szCs w:val="24"/>
        </w:rPr>
        <w:t>ADDE 15</w:t>
      </w:r>
      <w:r w:rsidR="00335BE1">
        <w:rPr>
          <w:rFonts w:ascii="Times New Roman" w:hAnsi="Times New Roman"/>
          <w:b/>
          <w:bCs/>
          <w:sz w:val="24"/>
          <w:szCs w:val="24"/>
        </w:rPr>
        <w:t xml:space="preserve"> </w:t>
      </w:r>
      <w:r w:rsidR="00335BE1" w:rsidRPr="008A2850">
        <w:rPr>
          <w:rFonts w:ascii="Times New Roman" w:hAnsi="Times New Roman"/>
          <w:b/>
          <w:bCs/>
          <w:sz w:val="24"/>
          <w:szCs w:val="24"/>
        </w:rPr>
        <w:t>–</w:t>
      </w:r>
      <w:r w:rsidRPr="008A2850">
        <w:rPr>
          <w:rFonts w:ascii="Times New Roman" w:hAnsi="Times New Roman"/>
          <w:b/>
          <w:bCs/>
          <w:sz w:val="24"/>
          <w:szCs w:val="24"/>
        </w:rPr>
        <w:t xml:space="preserve"> </w:t>
      </w:r>
      <w:r w:rsidR="0076610B" w:rsidRPr="008A2850">
        <w:rPr>
          <w:rFonts w:ascii="Times New Roman" w:hAnsi="Times New Roman"/>
          <w:bCs/>
          <w:sz w:val="24"/>
          <w:szCs w:val="24"/>
        </w:rPr>
        <w:t xml:space="preserve">(1) Fakültede akademik takvim Fakülte Kurulunun önerisi ve Senatonun onayı </w:t>
      </w:r>
      <w:r w:rsidR="0076610B" w:rsidRPr="00335BE1">
        <w:rPr>
          <w:rFonts w:ascii="Times New Roman" w:hAnsi="Times New Roman"/>
          <w:bCs/>
          <w:sz w:val="24"/>
          <w:szCs w:val="24"/>
        </w:rPr>
        <w:t>ile yürürlüğe girer. Bir akademik eğitim ve öğretim yılı en az 32 (</w:t>
      </w:r>
      <w:proofErr w:type="spellStart"/>
      <w:r w:rsidR="0076610B" w:rsidRPr="00335BE1">
        <w:rPr>
          <w:rFonts w:ascii="Times New Roman" w:hAnsi="Times New Roman"/>
          <w:bCs/>
          <w:sz w:val="24"/>
          <w:szCs w:val="24"/>
        </w:rPr>
        <w:t>otuziki</w:t>
      </w:r>
      <w:proofErr w:type="spellEnd"/>
      <w:r w:rsidR="0076610B" w:rsidRPr="00335BE1">
        <w:rPr>
          <w:rFonts w:ascii="Times New Roman" w:hAnsi="Times New Roman"/>
          <w:bCs/>
          <w:sz w:val="24"/>
          <w:szCs w:val="24"/>
        </w:rPr>
        <w:t xml:space="preserve">) haftadır. </w:t>
      </w:r>
      <w:r w:rsidR="00BE4817" w:rsidRPr="00335BE1">
        <w:rPr>
          <w:rFonts w:ascii="Times New Roman" w:hAnsi="Times New Roman"/>
          <w:bCs/>
          <w:sz w:val="24"/>
          <w:szCs w:val="24"/>
        </w:rPr>
        <w:t>B</w:t>
      </w:r>
      <w:r w:rsidR="0076610B" w:rsidRPr="00335BE1">
        <w:rPr>
          <w:rFonts w:ascii="Times New Roman" w:hAnsi="Times New Roman"/>
          <w:bCs/>
          <w:sz w:val="24"/>
          <w:szCs w:val="24"/>
        </w:rPr>
        <w:t xml:space="preserve">ütünleme sınavları bu sürenin dışındadır. </w:t>
      </w:r>
    </w:p>
    <w:p w:rsidR="007236CD" w:rsidRPr="00335BE1" w:rsidRDefault="0076610B" w:rsidP="006B7B77">
      <w:pPr>
        <w:spacing w:after="0"/>
        <w:ind w:firstLine="708"/>
        <w:jc w:val="both"/>
        <w:rPr>
          <w:rFonts w:ascii="Times New Roman" w:hAnsi="Times New Roman"/>
          <w:bCs/>
          <w:sz w:val="24"/>
          <w:szCs w:val="24"/>
        </w:rPr>
      </w:pPr>
      <w:r w:rsidRPr="00335BE1">
        <w:rPr>
          <w:rFonts w:ascii="Times New Roman" w:hAnsi="Times New Roman"/>
          <w:bCs/>
          <w:sz w:val="24"/>
          <w:szCs w:val="24"/>
        </w:rPr>
        <w:t>(2) Zorunlu durumların ortaya çıkması halinde Fakülte Kurulu eğitim sürelerinde, sınav tarihlerinde ve bunlarla ilgili ders programlarında değişiklik ve düzenlemeler yapar</w:t>
      </w:r>
      <w:r w:rsidR="00D540B7" w:rsidRPr="00335BE1">
        <w:rPr>
          <w:rFonts w:ascii="Times New Roman" w:hAnsi="Times New Roman"/>
          <w:bCs/>
          <w:sz w:val="24"/>
          <w:szCs w:val="24"/>
        </w:rPr>
        <w:t>ak senatonun onayına sunar</w:t>
      </w:r>
      <w:r w:rsidR="00A728EB" w:rsidRPr="00335BE1">
        <w:rPr>
          <w:rFonts w:ascii="Times New Roman" w:hAnsi="Times New Roman"/>
          <w:bCs/>
          <w:sz w:val="24"/>
          <w:szCs w:val="24"/>
        </w:rPr>
        <w:t>.</w:t>
      </w:r>
      <w:r w:rsidR="007236CD" w:rsidRPr="00335BE1">
        <w:rPr>
          <w:rFonts w:ascii="Times New Roman" w:hAnsi="Times New Roman"/>
          <w:sz w:val="24"/>
          <w:szCs w:val="24"/>
        </w:rPr>
        <w:t xml:space="preserve"> </w:t>
      </w:r>
    </w:p>
    <w:p w:rsidR="003C7CFC" w:rsidRPr="00335BE1" w:rsidRDefault="003C7CFC" w:rsidP="006B7B77">
      <w:pPr>
        <w:autoSpaceDE w:val="0"/>
        <w:autoSpaceDN w:val="0"/>
        <w:adjustRightInd w:val="0"/>
        <w:spacing w:after="0"/>
        <w:ind w:firstLine="708"/>
        <w:jc w:val="both"/>
        <w:rPr>
          <w:rFonts w:ascii="Times New Roman" w:hAnsi="Times New Roman"/>
          <w:b/>
          <w:bCs/>
          <w:sz w:val="24"/>
          <w:szCs w:val="24"/>
        </w:rPr>
      </w:pPr>
      <w:r w:rsidRPr="00335BE1">
        <w:rPr>
          <w:rFonts w:ascii="Times New Roman" w:hAnsi="Times New Roman"/>
          <w:b/>
          <w:bCs/>
          <w:sz w:val="24"/>
          <w:szCs w:val="24"/>
        </w:rPr>
        <w:lastRenderedPageBreak/>
        <w:t>Ders Türleri</w:t>
      </w:r>
    </w:p>
    <w:p w:rsidR="003C7CFC" w:rsidRPr="00335BE1" w:rsidRDefault="003C7CFC"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b/>
          <w:bCs/>
          <w:sz w:val="24"/>
          <w:szCs w:val="24"/>
        </w:rPr>
        <w:t>M</w:t>
      </w:r>
      <w:r w:rsidR="00B76E8A" w:rsidRPr="00335BE1">
        <w:rPr>
          <w:rFonts w:ascii="Times New Roman" w:hAnsi="Times New Roman"/>
          <w:b/>
          <w:bCs/>
          <w:sz w:val="24"/>
          <w:szCs w:val="24"/>
        </w:rPr>
        <w:t>ADDE</w:t>
      </w:r>
      <w:r w:rsidRPr="00335BE1">
        <w:rPr>
          <w:rFonts w:ascii="Times New Roman" w:hAnsi="Times New Roman"/>
          <w:b/>
          <w:bCs/>
          <w:sz w:val="24"/>
          <w:szCs w:val="24"/>
        </w:rPr>
        <w:t xml:space="preserve"> 1</w:t>
      </w:r>
      <w:r w:rsidR="00B76E8A" w:rsidRPr="00335BE1">
        <w:rPr>
          <w:rFonts w:ascii="Times New Roman" w:hAnsi="Times New Roman"/>
          <w:b/>
          <w:bCs/>
          <w:sz w:val="24"/>
          <w:szCs w:val="24"/>
        </w:rPr>
        <w:t>6</w:t>
      </w:r>
      <w:r w:rsidR="00D22ED8" w:rsidRPr="00335BE1">
        <w:rPr>
          <w:rFonts w:ascii="Times New Roman" w:hAnsi="Times New Roman"/>
          <w:bCs/>
          <w:sz w:val="24"/>
          <w:szCs w:val="24"/>
        </w:rPr>
        <w:t xml:space="preserve"> –</w:t>
      </w:r>
      <w:r w:rsidRPr="00335BE1">
        <w:rPr>
          <w:rFonts w:ascii="Times New Roman" w:hAnsi="Times New Roman"/>
          <w:bCs/>
          <w:sz w:val="24"/>
          <w:szCs w:val="24"/>
        </w:rPr>
        <w:t xml:space="preserve"> </w:t>
      </w:r>
      <w:r w:rsidRPr="00335BE1">
        <w:rPr>
          <w:rFonts w:ascii="Times New Roman" w:hAnsi="Times New Roman"/>
          <w:sz w:val="24"/>
          <w:szCs w:val="24"/>
        </w:rPr>
        <w:t>(1) Fakültedeki dersler; zorunlu dersler ve seçmeli dersler olmak üzere iki gruba ayrılır.</w:t>
      </w:r>
      <w:r w:rsidR="006A139F" w:rsidRPr="00335BE1">
        <w:rPr>
          <w:rFonts w:ascii="Times New Roman" w:hAnsi="Times New Roman"/>
          <w:sz w:val="24"/>
          <w:szCs w:val="24"/>
        </w:rPr>
        <w:t xml:space="preserve"> </w:t>
      </w:r>
      <w:r w:rsidRPr="00335BE1">
        <w:rPr>
          <w:rFonts w:ascii="Times New Roman" w:hAnsi="Times New Roman"/>
          <w:sz w:val="24"/>
          <w:szCs w:val="24"/>
        </w:rPr>
        <w:t>Zorunlu dersler, öğrencinin almak ve başarmak zorunda olduğu derslerdir. Bu dersler de, ortak zorunlu dersler ve mesleki zorunlu dersler olmak üzere iki gruba ayrılır;</w:t>
      </w:r>
    </w:p>
    <w:p w:rsidR="003C7CFC" w:rsidRPr="00335BE1" w:rsidRDefault="003C7CFC"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a) Ortak zorunlu dersler: 2547 sayılı Yüksek Öğretim Kanununun 5 inci maddesinin (i) bendinde yer alan; Türk Dili, Atatürk İlkeleri ve İnkılâp Tarihi ve</w:t>
      </w:r>
      <w:r w:rsidR="00D540B7" w:rsidRPr="00335BE1">
        <w:rPr>
          <w:rFonts w:ascii="Times New Roman" w:hAnsi="Times New Roman"/>
          <w:sz w:val="24"/>
          <w:szCs w:val="24"/>
        </w:rPr>
        <w:t xml:space="preserve"> Yabancı dil</w:t>
      </w:r>
      <w:r w:rsidRPr="00335BE1">
        <w:rPr>
          <w:rFonts w:ascii="Times New Roman" w:hAnsi="Times New Roman"/>
          <w:sz w:val="24"/>
          <w:szCs w:val="24"/>
        </w:rPr>
        <w:t xml:space="preserve"> dersleri olup, her biri en az iki yarıyıl süreyle haftada 2 saatlik kredili ders olacak şekilde planlanır.</w:t>
      </w:r>
    </w:p>
    <w:p w:rsidR="003C7CFC" w:rsidRPr="00335BE1" w:rsidRDefault="003C7CFC"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 xml:space="preserve">b) Mesleki zorunlu dersler: Ortak zorunlu dersler hariç olmak üzere, </w:t>
      </w:r>
      <w:proofErr w:type="spellStart"/>
      <w:r w:rsidRPr="00335BE1">
        <w:rPr>
          <w:rFonts w:ascii="Times New Roman" w:hAnsi="Times New Roman"/>
          <w:sz w:val="24"/>
          <w:szCs w:val="24"/>
        </w:rPr>
        <w:t>Fakülte’ye</w:t>
      </w:r>
      <w:proofErr w:type="spellEnd"/>
      <w:r w:rsidRPr="00335BE1">
        <w:rPr>
          <w:rFonts w:ascii="Times New Roman" w:hAnsi="Times New Roman"/>
          <w:sz w:val="24"/>
          <w:szCs w:val="24"/>
        </w:rPr>
        <w:t xml:space="preserve"> kayıtlı bütün öğrencilerin almak zorunda oldukları </w:t>
      </w:r>
      <w:r w:rsidR="006A139F" w:rsidRPr="00335BE1">
        <w:rPr>
          <w:rFonts w:ascii="Times New Roman" w:hAnsi="Times New Roman"/>
          <w:sz w:val="24"/>
          <w:szCs w:val="24"/>
        </w:rPr>
        <w:t xml:space="preserve">mesleki </w:t>
      </w:r>
      <w:r w:rsidRPr="00335BE1">
        <w:rPr>
          <w:rFonts w:ascii="Times New Roman" w:hAnsi="Times New Roman"/>
          <w:sz w:val="24"/>
          <w:szCs w:val="24"/>
        </w:rPr>
        <w:t>derslerdir.</w:t>
      </w:r>
    </w:p>
    <w:p w:rsidR="003C7CFC" w:rsidRPr="00335BE1" w:rsidRDefault="006A139F"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(2)</w:t>
      </w:r>
      <w:r w:rsidR="00335BE1">
        <w:rPr>
          <w:rFonts w:ascii="Times New Roman" w:hAnsi="Times New Roman"/>
          <w:sz w:val="24"/>
          <w:szCs w:val="24"/>
        </w:rPr>
        <w:t xml:space="preserve"> </w:t>
      </w:r>
      <w:r w:rsidR="003C7CFC" w:rsidRPr="00335BE1">
        <w:rPr>
          <w:rFonts w:ascii="Times New Roman" w:hAnsi="Times New Roman"/>
          <w:sz w:val="24"/>
          <w:szCs w:val="24"/>
        </w:rPr>
        <w:t>Ders Kurul</w:t>
      </w:r>
      <w:r w:rsidRPr="00335BE1">
        <w:rPr>
          <w:rFonts w:ascii="Times New Roman" w:hAnsi="Times New Roman"/>
          <w:sz w:val="24"/>
          <w:szCs w:val="24"/>
        </w:rPr>
        <w:t>u</w:t>
      </w:r>
      <w:r w:rsidR="003C7CFC" w:rsidRPr="00335BE1">
        <w:rPr>
          <w:rFonts w:ascii="Times New Roman" w:hAnsi="Times New Roman"/>
          <w:sz w:val="24"/>
          <w:szCs w:val="24"/>
        </w:rPr>
        <w:t xml:space="preserve">: </w:t>
      </w:r>
      <w:r w:rsidR="0037734D" w:rsidRPr="00335BE1">
        <w:rPr>
          <w:rFonts w:ascii="Times New Roman" w:hAnsi="Times New Roman"/>
          <w:sz w:val="24"/>
          <w:szCs w:val="24"/>
        </w:rPr>
        <w:t xml:space="preserve">Fakültenin ilk üç yılında, konu bütünlüğü esas alınarak, hücreden sistemlere doğru bütünsel bir yaklaşımla, yatay ve dikey </w:t>
      </w:r>
      <w:proofErr w:type="gramStart"/>
      <w:r w:rsidR="0037734D" w:rsidRPr="00335BE1">
        <w:rPr>
          <w:rFonts w:ascii="Times New Roman" w:hAnsi="Times New Roman"/>
          <w:sz w:val="24"/>
          <w:szCs w:val="24"/>
        </w:rPr>
        <w:t>entegrasyona</w:t>
      </w:r>
      <w:proofErr w:type="gramEnd"/>
      <w:r w:rsidR="0037734D" w:rsidRPr="00335BE1">
        <w:rPr>
          <w:rFonts w:ascii="Times New Roman" w:hAnsi="Times New Roman"/>
          <w:sz w:val="24"/>
          <w:szCs w:val="24"/>
        </w:rPr>
        <w:t xml:space="preserve"> uygun olarak birbirini tamamlayan özellikte verilen, b</w:t>
      </w:r>
      <w:r w:rsidR="003C7CFC" w:rsidRPr="00335BE1">
        <w:rPr>
          <w:rFonts w:ascii="Times New Roman" w:hAnsi="Times New Roman"/>
          <w:sz w:val="24"/>
          <w:szCs w:val="24"/>
        </w:rPr>
        <w:t xml:space="preserve">irden fazla </w:t>
      </w:r>
      <w:r w:rsidR="0037734D" w:rsidRPr="00335BE1">
        <w:rPr>
          <w:rFonts w:ascii="Times New Roman" w:hAnsi="Times New Roman"/>
          <w:sz w:val="24"/>
          <w:szCs w:val="24"/>
        </w:rPr>
        <w:t>Anabilim Dalı ve Bilim Da</w:t>
      </w:r>
      <w:r w:rsidR="003C7CFC" w:rsidRPr="00335BE1">
        <w:rPr>
          <w:rFonts w:ascii="Times New Roman" w:hAnsi="Times New Roman"/>
          <w:sz w:val="24"/>
          <w:szCs w:val="24"/>
        </w:rPr>
        <w:t>lı</w:t>
      </w:r>
      <w:r w:rsidR="0037734D" w:rsidRPr="00335BE1">
        <w:rPr>
          <w:rFonts w:ascii="Times New Roman" w:hAnsi="Times New Roman"/>
          <w:sz w:val="24"/>
          <w:szCs w:val="24"/>
        </w:rPr>
        <w:t xml:space="preserve">na </w:t>
      </w:r>
      <w:r w:rsidR="003C7CFC" w:rsidRPr="00335BE1">
        <w:rPr>
          <w:rFonts w:ascii="Times New Roman" w:hAnsi="Times New Roman"/>
          <w:sz w:val="24"/>
          <w:szCs w:val="24"/>
        </w:rPr>
        <w:t xml:space="preserve">ait derslerin birlikte yürütüldüğü </w:t>
      </w:r>
      <w:r w:rsidR="0037734D" w:rsidRPr="00335BE1">
        <w:rPr>
          <w:rFonts w:ascii="Times New Roman" w:hAnsi="Times New Roman"/>
          <w:sz w:val="24"/>
          <w:szCs w:val="24"/>
        </w:rPr>
        <w:t xml:space="preserve">teorik pratik </w:t>
      </w:r>
      <w:r w:rsidR="003C7CFC" w:rsidRPr="00335BE1">
        <w:rPr>
          <w:rFonts w:ascii="Times New Roman" w:hAnsi="Times New Roman"/>
          <w:sz w:val="24"/>
          <w:szCs w:val="24"/>
        </w:rPr>
        <w:t>dersler</w:t>
      </w:r>
      <w:r w:rsidR="0037734D" w:rsidRPr="00335BE1">
        <w:rPr>
          <w:rFonts w:ascii="Times New Roman" w:hAnsi="Times New Roman"/>
          <w:sz w:val="24"/>
          <w:szCs w:val="24"/>
        </w:rPr>
        <w:t xml:space="preserve"> grubudur</w:t>
      </w:r>
      <w:r w:rsidR="003C7CFC" w:rsidRPr="00335BE1">
        <w:rPr>
          <w:rFonts w:ascii="Times New Roman" w:hAnsi="Times New Roman"/>
          <w:sz w:val="24"/>
          <w:szCs w:val="24"/>
        </w:rPr>
        <w:t xml:space="preserve">. </w:t>
      </w:r>
    </w:p>
    <w:p w:rsidR="003C7CFC" w:rsidRPr="00335BE1" w:rsidRDefault="006A139F"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(3)</w:t>
      </w:r>
      <w:r w:rsidR="00335BE1">
        <w:rPr>
          <w:rFonts w:ascii="Times New Roman" w:hAnsi="Times New Roman"/>
          <w:sz w:val="24"/>
          <w:szCs w:val="24"/>
        </w:rPr>
        <w:t xml:space="preserve"> </w:t>
      </w:r>
      <w:r w:rsidR="003C7CFC" w:rsidRPr="00335BE1">
        <w:rPr>
          <w:rFonts w:ascii="Times New Roman" w:hAnsi="Times New Roman"/>
          <w:sz w:val="24"/>
          <w:szCs w:val="24"/>
        </w:rPr>
        <w:t>Staj Kurul</w:t>
      </w:r>
      <w:r w:rsidRPr="00335BE1">
        <w:rPr>
          <w:rFonts w:ascii="Times New Roman" w:hAnsi="Times New Roman"/>
          <w:sz w:val="24"/>
          <w:szCs w:val="24"/>
        </w:rPr>
        <w:t>u</w:t>
      </w:r>
      <w:r w:rsidR="003C7CFC" w:rsidRPr="00335BE1">
        <w:rPr>
          <w:rFonts w:ascii="Times New Roman" w:hAnsi="Times New Roman"/>
          <w:sz w:val="24"/>
          <w:szCs w:val="24"/>
        </w:rPr>
        <w:t xml:space="preserve">: </w:t>
      </w:r>
      <w:r w:rsidR="0037734D" w:rsidRPr="00335BE1">
        <w:rPr>
          <w:rFonts w:ascii="Times New Roman" w:hAnsi="Times New Roman"/>
          <w:sz w:val="24"/>
          <w:szCs w:val="24"/>
        </w:rPr>
        <w:t xml:space="preserve">Fakültenin IV. ve V. yılında, yatay ve dikey </w:t>
      </w:r>
      <w:proofErr w:type="gramStart"/>
      <w:r w:rsidR="0037734D" w:rsidRPr="00335BE1">
        <w:rPr>
          <w:rFonts w:ascii="Times New Roman" w:hAnsi="Times New Roman"/>
          <w:sz w:val="24"/>
          <w:szCs w:val="24"/>
        </w:rPr>
        <w:t>entegrasyona</w:t>
      </w:r>
      <w:proofErr w:type="gramEnd"/>
      <w:r w:rsidR="0037734D" w:rsidRPr="00335BE1">
        <w:rPr>
          <w:rFonts w:ascii="Times New Roman" w:hAnsi="Times New Roman"/>
          <w:sz w:val="24"/>
          <w:szCs w:val="24"/>
        </w:rPr>
        <w:t xml:space="preserve"> uygun olarak birbirini tamamlayan özellikte ders, seminer ve uygulamalı olarak</w:t>
      </w:r>
      <w:r w:rsidR="004B5FF9" w:rsidRPr="00335BE1">
        <w:rPr>
          <w:rFonts w:ascii="Times New Roman" w:hAnsi="Times New Roman"/>
          <w:sz w:val="24"/>
          <w:szCs w:val="24"/>
        </w:rPr>
        <w:t xml:space="preserve"> bloklar halinde verilen</w:t>
      </w:r>
      <w:r w:rsidR="0037734D" w:rsidRPr="00335BE1">
        <w:rPr>
          <w:rFonts w:ascii="Times New Roman" w:hAnsi="Times New Roman"/>
          <w:sz w:val="24"/>
          <w:szCs w:val="24"/>
        </w:rPr>
        <w:t xml:space="preserve">, </w:t>
      </w:r>
      <w:r w:rsidR="003C7CFC" w:rsidRPr="00335BE1">
        <w:rPr>
          <w:rFonts w:ascii="Times New Roman" w:hAnsi="Times New Roman"/>
          <w:sz w:val="24"/>
          <w:szCs w:val="24"/>
        </w:rPr>
        <w:t xml:space="preserve">bir veya birden fazla </w:t>
      </w:r>
      <w:r w:rsidR="0037734D" w:rsidRPr="00335BE1">
        <w:rPr>
          <w:rFonts w:ascii="Times New Roman" w:hAnsi="Times New Roman"/>
          <w:sz w:val="24"/>
          <w:szCs w:val="24"/>
        </w:rPr>
        <w:t>Anabilim Dalı, Bilim Dalına ait stajların birlikte</w:t>
      </w:r>
      <w:r w:rsidR="003C7CFC" w:rsidRPr="00335BE1">
        <w:rPr>
          <w:rFonts w:ascii="Times New Roman" w:hAnsi="Times New Roman"/>
          <w:sz w:val="24"/>
          <w:szCs w:val="24"/>
        </w:rPr>
        <w:t xml:space="preserve"> yürütül</w:t>
      </w:r>
      <w:r w:rsidR="0037734D" w:rsidRPr="00335BE1">
        <w:rPr>
          <w:rFonts w:ascii="Times New Roman" w:hAnsi="Times New Roman"/>
          <w:sz w:val="24"/>
          <w:szCs w:val="24"/>
        </w:rPr>
        <w:t>düğü</w:t>
      </w:r>
      <w:r w:rsidR="003C7CFC" w:rsidRPr="00335BE1">
        <w:rPr>
          <w:rFonts w:ascii="Times New Roman" w:hAnsi="Times New Roman"/>
          <w:sz w:val="24"/>
          <w:szCs w:val="24"/>
        </w:rPr>
        <w:t xml:space="preserve"> </w:t>
      </w:r>
      <w:r w:rsidRPr="00335BE1">
        <w:rPr>
          <w:rFonts w:ascii="Times New Roman" w:hAnsi="Times New Roman"/>
          <w:sz w:val="24"/>
          <w:szCs w:val="24"/>
        </w:rPr>
        <w:t xml:space="preserve">mesleki </w:t>
      </w:r>
      <w:r w:rsidR="003C7CFC" w:rsidRPr="00335BE1">
        <w:rPr>
          <w:rFonts w:ascii="Times New Roman" w:hAnsi="Times New Roman"/>
          <w:sz w:val="24"/>
          <w:szCs w:val="24"/>
        </w:rPr>
        <w:t>uygulama ağırlıklı dersler</w:t>
      </w:r>
      <w:r w:rsidR="0037734D" w:rsidRPr="00335BE1">
        <w:rPr>
          <w:rFonts w:ascii="Times New Roman" w:hAnsi="Times New Roman"/>
          <w:sz w:val="24"/>
          <w:szCs w:val="24"/>
        </w:rPr>
        <w:t xml:space="preserve"> grubudur.</w:t>
      </w:r>
    </w:p>
    <w:p w:rsidR="006A139F" w:rsidRPr="00335BE1" w:rsidRDefault="006A139F"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(4)</w:t>
      </w:r>
      <w:r w:rsidR="00335BE1">
        <w:rPr>
          <w:rFonts w:ascii="Times New Roman" w:hAnsi="Times New Roman"/>
          <w:sz w:val="24"/>
          <w:szCs w:val="24"/>
        </w:rPr>
        <w:t xml:space="preserve"> </w:t>
      </w:r>
      <w:r w:rsidR="003C7CFC" w:rsidRPr="00335BE1">
        <w:rPr>
          <w:rFonts w:ascii="Times New Roman" w:hAnsi="Times New Roman"/>
          <w:sz w:val="24"/>
          <w:szCs w:val="24"/>
        </w:rPr>
        <w:t>Seçmeli ders</w:t>
      </w:r>
      <w:r w:rsidRPr="00335BE1">
        <w:rPr>
          <w:rFonts w:ascii="Times New Roman" w:hAnsi="Times New Roman"/>
          <w:sz w:val="24"/>
          <w:szCs w:val="24"/>
        </w:rPr>
        <w:t>:</w:t>
      </w:r>
      <w:r w:rsidR="003C7CFC" w:rsidRPr="00335BE1">
        <w:rPr>
          <w:rFonts w:ascii="Times New Roman" w:hAnsi="Times New Roman"/>
          <w:sz w:val="24"/>
          <w:szCs w:val="24"/>
        </w:rPr>
        <w:t xml:space="preserve"> </w:t>
      </w:r>
      <w:r w:rsidR="004B5FF9" w:rsidRPr="00335BE1">
        <w:rPr>
          <w:rFonts w:ascii="Times New Roman" w:hAnsi="Times New Roman"/>
          <w:sz w:val="24"/>
          <w:szCs w:val="24"/>
        </w:rPr>
        <w:t>Fakültenin I, II ve II</w:t>
      </w:r>
      <w:r w:rsidR="009D1AE1">
        <w:rPr>
          <w:rFonts w:ascii="Times New Roman" w:hAnsi="Times New Roman"/>
          <w:sz w:val="24"/>
          <w:szCs w:val="24"/>
        </w:rPr>
        <w:t>I</w:t>
      </w:r>
      <w:r w:rsidR="004B5FF9" w:rsidRPr="00335BE1">
        <w:rPr>
          <w:rFonts w:ascii="Times New Roman" w:hAnsi="Times New Roman"/>
          <w:sz w:val="24"/>
          <w:szCs w:val="24"/>
        </w:rPr>
        <w:t xml:space="preserve">. yılında, </w:t>
      </w:r>
      <w:r w:rsidR="004B5FF9" w:rsidRPr="00335BE1">
        <w:rPr>
          <w:rFonts w:ascii="Times New Roman" w:hAnsi="Times New Roman"/>
          <w:bCs/>
          <w:sz w:val="24"/>
          <w:szCs w:val="24"/>
        </w:rPr>
        <w:t xml:space="preserve">Öğrencilerin her yıl Fakülte Kurulu tarafından </w:t>
      </w:r>
      <w:r w:rsidR="004B5FF9" w:rsidRPr="00335BE1">
        <w:rPr>
          <w:rFonts w:ascii="Times New Roman" w:hAnsi="Times New Roman"/>
          <w:sz w:val="24"/>
          <w:szCs w:val="24"/>
        </w:rPr>
        <w:t xml:space="preserve">öğrencilerin ilgi alanı dikkate alınarak </w:t>
      </w:r>
      <w:r w:rsidR="004B5FF9" w:rsidRPr="00335BE1">
        <w:rPr>
          <w:rFonts w:ascii="Times New Roman" w:hAnsi="Times New Roman"/>
          <w:bCs/>
          <w:sz w:val="24"/>
          <w:szCs w:val="24"/>
        </w:rPr>
        <w:t>belirlenen dersler arasından seçerek aldığı derslerdir.</w:t>
      </w:r>
      <w:r w:rsidR="003C7CFC" w:rsidRPr="00335BE1">
        <w:rPr>
          <w:rFonts w:ascii="Times New Roman" w:hAnsi="Times New Roman"/>
          <w:sz w:val="24"/>
          <w:szCs w:val="24"/>
        </w:rPr>
        <w:t xml:space="preserve"> Öğrenci, başarılı olduğu bir seçmeli dersi yeniden alamaz.</w:t>
      </w:r>
      <w:r w:rsidR="00203CB4" w:rsidRPr="00335BE1">
        <w:rPr>
          <w:rFonts w:ascii="Times New Roman" w:hAnsi="Times New Roman"/>
          <w:sz w:val="24"/>
          <w:szCs w:val="24"/>
        </w:rPr>
        <w:t xml:space="preserve"> </w:t>
      </w:r>
    </w:p>
    <w:p w:rsidR="006A139F" w:rsidRPr="00335BE1" w:rsidRDefault="006A139F" w:rsidP="006B7B77">
      <w:pPr>
        <w:autoSpaceDE w:val="0"/>
        <w:autoSpaceDN w:val="0"/>
        <w:adjustRightInd w:val="0"/>
        <w:spacing w:after="0"/>
        <w:ind w:firstLine="708"/>
        <w:jc w:val="both"/>
        <w:rPr>
          <w:rFonts w:ascii="Times New Roman" w:hAnsi="Times New Roman"/>
          <w:sz w:val="24"/>
          <w:szCs w:val="24"/>
        </w:rPr>
      </w:pPr>
      <w:r w:rsidRPr="00335BE1">
        <w:rPr>
          <w:rFonts w:ascii="Times New Roman" w:hAnsi="Times New Roman"/>
          <w:sz w:val="24"/>
          <w:szCs w:val="24"/>
        </w:rPr>
        <w:t>(5)</w:t>
      </w:r>
      <w:r w:rsidR="00335BE1">
        <w:rPr>
          <w:rFonts w:ascii="Times New Roman" w:hAnsi="Times New Roman"/>
          <w:sz w:val="24"/>
          <w:szCs w:val="24"/>
        </w:rPr>
        <w:t xml:space="preserve"> </w:t>
      </w:r>
      <w:r w:rsidRPr="00335BE1">
        <w:rPr>
          <w:rFonts w:ascii="Times New Roman" w:hAnsi="Times New Roman"/>
          <w:sz w:val="24"/>
          <w:szCs w:val="24"/>
        </w:rPr>
        <w:t>Seçmeli staj:</w:t>
      </w:r>
      <w:r w:rsidRPr="00335BE1">
        <w:rPr>
          <w:rFonts w:ascii="Times New Roman" w:hAnsi="Times New Roman"/>
          <w:bCs/>
          <w:sz w:val="24"/>
          <w:szCs w:val="24"/>
        </w:rPr>
        <w:t xml:space="preserve"> </w:t>
      </w:r>
      <w:r w:rsidR="004B5FF9" w:rsidRPr="00335BE1">
        <w:rPr>
          <w:rFonts w:ascii="Times New Roman" w:hAnsi="Times New Roman"/>
          <w:sz w:val="24"/>
          <w:szCs w:val="24"/>
        </w:rPr>
        <w:t xml:space="preserve">Fakültenin IV. ve V. yılında, </w:t>
      </w:r>
      <w:r w:rsidR="009D1AE1">
        <w:rPr>
          <w:rFonts w:ascii="Times New Roman" w:hAnsi="Times New Roman"/>
          <w:bCs/>
          <w:sz w:val="24"/>
          <w:szCs w:val="24"/>
        </w:rPr>
        <w:t>ö</w:t>
      </w:r>
      <w:r w:rsidR="004B5FF9" w:rsidRPr="00335BE1">
        <w:rPr>
          <w:rFonts w:ascii="Times New Roman" w:hAnsi="Times New Roman"/>
          <w:bCs/>
          <w:sz w:val="24"/>
          <w:szCs w:val="24"/>
        </w:rPr>
        <w:t xml:space="preserve">ğrencilerin her yıl Fakülte Kurulu tarafından belirlenen stajlar arasından seçerek aldığı uygulamalı </w:t>
      </w:r>
      <w:r w:rsidRPr="00335BE1">
        <w:rPr>
          <w:rFonts w:ascii="Times New Roman" w:hAnsi="Times New Roman"/>
          <w:bCs/>
          <w:sz w:val="24"/>
          <w:szCs w:val="24"/>
        </w:rPr>
        <w:t>stajlardır.</w:t>
      </w:r>
      <w:r w:rsidRPr="00335BE1">
        <w:rPr>
          <w:rFonts w:ascii="Times New Roman" w:hAnsi="Times New Roman"/>
          <w:sz w:val="24"/>
          <w:szCs w:val="24"/>
        </w:rPr>
        <w:t xml:space="preserve"> Öğrenci, başarılı olduğu bir seçmeli stajı yeniden alamaz. </w:t>
      </w:r>
    </w:p>
    <w:p w:rsidR="001425CE" w:rsidRPr="00355883" w:rsidRDefault="001425CE" w:rsidP="006B7B77">
      <w:pPr>
        <w:autoSpaceDE w:val="0"/>
        <w:autoSpaceDN w:val="0"/>
        <w:adjustRightInd w:val="0"/>
        <w:spacing w:after="0"/>
        <w:ind w:firstLine="708"/>
        <w:jc w:val="both"/>
        <w:rPr>
          <w:rFonts w:ascii="Times New Roman" w:hAnsi="Times New Roman"/>
          <w:color w:val="000000" w:themeColor="text1"/>
          <w:sz w:val="24"/>
          <w:szCs w:val="24"/>
        </w:rPr>
      </w:pPr>
    </w:p>
    <w:p w:rsidR="003C7CFC" w:rsidRPr="00BB6B1F" w:rsidRDefault="001F3EBD" w:rsidP="006B7B77">
      <w:pPr>
        <w:spacing w:after="0"/>
        <w:ind w:firstLine="708"/>
        <w:jc w:val="both"/>
        <w:rPr>
          <w:rFonts w:ascii="Times New Roman" w:hAnsi="Times New Roman"/>
          <w:b/>
          <w:sz w:val="24"/>
          <w:szCs w:val="24"/>
        </w:rPr>
      </w:pPr>
      <w:r w:rsidRPr="00BB6B1F">
        <w:rPr>
          <w:rFonts w:ascii="Times New Roman" w:hAnsi="Times New Roman"/>
          <w:b/>
          <w:sz w:val="24"/>
          <w:szCs w:val="24"/>
        </w:rPr>
        <w:t xml:space="preserve">Eğitim </w:t>
      </w:r>
      <w:r w:rsidR="00BB6B1F">
        <w:rPr>
          <w:rFonts w:ascii="Times New Roman" w:hAnsi="Times New Roman"/>
          <w:b/>
          <w:sz w:val="24"/>
          <w:szCs w:val="24"/>
        </w:rPr>
        <w:t>Süresi</w:t>
      </w:r>
    </w:p>
    <w:p w:rsidR="00B666BA" w:rsidRPr="00BB6B1F" w:rsidRDefault="003C7CFC" w:rsidP="006B7B77">
      <w:pPr>
        <w:spacing w:after="0"/>
        <w:ind w:firstLine="708"/>
        <w:jc w:val="both"/>
        <w:rPr>
          <w:rFonts w:ascii="Times New Roman" w:hAnsi="Times New Roman"/>
          <w:sz w:val="24"/>
          <w:szCs w:val="24"/>
        </w:rPr>
      </w:pPr>
      <w:r w:rsidRPr="00BB6B1F">
        <w:rPr>
          <w:rFonts w:ascii="Times New Roman" w:hAnsi="Times New Roman"/>
          <w:b/>
          <w:bCs/>
          <w:sz w:val="24"/>
          <w:szCs w:val="24"/>
        </w:rPr>
        <w:t>M</w:t>
      </w:r>
      <w:r w:rsidR="00B76E8A" w:rsidRPr="00BB6B1F">
        <w:rPr>
          <w:rFonts w:ascii="Times New Roman" w:hAnsi="Times New Roman"/>
          <w:b/>
          <w:bCs/>
          <w:sz w:val="24"/>
          <w:szCs w:val="24"/>
        </w:rPr>
        <w:t>ADDE</w:t>
      </w:r>
      <w:r w:rsidRPr="00BB6B1F">
        <w:rPr>
          <w:rFonts w:ascii="Times New Roman" w:hAnsi="Times New Roman"/>
          <w:b/>
          <w:bCs/>
          <w:sz w:val="24"/>
          <w:szCs w:val="24"/>
        </w:rPr>
        <w:t xml:space="preserve"> 1</w:t>
      </w:r>
      <w:r w:rsidR="00B76E8A" w:rsidRPr="00BB6B1F">
        <w:rPr>
          <w:rFonts w:ascii="Times New Roman" w:hAnsi="Times New Roman"/>
          <w:b/>
          <w:bCs/>
          <w:sz w:val="24"/>
          <w:szCs w:val="24"/>
        </w:rPr>
        <w:t>7</w:t>
      </w:r>
      <w:r w:rsidR="00D22ED8" w:rsidRPr="00BB6B1F">
        <w:rPr>
          <w:rFonts w:ascii="Times New Roman" w:hAnsi="Times New Roman"/>
          <w:b/>
          <w:bCs/>
          <w:sz w:val="24"/>
          <w:szCs w:val="24"/>
        </w:rPr>
        <w:t xml:space="preserve"> </w:t>
      </w:r>
      <w:r w:rsidR="00D22ED8" w:rsidRPr="00BB6B1F">
        <w:rPr>
          <w:rFonts w:ascii="Times New Roman" w:hAnsi="Times New Roman"/>
          <w:b/>
          <w:bCs/>
          <w:color w:val="000000"/>
          <w:sz w:val="24"/>
          <w:szCs w:val="24"/>
        </w:rPr>
        <w:t>–</w:t>
      </w:r>
      <w:r w:rsidRPr="00BB6B1F">
        <w:rPr>
          <w:rFonts w:ascii="Times New Roman" w:hAnsi="Times New Roman"/>
          <w:b/>
          <w:bCs/>
          <w:sz w:val="24"/>
          <w:szCs w:val="24"/>
        </w:rPr>
        <w:t xml:space="preserve"> </w:t>
      </w:r>
      <w:r w:rsidRPr="00BB6B1F">
        <w:rPr>
          <w:rFonts w:ascii="Times New Roman" w:hAnsi="Times New Roman"/>
          <w:bCs/>
          <w:sz w:val="24"/>
          <w:szCs w:val="24"/>
        </w:rPr>
        <w:t xml:space="preserve">(1) </w:t>
      </w:r>
      <w:r w:rsidR="00B666BA" w:rsidRPr="00BB6B1F">
        <w:rPr>
          <w:rFonts w:ascii="Times New Roman" w:hAnsi="Times New Roman"/>
          <w:sz w:val="24"/>
          <w:szCs w:val="24"/>
        </w:rPr>
        <w:t xml:space="preserve">Tıp hekimliği eğitimi ve öğretimi süresi altı yıldır ve birbirini izleyen üç </w:t>
      </w:r>
      <w:r w:rsidR="00335BE1" w:rsidRPr="00BB6B1F">
        <w:rPr>
          <w:rFonts w:ascii="Times New Roman" w:hAnsi="Times New Roman"/>
          <w:sz w:val="24"/>
          <w:szCs w:val="24"/>
        </w:rPr>
        <w:t>d</w:t>
      </w:r>
      <w:r w:rsidR="00BB6B1F" w:rsidRPr="00BB6B1F">
        <w:rPr>
          <w:rFonts w:ascii="Times New Roman" w:hAnsi="Times New Roman"/>
          <w:sz w:val="24"/>
          <w:szCs w:val="24"/>
        </w:rPr>
        <w:t>evreden</w:t>
      </w:r>
      <w:r w:rsidR="00B666BA" w:rsidRPr="00BB6B1F">
        <w:rPr>
          <w:rFonts w:ascii="Times New Roman" w:hAnsi="Times New Roman"/>
          <w:sz w:val="24"/>
          <w:szCs w:val="24"/>
        </w:rPr>
        <w:t xml:space="preserve"> oluşur. Bunlar;</w:t>
      </w:r>
    </w:p>
    <w:p w:rsidR="00B666BA" w:rsidRDefault="00B666BA" w:rsidP="006B7B77">
      <w:pPr>
        <w:pStyle w:val="ListeParagraf"/>
        <w:spacing w:after="0"/>
        <w:ind w:left="0" w:firstLine="708"/>
        <w:contextualSpacing w:val="0"/>
        <w:jc w:val="both"/>
        <w:rPr>
          <w:rFonts w:ascii="Times New Roman" w:hAnsi="Times New Roman"/>
          <w:bCs/>
          <w:sz w:val="24"/>
          <w:szCs w:val="24"/>
        </w:rPr>
      </w:pPr>
      <w:r w:rsidRPr="00BB6B1F">
        <w:rPr>
          <w:rFonts w:ascii="Times New Roman" w:hAnsi="Times New Roman"/>
          <w:sz w:val="24"/>
          <w:szCs w:val="24"/>
          <w:lang w:eastAsia="tr-TR"/>
        </w:rPr>
        <w:t>a)Temel Tıp Bilimleri Devresi</w:t>
      </w:r>
      <w:r w:rsidR="004153F2" w:rsidRPr="00BB6B1F">
        <w:rPr>
          <w:rFonts w:ascii="Times New Roman" w:hAnsi="Times New Roman"/>
          <w:sz w:val="24"/>
          <w:szCs w:val="24"/>
          <w:lang w:eastAsia="tr-TR"/>
        </w:rPr>
        <w:t>:</w:t>
      </w:r>
      <w:r w:rsidRPr="00BB6B1F">
        <w:rPr>
          <w:rFonts w:ascii="Times New Roman" w:hAnsi="Times New Roman"/>
          <w:sz w:val="24"/>
          <w:szCs w:val="24"/>
          <w:lang w:eastAsia="tr-TR"/>
        </w:rPr>
        <w:t xml:space="preserve"> </w:t>
      </w:r>
      <w:r w:rsidR="00A728EB" w:rsidRPr="00BB6B1F">
        <w:rPr>
          <w:rFonts w:ascii="Times New Roman" w:hAnsi="Times New Roman"/>
          <w:sz w:val="24"/>
          <w:szCs w:val="24"/>
          <w:lang w:eastAsia="tr-TR"/>
        </w:rPr>
        <w:t>Dönem</w:t>
      </w:r>
      <w:r w:rsidR="00A728EB">
        <w:rPr>
          <w:rFonts w:ascii="Times New Roman" w:hAnsi="Times New Roman"/>
          <w:sz w:val="24"/>
          <w:szCs w:val="24"/>
          <w:lang w:eastAsia="tr-TR"/>
        </w:rPr>
        <w:t xml:space="preserve"> I-II-III</w:t>
      </w:r>
      <w:r w:rsidRPr="008A2850">
        <w:rPr>
          <w:rFonts w:ascii="Times New Roman" w:hAnsi="Times New Roman"/>
          <w:sz w:val="24"/>
          <w:szCs w:val="24"/>
          <w:lang w:eastAsia="tr-TR"/>
        </w:rPr>
        <w:t xml:space="preserve"> temel tıp ve klinik bilimleri öğretiminin ilk kademesini oluşturan ağırlıklı olarak teorik ders ve laboratuvar uygulamalarının olduğu eğitim-öğretim dönemidir. Bu devrede </w:t>
      </w:r>
      <w:r w:rsidRPr="008A2850">
        <w:rPr>
          <w:rFonts w:ascii="Times New Roman" w:hAnsi="Times New Roman"/>
          <w:sz w:val="24"/>
          <w:szCs w:val="24"/>
        </w:rPr>
        <w:t xml:space="preserve">konulara ve sistemlere göre düzenlenmiş </w:t>
      </w:r>
      <w:r w:rsidRPr="008A2850">
        <w:rPr>
          <w:rFonts w:ascii="Times New Roman" w:hAnsi="Times New Roman"/>
          <w:sz w:val="24"/>
          <w:szCs w:val="24"/>
          <w:lang w:eastAsia="tr-TR"/>
        </w:rPr>
        <w:t xml:space="preserve">ders kurullarından oluşur. </w:t>
      </w:r>
    </w:p>
    <w:p w:rsidR="00B666BA" w:rsidRDefault="00B666BA" w:rsidP="006B7B77">
      <w:pPr>
        <w:autoSpaceDE w:val="0"/>
        <w:autoSpaceDN w:val="0"/>
        <w:adjustRightInd w:val="0"/>
        <w:spacing w:after="0"/>
        <w:ind w:firstLine="708"/>
        <w:jc w:val="both"/>
        <w:rPr>
          <w:rFonts w:ascii="Times New Roman" w:hAnsi="Times New Roman"/>
          <w:sz w:val="24"/>
          <w:szCs w:val="24"/>
        </w:rPr>
      </w:pPr>
      <w:r w:rsidRPr="00BB6B1F">
        <w:rPr>
          <w:rFonts w:ascii="Times New Roman" w:hAnsi="Times New Roman"/>
          <w:sz w:val="24"/>
          <w:szCs w:val="24"/>
        </w:rPr>
        <w:t>b) Klinik Tıp Bilimleri Devresi</w:t>
      </w:r>
      <w:r w:rsidR="004153F2" w:rsidRPr="00BB6B1F">
        <w:rPr>
          <w:rFonts w:ascii="Times New Roman" w:hAnsi="Times New Roman"/>
          <w:sz w:val="24"/>
          <w:szCs w:val="24"/>
        </w:rPr>
        <w:t>:</w:t>
      </w:r>
      <w:r w:rsidRPr="008A2850">
        <w:rPr>
          <w:rFonts w:ascii="Times New Roman" w:hAnsi="Times New Roman"/>
          <w:sz w:val="24"/>
          <w:szCs w:val="24"/>
        </w:rPr>
        <w:t xml:space="preserve"> Dördüncü ve beşinci dönemlerden oluşur. Bu devrede klinik dersler uy</w:t>
      </w:r>
      <w:r w:rsidR="00A74279">
        <w:rPr>
          <w:rFonts w:ascii="Times New Roman" w:hAnsi="Times New Roman"/>
          <w:sz w:val="24"/>
          <w:szCs w:val="24"/>
        </w:rPr>
        <w:t>gulamalı eğitim-öğretim</w:t>
      </w:r>
      <w:r w:rsidRPr="008A2850">
        <w:rPr>
          <w:rFonts w:ascii="Times New Roman" w:hAnsi="Times New Roman"/>
          <w:sz w:val="24"/>
          <w:szCs w:val="24"/>
        </w:rPr>
        <w:t>e dayalı</w:t>
      </w:r>
      <w:r w:rsidR="00A74279">
        <w:rPr>
          <w:rFonts w:ascii="Times New Roman" w:hAnsi="Times New Roman"/>
          <w:sz w:val="24"/>
          <w:szCs w:val="24"/>
        </w:rPr>
        <w:t xml:space="preserve"> </w:t>
      </w:r>
      <w:r w:rsidRPr="008A2850">
        <w:rPr>
          <w:rFonts w:ascii="Times New Roman" w:hAnsi="Times New Roman"/>
          <w:sz w:val="24"/>
          <w:szCs w:val="24"/>
        </w:rPr>
        <w:t>staj</w:t>
      </w:r>
      <w:r w:rsidR="00753F8D">
        <w:rPr>
          <w:rFonts w:ascii="Times New Roman" w:hAnsi="Times New Roman"/>
          <w:sz w:val="24"/>
          <w:szCs w:val="24"/>
        </w:rPr>
        <w:t xml:space="preserve"> ve staj </w:t>
      </w:r>
      <w:r w:rsidR="00FB25AF">
        <w:rPr>
          <w:rFonts w:ascii="Times New Roman" w:hAnsi="Times New Roman"/>
          <w:sz w:val="24"/>
          <w:szCs w:val="24"/>
        </w:rPr>
        <w:t>kurulları</w:t>
      </w:r>
      <w:r w:rsidRPr="008A2850">
        <w:rPr>
          <w:rFonts w:ascii="Times New Roman" w:hAnsi="Times New Roman"/>
          <w:sz w:val="24"/>
          <w:szCs w:val="24"/>
        </w:rPr>
        <w:t xml:space="preserve"> biçiminde yürütülür</w:t>
      </w:r>
      <w:r w:rsidR="00FB25AF">
        <w:rPr>
          <w:rFonts w:ascii="Times New Roman" w:hAnsi="Times New Roman"/>
          <w:sz w:val="24"/>
          <w:szCs w:val="24"/>
        </w:rPr>
        <w:t>.</w:t>
      </w:r>
    </w:p>
    <w:p w:rsidR="00135F34" w:rsidRPr="00D513EE" w:rsidRDefault="00135F34"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sz w:val="24"/>
          <w:szCs w:val="24"/>
        </w:rPr>
        <w:t xml:space="preserve">Stajyer öğrenciler, teorik dersler ve pratik uygulamalara katılır, öğretim üyesi ve elemanlarının gözetimi ve denetimi altında hastaları izler. </w:t>
      </w:r>
    </w:p>
    <w:p w:rsidR="00135F34" w:rsidRPr="00753F8D" w:rsidRDefault="00135F34"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sz w:val="24"/>
          <w:szCs w:val="24"/>
        </w:rPr>
        <w:t xml:space="preserve">Her staj için stajyer öğrencilerin devam durumundan ve eğitiminin koordinasyonundan ilgili anabilim dalı başkanının </w:t>
      </w:r>
      <w:r w:rsidRPr="00753F8D">
        <w:rPr>
          <w:rFonts w:ascii="Times New Roman" w:hAnsi="Times New Roman"/>
          <w:sz w:val="24"/>
          <w:szCs w:val="24"/>
        </w:rPr>
        <w:t xml:space="preserve">belirlediği staj sorumlusu sorumludur. </w:t>
      </w:r>
    </w:p>
    <w:p w:rsidR="00135F34" w:rsidRPr="00D513EE" w:rsidRDefault="00135F34"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Dönem IV ve </w:t>
      </w:r>
      <w:proofErr w:type="spellStart"/>
      <w:r w:rsidRPr="00753F8D">
        <w:rPr>
          <w:rFonts w:ascii="Times New Roman" w:hAnsi="Times New Roman"/>
          <w:sz w:val="24"/>
          <w:szCs w:val="24"/>
        </w:rPr>
        <w:t>V'te</w:t>
      </w:r>
      <w:proofErr w:type="spellEnd"/>
      <w:r w:rsidRPr="00753F8D">
        <w:rPr>
          <w:rFonts w:ascii="Times New Roman" w:hAnsi="Times New Roman"/>
          <w:sz w:val="24"/>
          <w:szCs w:val="24"/>
        </w:rPr>
        <w:t xml:space="preserve"> yer alan staj</w:t>
      </w:r>
      <w:r w:rsidR="00753F8D" w:rsidRPr="00753F8D">
        <w:rPr>
          <w:rFonts w:ascii="Times New Roman" w:hAnsi="Times New Roman"/>
          <w:sz w:val="24"/>
          <w:szCs w:val="24"/>
        </w:rPr>
        <w:t xml:space="preserve"> ve staj</w:t>
      </w:r>
      <w:r w:rsidR="00A74279" w:rsidRPr="00753F8D">
        <w:rPr>
          <w:rFonts w:ascii="Times New Roman" w:hAnsi="Times New Roman"/>
          <w:sz w:val="24"/>
          <w:szCs w:val="24"/>
        </w:rPr>
        <w:t xml:space="preserve"> kurullarının</w:t>
      </w:r>
      <w:r w:rsidRPr="00753F8D">
        <w:rPr>
          <w:rFonts w:ascii="Times New Roman" w:hAnsi="Times New Roman"/>
          <w:sz w:val="24"/>
          <w:szCs w:val="24"/>
        </w:rPr>
        <w:t xml:space="preserve"> bitirme sınavları o staj</w:t>
      </w:r>
      <w:r w:rsidR="00753F8D" w:rsidRPr="00753F8D">
        <w:rPr>
          <w:rFonts w:ascii="Times New Roman" w:hAnsi="Times New Roman"/>
          <w:sz w:val="24"/>
          <w:szCs w:val="24"/>
        </w:rPr>
        <w:t xml:space="preserve"> veya staj</w:t>
      </w:r>
      <w:r w:rsidR="00A74279" w:rsidRPr="00753F8D">
        <w:rPr>
          <w:rFonts w:ascii="Times New Roman" w:hAnsi="Times New Roman"/>
          <w:sz w:val="24"/>
          <w:szCs w:val="24"/>
        </w:rPr>
        <w:t xml:space="preserve"> kurulun</w:t>
      </w:r>
      <w:r w:rsidRPr="00753F8D">
        <w:rPr>
          <w:rFonts w:ascii="Times New Roman" w:hAnsi="Times New Roman"/>
          <w:sz w:val="24"/>
          <w:szCs w:val="24"/>
        </w:rPr>
        <w:t>a ayrılan sürenin sonunda yapılır</w:t>
      </w:r>
      <w:r w:rsidRPr="00D513EE">
        <w:rPr>
          <w:rFonts w:ascii="Times New Roman" w:hAnsi="Times New Roman"/>
          <w:sz w:val="24"/>
          <w:szCs w:val="24"/>
        </w:rPr>
        <w:t xml:space="preserve">. </w:t>
      </w:r>
    </w:p>
    <w:p w:rsidR="00135F34" w:rsidRPr="00D513EE" w:rsidRDefault="00135F34" w:rsidP="006B7B77">
      <w:pPr>
        <w:autoSpaceDE w:val="0"/>
        <w:autoSpaceDN w:val="0"/>
        <w:adjustRightInd w:val="0"/>
        <w:spacing w:after="0"/>
        <w:ind w:firstLine="708"/>
        <w:jc w:val="both"/>
        <w:rPr>
          <w:rFonts w:ascii="Times New Roman" w:hAnsi="Times New Roman"/>
          <w:sz w:val="24"/>
          <w:szCs w:val="24"/>
        </w:rPr>
      </w:pPr>
      <w:r w:rsidRPr="00D513EE">
        <w:rPr>
          <w:rFonts w:ascii="Times New Roman" w:hAnsi="Times New Roman"/>
          <w:sz w:val="24"/>
          <w:szCs w:val="24"/>
        </w:rPr>
        <w:t xml:space="preserve">Öğrenci devamsız </w:t>
      </w:r>
      <w:r w:rsidRPr="00753F8D">
        <w:rPr>
          <w:rFonts w:ascii="Times New Roman" w:hAnsi="Times New Roman"/>
          <w:sz w:val="24"/>
          <w:szCs w:val="24"/>
        </w:rPr>
        <w:t>olduğu staj</w:t>
      </w:r>
      <w:r w:rsidR="00A74279" w:rsidRPr="00753F8D">
        <w:rPr>
          <w:rFonts w:ascii="Times New Roman" w:hAnsi="Times New Roman"/>
          <w:sz w:val="24"/>
          <w:szCs w:val="24"/>
        </w:rPr>
        <w:t xml:space="preserve"> </w:t>
      </w:r>
      <w:r w:rsidR="00753F8D" w:rsidRPr="00753F8D">
        <w:rPr>
          <w:rFonts w:ascii="Times New Roman" w:hAnsi="Times New Roman"/>
          <w:sz w:val="24"/>
          <w:szCs w:val="24"/>
        </w:rPr>
        <w:t xml:space="preserve">ve staj </w:t>
      </w:r>
      <w:r w:rsidR="00A74279" w:rsidRPr="00753F8D">
        <w:rPr>
          <w:rFonts w:ascii="Times New Roman" w:hAnsi="Times New Roman"/>
          <w:sz w:val="24"/>
          <w:szCs w:val="24"/>
        </w:rPr>
        <w:t>kurulunu</w:t>
      </w:r>
      <w:r w:rsidRPr="00753F8D">
        <w:rPr>
          <w:rFonts w:ascii="Times New Roman" w:hAnsi="Times New Roman"/>
          <w:sz w:val="24"/>
          <w:szCs w:val="24"/>
        </w:rPr>
        <w:t xml:space="preserve"> bir sonraki yılın ilk </w:t>
      </w:r>
      <w:r w:rsidR="00A74279" w:rsidRPr="00753F8D">
        <w:rPr>
          <w:rFonts w:ascii="Times New Roman" w:hAnsi="Times New Roman"/>
          <w:sz w:val="24"/>
          <w:szCs w:val="24"/>
        </w:rPr>
        <w:t>staj</w:t>
      </w:r>
      <w:r w:rsidR="00753F8D" w:rsidRPr="00753F8D">
        <w:rPr>
          <w:rFonts w:ascii="Times New Roman" w:hAnsi="Times New Roman"/>
          <w:sz w:val="24"/>
          <w:szCs w:val="24"/>
        </w:rPr>
        <w:t xml:space="preserve"> ve staj</w:t>
      </w:r>
      <w:r w:rsidR="00A74279" w:rsidRPr="00753F8D">
        <w:rPr>
          <w:rFonts w:ascii="Times New Roman" w:hAnsi="Times New Roman"/>
          <w:sz w:val="24"/>
          <w:szCs w:val="24"/>
        </w:rPr>
        <w:t xml:space="preserve"> kurulu grubu</w:t>
      </w:r>
      <w:r w:rsidRPr="00753F8D">
        <w:rPr>
          <w:rFonts w:ascii="Times New Roman" w:hAnsi="Times New Roman"/>
          <w:sz w:val="24"/>
          <w:szCs w:val="24"/>
        </w:rPr>
        <w:t xml:space="preserve"> ile tekrarlar ve sınavına girer. Öğrenci tekrarlamak zorunda olduğu tüm staj</w:t>
      </w:r>
      <w:r w:rsidR="00A74279" w:rsidRPr="00753F8D">
        <w:rPr>
          <w:rFonts w:ascii="Times New Roman" w:hAnsi="Times New Roman"/>
          <w:sz w:val="24"/>
          <w:szCs w:val="24"/>
        </w:rPr>
        <w:t xml:space="preserve"> </w:t>
      </w:r>
      <w:r w:rsidR="00753F8D" w:rsidRPr="00753F8D">
        <w:rPr>
          <w:rFonts w:ascii="Times New Roman" w:hAnsi="Times New Roman"/>
          <w:sz w:val="24"/>
          <w:szCs w:val="24"/>
        </w:rPr>
        <w:t xml:space="preserve">ve staj </w:t>
      </w:r>
      <w:r w:rsidR="00A74279" w:rsidRPr="00753F8D">
        <w:rPr>
          <w:rFonts w:ascii="Times New Roman" w:hAnsi="Times New Roman"/>
          <w:sz w:val="24"/>
          <w:szCs w:val="24"/>
        </w:rPr>
        <w:t>kurullarından</w:t>
      </w:r>
      <w:r w:rsidRPr="00753F8D">
        <w:rPr>
          <w:rFonts w:ascii="Times New Roman" w:hAnsi="Times New Roman"/>
          <w:sz w:val="24"/>
          <w:szCs w:val="24"/>
        </w:rPr>
        <w:t xml:space="preserve"> başarılı olduğu takdirde, yeni ders yılının başlamasını beklemeden, dönem koordinatörü tarafından belirlenen bir tarihte bir üst dönem </w:t>
      </w:r>
      <w:r w:rsidR="00A74279" w:rsidRPr="00753F8D">
        <w:rPr>
          <w:rFonts w:ascii="Times New Roman" w:hAnsi="Times New Roman"/>
          <w:sz w:val="24"/>
          <w:szCs w:val="24"/>
        </w:rPr>
        <w:t xml:space="preserve">eğitim-öğretim </w:t>
      </w:r>
      <w:r w:rsidRPr="00753F8D">
        <w:rPr>
          <w:rFonts w:ascii="Times New Roman" w:hAnsi="Times New Roman"/>
          <w:sz w:val="24"/>
          <w:szCs w:val="24"/>
        </w:rPr>
        <w:t>programına katılabilir.</w:t>
      </w:r>
      <w:r w:rsidRPr="00D513EE">
        <w:rPr>
          <w:rFonts w:ascii="Times New Roman" w:hAnsi="Times New Roman"/>
          <w:sz w:val="24"/>
          <w:szCs w:val="24"/>
        </w:rPr>
        <w:t xml:space="preserve"> </w:t>
      </w:r>
    </w:p>
    <w:p w:rsidR="00FB25AF" w:rsidRDefault="00B666BA" w:rsidP="006B7B77">
      <w:pPr>
        <w:autoSpaceDE w:val="0"/>
        <w:autoSpaceDN w:val="0"/>
        <w:adjustRightInd w:val="0"/>
        <w:spacing w:after="0"/>
        <w:ind w:firstLine="708"/>
        <w:jc w:val="both"/>
        <w:rPr>
          <w:rFonts w:ascii="Times New Roman" w:hAnsi="Times New Roman"/>
          <w:sz w:val="24"/>
          <w:szCs w:val="24"/>
        </w:rPr>
      </w:pPr>
      <w:r w:rsidRPr="00BB6B1F">
        <w:rPr>
          <w:rFonts w:ascii="Times New Roman" w:hAnsi="Times New Roman"/>
          <w:sz w:val="24"/>
          <w:szCs w:val="24"/>
        </w:rPr>
        <w:lastRenderedPageBreak/>
        <w:t xml:space="preserve">c) </w:t>
      </w:r>
      <w:proofErr w:type="spellStart"/>
      <w:r w:rsidRPr="00BB6B1F">
        <w:rPr>
          <w:rFonts w:ascii="Times New Roman" w:hAnsi="Times New Roman"/>
          <w:sz w:val="24"/>
          <w:szCs w:val="24"/>
        </w:rPr>
        <w:t>İntörn</w:t>
      </w:r>
      <w:proofErr w:type="spellEnd"/>
      <w:r w:rsidRPr="00BB6B1F">
        <w:rPr>
          <w:rFonts w:ascii="Times New Roman" w:hAnsi="Times New Roman"/>
          <w:sz w:val="24"/>
          <w:szCs w:val="24"/>
        </w:rPr>
        <w:t xml:space="preserve"> Hekimlik Devresi:</w:t>
      </w:r>
      <w:r w:rsidRPr="008A2850">
        <w:rPr>
          <w:rFonts w:ascii="Times New Roman" w:hAnsi="Times New Roman"/>
          <w:sz w:val="24"/>
          <w:szCs w:val="24"/>
        </w:rPr>
        <w:t xml:space="preserve"> Altıncı dönemi kapsayan klinik tıp bilimlerinde hasta tanı ve tedavisine bizzat katılarak </w:t>
      </w:r>
      <w:proofErr w:type="gramStart"/>
      <w:r w:rsidRPr="008A2850">
        <w:rPr>
          <w:rFonts w:ascii="Times New Roman" w:hAnsi="Times New Roman"/>
          <w:sz w:val="24"/>
          <w:szCs w:val="24"/>
        </w:rPr>
        <w:t>aralıksız</w:t>
      </w:r>
      <w:proofErr w:type="gramEnd"/>
      <w:r w:rsidR="009D1AE1">
        <w:rPr>
          <w:rFonts w:ascii="Times New Roman" w:hAnsi="Times New Roman"/>
          <w:sz w:val="24"/>
          <w:szCs w:val="24"/>
        </w:rPr>
        <w:t xml:space="preserve"> </w:t>
      </w:r>
      <w:r w:rsidRPr="008A2850">
        <w:rPr>
          <w:rFonts w:ascii="Times New Roman" w:hAnsi="Times New Roman"/>
          <w:sz w:val="24"/>
          <w:szCs w:val="24"/>
        </w:rPr>
        <w:t>12 ay süren stajlar dönemidir.</w:t>
      </w:r>
      <w:r w:rsidR="002B041E" w:rsidRPr="008A2850">
        <w:rPr>
          <w:rFonts w:ascii="Times New Roman" w:hAnsi="Times New Roman"/>
          <w:sz w:val="24"/>
          <w:szCs w:val="24"/>
        </w:rPr>
        <w:t xml:space="preserve"> </w:t>
      </w:r>
      <w:proofErr w:type="spellStart"/>
      <w:r w:rsidR="002B041E" w:rsidRPr="008A2850">
        <w:rPr>
          <w:rFonts w:ascii="Times New Roman" w:hAnsi="Times New Roman"/>
          <w:sz w:val="24"/>
          <w:szCs w:val="24"/>
        </w:rPr>
        <w:t>İntörnlük</w:t>
      </w:r>
      <w:proofErr w:type="spellEnd"/>
      <w:r w:rsidR="002B041E" w:rsidRPr="008A2850">
        <w:rPr>
          <w:rFonts w:ascii="Times New Roman" w:hAnsi="Times New Roman"/>
          <w:sz w:val="24"/>
          <w:szCs w:val="24"/>
        </w:rPr>
        <w:t xml:space="preserve"> döneminin amacı; öğrenciye daha önceki yıllarda edindiği bilgi, beceri ve tutumların klinik uygulamalarını yaptırmak, tıbbi beceri ve deneyim kazandırmak ve hekim adayını hekimlik uygulamalarını kendi başına yürütebileceği düzeye getirmektir. </w:t>
      </w:r>
    </w:p>
    <w:p w:rsidR="00B666BA" w:rsidRDefault="002B041E" w:rsidP="006B7B77">
      <w:pPr>
        <w:spacing w:after="0"/>
        <w:ind w:firstLine="708"/>
        <w:jc w:val="both"/>
        <w:rPr>
          <w:rFonts w:ascii="Times New Roman" w:hAnsi="Times New Roman"/>
          <w:sz w:val="24"/>
          <w:szCs w:val="24"/>
        </w:rPr>
      </w:pPr>
      <w:r w:rsidRPr="00753F8D">
        <w:rPr>
          <w:rFonts w:ascii="Times New Roman" w:hAnsi="Times New Roman"/>
          <w:sz w:val="24"/>
          <w:szCs w:val="24"/>
        </w:rPr>
        <w:t>(</w:t>
      </w:r>
      <w:r w:rsidR="005B2B7A" w:rsidRPr="00753F8D">
        <w:rPr>
          <w:rFonts w:ascii="Times New Roman" w:hAnsi="Times New Roman"/>
          <w:sz w:val="24"/>
          <w:szCs w:val="24"/>
        </w:rPr>
        <w:t>2</w:t>
      </w:r>
      <w:r w:rsidR="00B666BA" w:rsidRPr="00753F8D">
        <w:rPr>
          <w:rFonts w:ascii="Times New Roman" w:hAnsi="Times New Roman"/>
          <w:sz w:val="24"/>
          <w:szCs w:val="24"/>
        </w:rPr>
        <w:t xml:space="preserve">) Fakültede dönem I, II ve </w:t>
      </w:r>
      <w:proofErr w:type="spellStart"/>
      <w:r w:rsidR="00B666BA" w:rsidRPr="00753F8D">
        <w:rPr>
          <w:rFonts w:ascii="Times New Roman" w:hAnsi="Times New Roman"/>
          <w:sz w:val="24"/>
          <w:szCs w:val="24"/>
        </w:rPr>
        <w:t>III'te</w:t>
      </w:r>
      <w:proofErr w:type="spellEnd"/>
      <w:r w:rsidR="00B666BA" w:rsidRPr="00753F8D">
        <w:rPr>
          <w:rFonts w:ascii="Times New Roman" w:hAnsi="Times New Roman"/>
          <w:sz w:val="24"/>
          <w:szCs w:val="24"/>
        </w:rPr>
        <w:t xml:space="preserve"> dönem geçme, dönem IV</w:t>
      </w:r>
      <w:r w:rsidR="00831D93" w:rsidRPr="00753F8D">
        <w:rPr>
          <w:rFonts w:ascii="Times New Roman" w:hAnsi="Times New Roman"/>
          <w:sz w:val="24"/>
          <w:szCs w:val="24"/>
        </w:rPr>
        <w:t>,</w:t>
      </w:r>
      <w:r w:rsidR="00B666BA" w:rsidRPr="00753F8D">
        <w:rPr>
          <w:rFonts w:ascii="Times New Roman" w:hAnsi="Times New Roman"/>
          <w:sz w:val="24"/>
          <w:szCs w:val="24"/>
        </w:rPr>
        <w:t xml:space="preserve"> V</w:t>
      </w:r>
      <w:r w:rsidR="00831D93" w:rsidRPr="00753F8D">
        <w:rPr>
          <w:rFonts w:ascii="Times New Roman" w:hAnsi="Times New Roman"/>
          <w:sz w:val="24"/>
          <w:szCs w:val="24"/>
        </w:rPr>
        <w:t xml:space="preserve"> ve </w:t>
      </w:r>
      <w:proofErr w:type="spellStart"/>
      <w:r w:rsidR="00831D93" w:rsidRPr="00753F8D">
        <w:rPr>
          <w:rFonts w:ascii="Times New Roman" w:hAnsi="Times New Roman"/>
          <w:sz w:val="24"/>
          <w:szCs w:val="24"/>
        </w:rPr>
        <w:t>VI’da</w:t>
      </w:r>
      <w:proofErr w:type="spellEnd"/>
      <w:r w:rsidR="00B666BA" w:rsidRPr="00753F8D">
        <w:rPr>
          <w:rFonts w:ascii="Times New Roman" w:hAnsi="Times New Roman"/>
          <w:sz w:val="24"/>
          <w:szCs w:val="24"/>
        </w:rPr>
        <w:t xml:space="preserve"> staj</w:t>
      </w:r>
      <w:r w:rsidR="00753F8D" w:rsidRPr="00753F8D">
        <w:rPr>
          <w:rFonts w:ascii="Times New Roman" w:hAnsi="Times New Roman"/>
          <w:sz w:val="24"/>
          <w:szCs w:val="24"/>
        </w:rPr>
        <w:t xml:space="preserve"> ve </w:t>
      </w:r>
      <w:r w:rsidR="00831D93" w:rsidRPr="00753F8D">
        <w:rPr>
          <w:rFonts w:ascii="Times New Roman" w:hAnsi="Times New Roman"/>
          <w:sz w:val="24"/>
          <w:szCs w:val="24"/>
        </w:rPr>
        <w:t>staj</w:t>
      </w:r>
      <w:r w:rsidR="00B666BA" w:rsidRPr="00753F8D">
        <w:rPr>
          <w:rFonts w:ascii="Times New Roman" w:hAnsi="Times New Roman"/>
          <w:sz w:val="24"/>
          <w:szCs w:val="24"/>
        </w:rPr>
        <w:t xml:space="preserve"> kurulu geçme esası uygulanır. Akademik eğitimin her yılı, bir sonraki yılın ön koşuludur. Bu nedenle ön koşullu olmadığı belirlenen, ortak zorunlu ve seçmeli dersler</w:t>
      </w:r>
      <w:r w:rsidR="00831D93" w:rsidRPr="00753F8D">
        <w:rPr>
          <w:rFonts w:ascii="Times New Roman" w:hAnsi="Times New Roman"/>
          <w:sz w:val="24"/>
          <w:szCs w:val="24"/>
        </w:rPr>
        <w:t>/seçmeli stajlar</w:t>
      </w:r>
      <w:r w:rsidR="00B666BA" w:rsidRPr="00753F8D">
        <w:rPr>
          <w:rFonts w:ascii="Times New Roman" w:hAnsi="Times New Roman"/>
          <w:sz w:val="24"/>
          <w:szCs w:val="24"/>
        </w:rPr>
        <w:t xml:space="preserve"> dışında bir dönemin ders kurullarının ya da staj</w:t>
      </w:r>
      <w:r w:rsidR="00753F8D" w:rsidRPr="00753F8D">
        <w:rPr>
          <w:rFonts w:ascii="Times New Roman" w:hAnsi="Times New Roman"/>
          <w:sz w:val="24"/>
          <w:szCs w:val="24"/>
        </w:rPr>
        <w:t xml:space="preserve"> ve </w:t>
      </w:r>
      <w:r w:rsidR="00831D93" w:rsidRPr="00753F8D">
        <w:rPr>
          <w:rFonts w:ascii="Times New Roman" w:hAnsi="Times New Roman"/>
          <w:sz w:val="24"/>
          <w:szCs w:val="24"/>
        </w:rPr>
        <w:t>staj</w:t>
      </w:r>
      <w:r w:rsidR="00FB25AF" w:rsidRPr="00753F8D">
        <w:rPr>
          <w:rFonts w:ascii="Times New Roman" w:hAnsi="Times New Roman"/>
          <w:sz w:val="24"/>
          <w:szCs w:val="24"/>
        </w:rPr>
        <w:t xml:space="preserve"> kurullarının</w:t>
      </w:r>
      <w:r w:rsidR="005C0DEA" w:rsidRPr="00753F8D">
        <w:rPr>
          <w:rFonts w:ascii="Times New Roman" w:hAnsi="Times New Roman"/>
          <w:sz w:val="24"/>
          <w:szCs w:val="24"/>
        </w:rPr>
        <w:t xml:space="preserve"> </w:t>
      </w:r>
      <w:r w:rsidR="00B666BA" w:rsidRPr="00753F8D">
        <w:rPr>
          <w:rFonts w:ascii="Times New Roman" w:hAnsi="Times New Roman"/>
          <w:sz w:val="24"/>
          <w:szCs w:val="24"/>
        </w:rPr>
        <w:t>her biri başarılmadan bir üst döneme g</w:t>
      </w:r>
      <w:r w:rsidR="00753F8D" w:rsidRPr="00753F8D">
        <w:rPr>
          <w:rFonts w:ascii="Times New Roman" w:hAnsi="Times New Roman"/>
          <w:sz w:val="24"/>
          <w:szCs w:val="24"/>
        </w:rPr>
        <w:t>eçilemez.</w:t>
      </w:r>
    </w:p>
    <w:p w:rsidR="007236CD" w:rsidRDefault="00BE4817"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w:t>
      </w:r>
      <w:r w:rsidR="005B2B7A">
        <w:rPr>
          <w:rFonts w:ascii="Times New Roman" w:hAnsi="Times New Roman"/>
          <w:sz w:val="24"/>
          <w:szCs w:val="24"/>
        </w:rPr>
        <w:t>3</w:t>
      </w:r>
      <w:r w:rsidRPr="008A2850">
        <w:rPr>
          <w:rFonts w:ascii="Times New Roman" w:hAnsi="Times New Roman"/>
          <w:sz w:val="24"/>
          <w:szCs w:val="24"/>
        </w:rPr>
        <w:t>)</w:t>
      </w:r>
      <w:r w:rsidR="007236CD" w:rsidRPr="008A2850">
        <w:rPr>
          <w:rFonts w:ascii="Times New Roman" w:hAnsi="Times New Roman"/>
          <w:sz w:val="24"/>
          <w:szCs w:val="24"/>
        </w:rPr>
        <w:t xml:space="preserve"> </w:t>
      </w:r>
      <w:r w:rsidRPr="008A2850">
        <w:rPr>
          <w:rFonts w:ascii="Times New Roman" w:hAnsi="Times New Roman"/>
          <w:sz w:val="24"/>
          <w:szCs w:val="24"/>
        </w:rPr>
        <w:t xml:space="preserve">Öğrenci, 6 yıllık Tıp Hekimliği </w:t>
      </w:r>
      <w:r w:rsidR="002B041E" w:rsidRPr="008A2850">
        <w:rPr>
          <w:rFonts w:ascii="Times New Roman" w:hAnsi="Times New Roman"/>
          <w:sz w:val="24"/>
          <w:szCs w:val="24"/>
        </w:rPr>
        <w:t>eğitimini</w:t>
      </w:r>
      <w:r w:rsidRPr="008A2850">
        <w:rPr>
          <w:rFonts w:ascii="Times New Roman" w:hAnsi="Times New Roman"/>
          <w:sz w:val="24"/>
          <w:szCs w:val="24"/>
        </w:rPr>
        <w:t xml:space="preserve"> her dönemde kayıt yaptırıp yaptırmadığına bakılmaksızın en fazla 9 yılda tamamlamak zorundadır. Bu süre içerisinde katkı payının ödenmemesi, devamsızlık veya başarısızlık nedeniyle öğrencinin ilişiği kesilmez.</w:t>
      </w:r>
      <w:r w:rsidR="008C6903" w:rsidRPr="008A2850">
        <w:rPr>
          <w:rFonts w:eastAsia="Times New Roman" w:cs="Calibri"/>
          <w:lang w:eastAsia="tr-TR"/>
        </w:rPr>
        <w:t xml:space="preserve"> </w:t>
      </w:r>
      <w:r w:rsidR="008C6903" w:rsidRPr="008A2850">
        <w:rPr>
          <w:rFonts w:ascii="Times New Roman" w:hAnsi="Times New Roman"/>
          <w:sz w:val="24"/>
          <w:szCs w:val="24"/>
        </w:rPr>
        <w:t>Bu süreler sonunda eğitimini tamamlayamayanlar için</w:t>
      </w:r>
      <w:r w:rsidR="002B041E" w:rsidRPr="008A2850">
        <w:rPr>
          <w:rFonts w:ascii="Times New Roman" w:hAnsi="Times New Roman"/>
          <w:sz w:val="24"/>
          <w:szCs w:val="24"/>
        </w:rPr>
        <w:t xml:space="preserve"> 2547 sayılı kanunun 44. maddesine ve </w:t>
      </w:r>
      <w:r w:rsidR="00602803">
        <w:rPr>
          <w:rFonts w:ascii="Times New Roman" w:hAnsi="Times New Roman"/>
          <w:sz w:val="24"/>
          <w:szCs w:val="24"/>
        </w:rPr>
        <w:t xml:space="preserve">Kırşehir </w:t>
      </w:r>
      <w:r w:rsidR="002B041E" w:rsidRPr="008A2850">
        <w:rPr>
          <w:rFonts w:ascii="Times New Roman" w:hAnsi="Times New Roman"/>
          <w:sz w:val="24"/>
          <w:szCs w:val="24"/>
        </w:rPr>
        <w:t xml:space="preserve">Ahi Evran Üniversitesi </w:t>
      </w:r>
      <w:proofErr w:type="spellStart"/>
      <w:r w:rsidR="002B041E" w:rsidRPr="008A2850">
        <w:rPr>
          <w:rFonts w:ascii="Times New Roman" w:hAnsi="Times New Roman"/>
          <w:sz w:val="24"/>
          <w:szCs w:val="24"/>
        </w:rPr>
        <w:t>Önlisans</w:t>
      </w:r>
      <w:proofErr w:type="spellEnd"/>
      <w:r w:rsidR="002B041E" w:rsidRPr="008A2850">
        <w:rPr>
          <w:rFonts w:ascii="Times New Roman" w:hAnsi="Times New Roman"/>
          <w:sz w:val="24"/>
          <w:szCs w:val="24"/>
        </w:rPr>
        <w:t xml:space="preserve"> ve Lisans Eğitim-Öğretim ve Sınav Yönetmeliğin</w:t>
      </w:r>
      <w:r w:rsidR="00CC0D81" w:rsidRPr="008A2850">
        <w:rPr>
          <w:rFonts w:ascii="Times New Roman" w:hAnsi="Times New Roman"/>
          <w:sz w:val="24"/>
          <w:szCs w:val="24"/>
        </w:rPr>
        <w:t>e</w:t>
      </w:r>
      <w:r w:rsidR="00FB25AF">
        <w:rPr>
          <w:rFonts w:ascii="Times New Roman" w:hAnsi="Times New Roman"/>
          <w:sz w:val="24"/>
          <w:szCs w:val="24"/>
        </w:rPr>
        <w:t xml:space="preserve"> göre işlem yapılır.</w:t>
      </w:r>
    </w:p>
    <w:p w:rsidR="003C7CFC" w:rsidRDefault="003C7CFC" w:rsidP="006B7B77">
      <w:pPr>
        <w:autoSpaceDE w:val="0"/>
        <w:autoSpaceDN w:val="0"/>
        <w:adjustRightInd w:val="0"/>
        <w:spacing w:after="0"/>
        <w:ind w:firstLine="708"/>
        <w:jc w:val="both"/>
        <w:rPr>
          <w:rFonts w:ascii="Times New Roman" w:hAnsi="Times New Roman"/>
          <w:sz w:val="24"/>
          <w:szCs w:val="24"/>
        </w:rPr>
      </w:pPr>
    </w:p>
    <w:p w:rsidR="00334286" w:rsidRDefault="00334286" w:rsidP="006B7B77">
      <w:pPr>
        <w:autoSpaceDE w:val="0"/>
        <w:autoSpaceDN w:val="0"/>
        <w:adjustRightInd w:val="0"/>
        <w:spacing w:after="0"/>
        <w:ind w:firstLine="708"/>
        <w:jc w:val="both"/>
        <w:rPr>
          <w:rFonts w:ascii="Times New Roman" w:hAnsi="Times New Roman"/>
          <w:sz w:val="24"/>
          <w:szCs w:val="24"/>
        </w:rPr>
      </w:pPr>
    </w:p>
    <w:p w:rsidR="005B2B7A" w:rsidRPr="00753F8D" w:rsidRDefault="005B2B7A" w:rsidP="00753F8D">
      <w:pPr>
        <w:autoSpaceDE w:val="0"/>
        <w:autoSpaceDN w:val="0"/>
        <w:adjustRightInd w:val="0"/>
        <w:spacing w:after="0"/>
        <w:jc w:val="center"/>
        <w:rPr>
          <w:rFonts w:ascii="Times New Roman" w:hAnsi="Times New Roman"/>
          <w:b/>
          <w:bCs/>
          <w:sz w:val="24"/>
          <w:szCs w:val="24"/>
        </w:rPr>
      </w:pPr>
      <w:r w:rsidRPr="00753F8D">
        <w:rPr>
          <w:rFonts w:ascii="Times New Roman" w:hAnsi="Times New Roman"/>
          <w:b/>
          <w:bCs/>
          <w:sz w:val="24"/>
          <w:szCs w:val="24"/>
        </w:rPr>
        <w:t>DÖRDÜNCÜ BÖLÜM</w:t>
      </w:r>
    </w:p>
    <w:p w:rsidR="007236CD" w:rsidRDefault="005B2B7A" w:rsidP="00753F8D">
      <w:pPr>
        <w:autoSpaceDE w:val="0"/>
        <w:autoSpaceDN w:val="0"/>
        <w:adjustRightInd w:val="0"/>
        <w:spacing w:after="0"/>
        <w:jc w:val="center"/>
        <w:rPr>
          <w:rFonts w:ascii="Times New Roman" w:hAnsi="Times New Roman"/>
          <w:b/>
          <w:bCs/>
          <w:sz w:val="24"/>
          <w:szCs w:val="24"/>
        </w:rPr>
      </w:pPr>
      <w:r w:rsidRPr="00753F8D">
        <w:rPr>
          <w:rFonts w:ascii="Times New Roman" w:hAnsi="Times New Roman"/>
          <w:b/>
          <w:bCs/>
          <w:sz w:val="24"/>
          <w:szCs w:val="24"/>
        </w:rPr>
        <w:t>EĞİTİM-ÖĞRETİMİN PLANLANMASI VE YÜRÜTÜLMESİ</w:t>
      </w:r>
    </w:p>
    <w:p w:rsidR="00334286" w:rsidRPr="008A2850" w:rsidRDefault="00334286" w:rsidP="00753F8D">
      <w:pPr>
        <w:autoSpaceDE w:val="0"/>
        <w:autoSpaceDN w:val="0"/>
        <w:adjustRightInd w:val="0"/>
        <w:spacing w:after="0"/>
        <w:jc w:val="center"/>
        <w:rPr>
          <w:rFonts w:ascii="Times New Roman" w:hAnsi="Times New Roman"/>
          <w:sz w:val="24"/>
          <w:szCs w:val="24"/>
        </w:rPr>
      </w:pPr>
    </w:p>
    <w:p w:rsidR="00753F8D" w:rsidRDefault="00753F8D" w:rsidP="006B7B77">
      <w:pPr>
        <w:autoSpaceDE w:val="0"/>
        <w:autoSpaceDN w:val="0"/>
        <w:adjustRightInd w:val="0"/>
        <w:spacing w:after="0"/>
        <w:ind w:firstLine="708"/>
        <w:jc w:val="both"/>
        <w:rPr>
          <w:rFonts w:ascii="Times New Roman" w:hAnsi="Times New Roman"/>
          <w:b/>
          <w:bCs/>
          <w:sz w:val="24"/>
          <w:szCs w:val="24"/>
        </w:rPr>
      </w:pPr>
      <w:r>
        <w:rPr>
          <w:rFonts w:ascii="Times New Roman" w:hAnsi="Times New Roman"/>
          <w:b/>
          <w:bCs/>
          <w:sz w:val="24"/>
          <w:szCs w:val="24"/>
        </w:rPr>
        <w:t>Kurul ve Komisyonlar</w:t>
      </w:r>
    </w:p>
    <w:p w:rsidR="007236CD" w:rsidRPr="008A2850" w:rsidRDefault="00581C13"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b/>
          <w:bCs/>
          <w:sz w:val="24"/>
          <w:szCs w:val="24"/>
        </w:rPr>
        <w:t xml:space="preserve">MADDE </w:t>
      </w:r>
      <w:r w:rsidR="005B2B7A">
        <w:rPr>
          <w:rFonts w:ascii="Times New Roman" w:hAnsi="Times New Roman"/>
          <w:b/>
          <w:bCs/>
          <w:sz w:val="24"/>
          <w:szCs w:val="24"/>
        </w:rPr>
        <w:t>1</w:t>
      </w:r>
      <w:r w:rsidR="00B76E8A">
        <w:rPr>
          <w:rFonts w:ascii="Times New Roman" w:hAnsi="Times New Roman"/>
          <w:b/>
          <w:bCs/>
          <w:sz w:val="24"/>
          <w:szCs w:val="24"/>
        </w:rPr>
        <w:t>8</w:t>
      </w:r>
      <w:r w:rsidR="007236CD" w:rsidRPr="008A2850">
        <w:rPr>
          <w:rFonts w:ascii="Times New Roman" w:hAnsi="Times New Roman"/>
          <w:b/>
          <w:bCs/>
          <w:sz w:val="24"/>
          <w:szCs w:val="24"/>
        </w:rPr>
        <w:t xml:space="preserve"> </w:t>
      </w:r>
      <w:r w:rsidR="009B24F2">
        <w:rPr>
          <w:rFonts w:ascii="Times New Roman" w:hAnsi="Times New Roman"/>
          <w:b/>
          <w:bCs/>
          <w:sz w:val="24"/>
          <w:szCs w:val="24"/>
        </w:rPr>
        <w:t>–</w:t>
      </w:r>
      <w:r w:rsidR="007236CD" w:rsidRPr="008A2850">
        <w:rPr>
          <w:rFonts w:ascii="Times New Roman" w:hAnsi="Times New Roman"/>
          <w:b/>
          <w:bCs/>
          <w:sz w:val="24"/>
          <w:szCs w:val="24"/>
        </w:rPr>
        <w:t xml:space="preserve"> </w:t>
      </w:r>
      <w:r w:rsidR="007236CD" w:rsidRPr="00753F8D">
        <w:rPr>
          <w:rFonts w:ascii="Times New Roman" w:hAnsi="Times New Roman"/>
          <w:sz w:val="24"/>
          <w:szCs w:val="24"/>
        </w:rPr>
        <w:t>(1) Mezuniyet Öncesi Eğitim Komisyonu (MÖEK): Oluşumu ve görevleri aşağıda belirtilmiştir:</w:t>
      </w:r>
    </w:p>
    <w:p w:rsidR="007236CD" w:rsidRPr="008A2850" w:rsidRDefault="007236CD"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a)</w:t>
      </w:r>
      <w:r w:rsidR="00753F8D">
        <w:rPr>
          <w:rFonts w:ascii="Times New Roman" w:hAnsi="Times New Roman"/>
          <w:sz w:val="24"/>
          <w:szCs w:val="24"/>
        </w:rPr>
        <w:t xml:space="preserve"> </w:t>
      </w:r>
      <w:r w:rsidRPr="008A2850">
        <w:rPr>
          <w:rFonts w:ascii="Times New Roman" w:hAnsi="Times New Roman"/>
          <w:sz w:val="24"/>
          <w:szCs w:val="24"/>
        </w:rPr>
        <w:t>MÖEK;</w:t>
      </w:r>
      <w:r w:rsidR="00581C13" w:rsidRPr="008A2850">
        <w:rPr>
          <w:rFonts w:ascii="Times New Roman" w:hAnsi="Times New Roman"/>
          <w:sz w:val="24"/>
          <w:szCs w:val="24"/>
        </w:rPr>
        <w:t xml:space="preserve"> </w:t>
      </w:r>
      <w:r w:rsidR="00F76BAB" w:rsidRPr="008A2850">
        <w:rPr>
          <w:rFonts w:ascii="Times New Roman" w:hAnsi="Times New Roman"/>
          <w:sz w:val="24"/>
          <w:szCs w:val="24"/>
        </w:rPr>
        <w:t xml:space="preserve">Dekan/dekan yardımcısı, </w:t>
      </w:r>
      <w:proofErr w:type="spellStart"/>
      <w:r w:rsidRPr="008A2850">
        <w:rPr>
          <w:rFonts w:ascii="Times New Roman" w:hAnsi="Times New Roman"/>
          <w:sz w:val="24"/>
          <w:szCs w:val="24"/>
        </w:rPr>
        <w:t>başkoordinatör</w:t>
      </w:r>
      <w:proofErr w:type="spellEnd"/>
      <w:r w:rsidR="00F76BAB">
        <w:rPr>
          <w:rFonts w:ascii="Times New Roman" w:hAnsi="Times New Roman"/>
          <w:sz w:val="24"/>
          <w:szCs w:val="24"/>
        </w:rPr>
        <w:t xml:space="preserve"> ve yardımcıları</w:t>
      </w:r>
      <w:r w:rsidRPr="008A2850">
        <w:rPr>
          <w:rFonts w:ascii="Times New Roman" w:hAnsi="Times New Roman"/>
          <w:sz w:val="24"/>
          <w:szCs w:val="24"/>
        </w:rPr>
        <w:t>, tıp eğitimi anabilim dalı temsilcisi</w:t>
      </w:r>
      <w:r w:rsidR="00650BBD">
        <w:rPr>
          <w:rFonts w:ascii="Times New Roman" w:hAnsi="Times New Roman"/>
          <w:sz w:val="24"/>
          <w:szCs w:val="24"/>
        </w:rPr>
        <w:t>/temsilcileri</w:t>
      </w:r>
      <w:r w:rsidRPr="008A2850">
        <w:rPr>
          <w:rFonts w:ascii="Times New Roman" w:hAnsi="Times New Roman"/>
          <w:sz w:val="24"/>
          <w:szCs w:val="24"/>
        </w:rPr>
        <w:t>, dönem koordinatör</w:t>
      </w:r>
      <w:r w:rsidR="00650BBD">
        <w:rPr>
          <w:rFonts w:ascii="Times New Roman" w:hAnsi="Times New Roman"/>
          <w:sz w:val="24"/>
          <w:szCs w:val="24"/>
        </w:rPr>
        <w:t>leri</w:t>
      </w:r>
      <w:r w:rsidRPr="008A2850">
        <w:rPr>
          <w:rFonts w:ascii="Times New Roman" w:hAnsi="Times New Roman"/>
          <w:sz w:val="24"/>
          <w:szCs w:val="24"/>
        </w:rPr>
        <w:t xml:space="preserve"> ve öğrenci temsilci</w:t>
      </w:r>
      <w:r w:rsidR="00650BBD">
        <w:rPr>
          <w:rFonts w:ascii="Times New Roman" w:hAnsi="Times New Roman"/>
          <w:sz w:val="24"/>
          <w:szCs w:val="24"/>
        </w:rPr>
        <w:t>/temsilciler</w:t>
      </w:r>
      <w:r w:rsidR="00F76BAB">
        <w:rPr>
          <w:rFonts w:ascii="Times New Roman" w:hAnsi="Times New Roman"/>
          <w:sz w:val="24"/>
          <w:szCs w:val="24"/>
        </w:rPr>
        <w:t>inden</w:t>
      </w:r>
      <w:r w:rsidRPr="008A2850">
        <w:rPr>
          <w:rFonts w:ascii="Times New Roman" w:hAnsi="Times New Roman"/>
          <w:sz w:val="24"/>
          <w:szCs w:val="24"/>
        </w:rPr>
        <w:t xml:space="preserve"> oluşur. Komisyona, Dekan, Dekan olmadığında </w:t>
      </w:r>
      <w:proofErr w:type="gramStart"/>
      <w:r w:rsidRPr="008A2850">
        <w:rPr>
          <w:rFonts w:ascii="Times New Roman" w:hAnsi="Times New Roman"/>
          <w:sz w:val="24"/>
          <w:szCs w:val="24"/>
        </w:rPr>
        <w:t>vekalet</w:t>
      </w:r>
      <w:proofErr w:type="gramEnd"/>
      <w:r w:rsidRPr="008A2850">
        <w:rPr>
          <w:rFonts w:ascii="Times New Roman" w:hAnsi="Times New Roman"/>
          <w:sz w:val="24"/>
          <w:szCs w:val="24"/>
        </w:rPr>
        <w:t xml:space="preserve"> görevini yürüten Dekan yardımcısı başkanlık eder. Üyelerin </w:t>
      </w:r>
      <w:proofErr w:type="spellStart"/>
      <w:r w:rsidRPr="008A2850">
        <w:rPr>
          <w:rFonts w:ascii="Times New Roman" w:hAnsi="Times New Roman"/>
          <w:sz w:val="24"/>
          <w:szCs w:val="24"/>
        </w:rPr>
        <w:t>MÖEK'deki</w:t>
      </w:r>
      <w:proofErr w:type="spellEnd"/>
      <w:r w:rsidR="003D40FC" w:rsidRPr="008A2850">
        <w:rPr>
          <w:rFonts w:ascii="Times New Roman" w:hAnsi="Times New Roman"/>
          <w:sz w:val="24"/>
          <w:szCs w:val="24"/>
        </w:rPr>
        <w:t xml:space="preserve"> </w:t>
      </w:r>
      <w:r w:rsidRPr="008A2850">
        <w:rPr>
          <w:rFonts w:ascii="Times New Roman" w:hAnsi="Times New Roman"/>
          <w:sz w:val="24"/>
          <w:szCs w:val="24"/>
        </w:rPr>
        <w:t xml:space="preserve">görev süreleri, </w:t>
      </w:r>
      <w:proofErr w:type="spellStart"/>
      <w:r w:rsidRPr="008A2850">
        <w:rPr>
          <w:rFonts w:ascii="Times New Roman" w:hAnsi="Times New Roman"/>
          <w:sz w:val="24"/>
          <w:szCs w:val="24"/>
        </w:rPr>
        <w:t>başkoordinatörlük</w:t>
      </w:r>
      <w:proofErr w:type="spellEnd"/>
      <w:r w:rsidRPr="008A2850">
        <w:rPr>
          <w:rFonts w:ascii="Times New Roman" w:hAnsi="Times New Roman"/>
          <w:sz w:val="24"/>
          <w:szCs w:val="24"/>
        </w:rPr>
        <w:t xml:space="preserve"> ve dönem koordinatörlüğünde bulundukları görev süreleri ile sınırlıdır. </w:t>
      </w:r>
      <w:r w:rsidRPr="00753F8D">
        <w:rPr>
          <w:rFonts w:ascii="Times New Roman" w:hAnsi="Times New Roman"/>
          <w:sz w:val="24"/>
          <w:szCs w:val="24"/>
        </w:rPr>
        <w:t>MÖEK, gerektiğinde komisyon içinden ya da komisyon dışından belirlediği üyelerle alt komisyonlar oluşturabilir.</w:t>
      </w:r>
    </w:p>
    <w:p w:rsidR="007236CD" w:rsidRPr="008A2850" w:rsidRDefault="007236CD"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b)</w:t>
      </w:r>
      <w:r w:rsidR="00D4125F">
        <w:rPr>
          <w:rFonts w:ascii="Times New Roman" w:hAnsi="Times New Roman"/>
          <w:sz w:val="24"/>
          <w:szCs w:val="24"/>
        </w:rPr>
        <w:t xml:space="preserve"> </w:t>
      </w:r>
      <w:r w:rsidRPr="008A2850">
        <w:rPr>
          <w:rFonts w:ascii="Times New Roman" w:hAnsi="Times New Roman"/>
          <w:sz w:val="24"/>
          <w:szCs w:val="24"/>
        </w:rPr>
        <w:t xml:space="preserve">Mezuniyet öncesi tıp eğitim programı içeriğini, Mezuniyet Öncesi Tıp Eğitimi Ulusal Çekirdek Eğitim Programı çerçevesinde, Fakülte </w:t>
      </w:r>
      <w:proofErr w:type="gramStart"/>
      <w:r w:rsidRPr="008A2850">
        <w:rPr>
          <w:rFonts w:ascii="Times New Roman" w:hAnsi="Times New Roman"/>
          <w:sz w:val="24"/>
          <w:szCs w:val="24"/>
        </w:rPr>
        <w:t>misyon</w:t>
      </w:r>
      <w:proofErr w:type="gramEnd"/>
      <w:r w:rsidRPr="008A2850">
        <w:rPr>
          <w:rFonts w:ascii="Times New Roman" w:hAnsi="Times New Roman"/>
          <w:sz w:val="24"/>
          <w:szCs w:val="24"/>
        </w:rPr>
        <w:t xml:space="preserve"> ve vizyonuna göre belirler. Mezuniyet öncesi tıp eğitim programı içeriğini, dönemlere göre planlar. Eğitim kalitesinin geliştirilmesine yönelik uygulamaların planlanması ve gerçekleştirilmesi için öneride bulunur. Eğitim programı ile ilgili geri bildirimleri değerlendirerek eğitim programını geliştirir. Tıp eğitim programının akreditasyon çalışmalarını yürütür. Dekanlık tarafından verilen müfredat ve tıp eğitim programı ile ilgili diğer görevleri yerine getirir.</w:t>
      </w:r>
    </w:p>
    <w:p w:rsidR="007236CD" w:rsidRPr="008A2850" w:rsidRDefault="007236CD"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(2) Ölçme değerlendirme komisyonu (ÖDK):</w:t>
      </w:r>
      <w:r w:rsidRPr="008A2850">
        <w:rPr>
          <w:rFonts w:ascii="Times New Roman" w:hAnsi="Times New Roman"/>
          <w:sz w:val="24"/>
          <w:szCs w:val="24"/>
        </w:rPr>
        <w:t xml:space="preserve"> Oluşumu ve görevleri aşağıda belirtilmiştir:</w:t>
      </w:r>
    </w:p>
    <w:p w:rsidR="007236CD" w:rsidRPr="008A2850" w:rsidRDefault="00753F8D" w:rsidP="006B7B77">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a) </w:t>
      </w:r>
      <w:r w:rsidR="0035107B" w:rsidRPr="008A2850">
        <w:rPr>
          <w:rFonts w:ascii="Times New Roman" w:hAnsi="Times New Roman"/>
          <w:sz w:val="24"/>
          <w:szCs w:val="24"/>
        </w:rPr>
        <w:t xml:space="preserve">ÖDK: </w:t>
      </w:r>
      <w:r w:rsidR="007236CD" w:rsidRPr="008A2850">
        <w:rPr>
          <w:rFonts w:ascii="Times New Roman" w:hAnsi="Times New Roman"/>
          <w:sz w:val="24"/>
          <w:szCs w:val="24"/>
        </w:rPr>
        <w:t>Dekan/dekan yardımcısı, baş koordinatör</w:t>
      </w:r>
      <w:r w:rsidR="00F76BAB">
        <w:rPr>
          <w:rFonts w:ascii="Times New Roman" w:hAnsi="Times New Roman"/>
          <w:sz w:val="24"/>
          <w:szCs w:val="24"/>
        </w:rPr>
        <w:t xml:space="preserve"> ve yardımcıları</w:t>
      </w:r>
      <w:r w:rsidR="007236CD" w:rsidRPr="008A2850">
        <w:rPr>
          <w:rFonts w:ascii="Times New Roman" w:hAnsi="Times New Roman"/>
          <w:sz w:val="24"/>
          <w:szCs w:val="24"/>
        </w:rPr>
        <w:t xml:space="preserve">, dönem koordinatör temsilcisi/temsilcileri, temel bilimler temsilcisi/temsilcileri, cerrahi bilimler temsilcisi/temsilcileri, dâhili bilimler temsilcisi/temsilcileri, oy hakkı olmayan öğrenci temsilcisi/temsilcilerinden oluşur. </w:t>
      </w:r>
    </w:p>
    <w:p w:rsidR="004308AB" w:rsidRPr="008A2850" w:rsidRDefault="007236CD"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lastRenderedPageBreak/>
        <w:t>b) Bu komisyon; öğrenci ölçme araçlarını ve değerlendirme ölçütlerini belirler.  Sınavların programa yerleştirilmesini ve uygulanmasını denetler. Öğrenci sınav geribildirimlerini, itirazlarını değerlendirerek karara bağlar. Sınav/soru itirazlarının alınması ve değerlendirilmesini sağlar. Hazırlanan sınav sorularını değerlendirerek ret veya kabul eder.</w:t>
      </w:r>
      <w:r w:rsidR="003B1EEE" w:rsidRPr="008A2850">
        <w:rPr>
          <w:rFonts w:ascii="Times New Roman" w:hAnsi="Times New Roman"/>
          <w:sz w:val="24"/>
          <w:szCs w:val="24"/>
        </w:rPr>
        <w:t xml:space="preserve"> </w:t>
      </w:r>
      <w:r w:rsidR="004308AB" w:rsidRPr="008A2850">
        <w:rPr>
          <w:rFonts w:ascii="Times New Roman" w:hAnsi="Times New Roman"/>
          <w:sz w:val="24"/>
          <w:szCs w:val="24"/>
        </w:rPr>
        <w:t xml:space="preserve">ÖDK sınav sorularına itirazları değerlendirerek ret edeceği </w:t>
      </w:r>
      <w:proofErr w:type="gramStart"/>
      <w:r w:rsidR="004308AB" w:rsidRPr="008A2850">
        <w:rPr>
          <w:rFonts w:ascii="Times New Roman" w:hAnsi="Times New Roman"/>
          <w:sz w:val="24"/>
          <w:szCs w:val="24"/>
        </w:rPr>
        <w:t>kriterleri</w:t>
      </w:r>
      <w:proofErr w:type="gramEnd"/>
      <w:r w:rsidR="004308AB" w:rsidRPr="008A2850">
        <w:rPr>
          <w:rFonts w:ascii="Times New Roman" w:hAnsi="Times New Roman"/>
          <w:sz w:val="24"/>
          <w:szCs w:val="24"/>
        </w:rPr>
        <w:t xml:space="preserve"> belirler ve bu kriterleri fakülte kurulundan geçirerek çalışmalarını yapar.</w:t>
      </w:r>
    </w:p>
    <w:p w:rsidR="007236CD" w:rsidRPr="008A2850" w:rsidRDefault="007236CD"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(3) Program değerlendirme komisyonu (PDK):</w:t>
      </w:r>
      <w:r w:rsidRPr="008A2850">
        <w:rPr>
          <w:rFonts w:ascii="Times New Roman" w:hAnsi="Times New Roman"/>
          <w:sz w:val="24"/>
          <w:szCs w:val="24"/>
        </w:rPr>
        <w:t xml:space="preserve"> Oluşumu ve görevleri aşağıda belirtilmiştir:</w:t>
      </w:r>
    </w:p>
    <w:p w:rsidR="007236CD" w:rsidRPr="00753F8D" w:rsidRDefault="007236CD"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 xml:space="preserve">a) </w:t>
      </w:r>
      <w:r w:rsidR="0035107B" w:rsidRPr="008A2850">
        <w:rPr>
          <w:rFonts w:ascii="Times New Roman" w:hAnsi="Times New Roman"/>
          <w:sz w:val="24"/>
          <w:szCs w:val="24"/>
        </w:rPr>
        <w:t xml:space="preserve">PDK: </w:t>
      </w:r>
      <w:r w:rsidRPr="008A2850">
        <w:rPr>
          <w:rFonts w:ascii="Times New Roman" w:hAnsi="Times New Roman"/>
          <w:sz w:val="24"/>
          <w:szCs w:val="24"/>
        </w:rPr>
        <w:t xml:space="preserve">Temel bilimler temsilcisi/temsilcileri, cerrahi bilimler temsilcisi/temsilcileri, dâhili bilimler temsilcisi/temsilcileri, </w:t>
      </w:r>
      <w:r w:rsidR="00650BBD" w:rsidRPr="008A2850">
        <w:rPr>
          <w:rFonts w:ascii="Times New Roman" w:hAnsi="Times New Roman"/>
          <w:sz w:val="24"/>
          <w:szCs w:val="24"/>
        </w:rPr>
        <w:t>tıp eğitimi anabilim dalı temsilcisi,</w:t>
      </w:r>
      <w:r w:rsidR="00650BBD">
        <w:rPr>
          <w:rFonts w:ascii="Times New Roman" w:hAnsi="Times New Roman"/>
          <w:sz w:val="24"/>
          <w:szCs w:val="24"/>
        </w:rPr>
        <w:t xml:space="preserve"> </w:t>
      </w:r>
      <w:r w:rsidRPr="008A2850">
        <w:rPr>
          <w:rFonts w:ascii="Times New Roman" w:hAnsi="Times New Roman"/>
          <w:sz w:val="24"/>
          <w:szCs w:val="24"/>
        </w:rPr>
        <w:t xml:space="preserve">idari personel temsilcisi/temsilcileri, öğrenci temsilcisi/ temsilcilerinden oluşur. </w:t>
      </w:r>
      <w:r w:rsidR="00CB4A45" w:rsidRPr="00753F8D">
        <w:rPr>
          <w:rFonts w:ascii="Times New Roman" w:hAnsi="Times New Roman"/>
          <w:sz w:val="24"/>
          <w:szCs w:val="24"/>
        </w:rPr>
        <w:t>PDK, gerektiğinde komisyon içinden ya da komisyon dışından belirlediği üyelerle alt komisyonlar oluşturabilir</w:t>
      </w:r>
      <w:r w:rsidR="005C0DEA" w:rsidRPr="00753F8D">
        <w:rPr>
          <w:rFonts w:ascii="Times New Roman" w:hAnsi="Times New Roman"/>
          <w:sz w:val="24"/>
          <w:szCs w:val="24"/>
        </w:rPr>
        <w:t xml:space="preserve"> ya da ihtiyaç duyduğu bir uzmanın komisyonda danışman olarak görevlendirilmesini sağlar</w:t>
      </w:r>
      <w:r w:rsidR="00CB4A45" w:rsidRPr="00753F8D">
        <w:rPr>
          <w:rFonts w:ascii="Times New Roman" w:hAnsi="Times New Roman"/>
          <w:sz w:val="24"/>
          <w:szCs w:val="24"/>
        </w:rPr>
        <w:t>.</w:t>
      </w:r>
    </w:p>
    <w:p w:rsidR="00434531" w:rsidRPr="008A2850" w:rsidRDefault="007236CD"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b) Bu komisyon; Geribildirim formlarının içeriklerini hazırlar. Geribildirim sisteminin yürütülmesini sağlar. Geribildirim verilerini toplar ve değerlendirir. Sonuçları MÖEK ve </w:t>
      </w:r>
      <w:proofErr w:type="spellStart"/>
      <w:r w:rsidRPr="00753F8D">
        <w:rPr>
          <w:rFonts w:ascii="Times New Roman" w:hAnsi="Times New Roman"/>
          <w:sz w:val="24"/>
          <w:szCs w:val="24"/>
        </w:rPr>
        <w:t>ÖDK’</w:t>
      </w:r>
      <w:r w:rsidR="009D1AE1">
        <w:rPr>
          <w:rFonts w:ascii="Times New Roman" w:hAnsi="Times New Roman"/>
          <w:sz w:val="24"/>
          <w:szCs w:val="24"/>
        </w:rPr>
        <w:t>y</w:t>
      </w:r>
      <w:r w:rsidR="00C555D5" w:rsidRPr="00753F8D">
        <w:rPr>
          <w:rFonts w:ascii="Times New Roman" w:hAnsi="Times New Roman"/>
          <w:sz w:val="24"/>
          <w:szCs w:val="24"/>
        </w:rPr>
        <w:t>a</w:t>
      </w:r>
      <w:proofErr w:type="spellEnd"/>
      <w:r w:rsidRPr="00753F8D">
        <w:rPr>
          <w:rFonts w:ascii="Times New Roman" w:hAnsi="Times New Roman"/>
          <w:sz w:val="24"/>
          <w:szCs w:val="24"/>
        </w:rPr>
        <w:t xml:space="preserve"> raporlar.</w:t>
      </w:r>
    </w:p>
    <w:p w:rsidR="00434531" w:rsidRDefault="007236CD"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(4) </w:t>
      </w:r>
      <w:r w:rsidR="00434531" w:rsidRPr="00753F8D">
        <w:rPr>
          <w:rFonts w:ascii="Times New Roman" w:hAnsi="Times New Roman"/>
          <w:sz w:val="24"/>
          <w:szCs w:val="24"/>
        </w:rPr>
        <w:t>T</w:t>
      </w:r>
      <w:r w:rsidR="00753F8D" w:rsidRPr="00753F8D">
        <w:rPr>
          <w:rFonts w:ascii="Times New Roman" w:hAnsi="Times New Roman"/>
          <w:sz w:val="24"/>
          <w:szCs w:val="24"/>
        </w:rPr>
        <w:t xml:space="preserve">ıp </w:t>
      </w:r>
      <w:r w:rsidR="00434531" w:rsidRPr="00753F8D">
        <w:rPr>
          <w:rFonts w:ascii="Times New Roman" w:hAnsi="Times New Roman"/>
          <w:sz w:val="24"/>
          <w:szCs w:val="24"/>
        </w:rPr>
        <w:t>E</w:t>
      </w:r>
      <w:r w:rsidR="00753F8D" w:rsidRPr="00753F8D">
        <w:rPr>
          <w:rFonts w:ascii="Times New Roman" w:hAnsi="Times New Roman"/>
          <w:sz w:val="24"/>
          <w:szCs w:val="24"/>
        </w:rPr>
        <w:t xml:space="preserve">ğitimi </w:t>
      </w:r>
      <w:r w:rsidR="00434531" w:rsidRPr="00753F8D">
        <w:rPr>
          <w:rFonts w:ascii="Times New Roman" w:hAnsi="Times New Roman"/>
          <w:sz w:val="24"/>
          <w:szCs w:val="24"/>
        </w:rPr>
        <w:t>Ö</w:t>
      </w:r>
      <w:r w:rsidR="00753F8D" w:rsidRPr="00753F8D">
        <w:rPr>
          <w:rFonts w:ascii="Times New Roman" w:hAnsi="Times New Roman"/>
          <w:sz w:val="24"/>
          <w:szCs w:val="24"/>
        </w:rPr>
        <w:t xml:space="preserve">ğrenci </w:t>
      </w:r>
      <w:r w:rsidR="00434531" w:rsidRPr="00753F8D">
        <w:rPr>
          <w:rFonts w:ascii="Times New Roman" w:hAnsi="Times New Roman"/>
          <w:sz w:val="24"/>
          <w:szCs w:val="24"/>
        </w:rPr>
        <w:t>K</w:t>
      </w:r>
      <w:r w:rsidR="00753F8D">
        <w:rPr>
          <w:rFonts w:ascii="Times New Roman" w:hAnsi="Times New Roman"/>
          <w:sz w:val="24"/>
          <w:szCs w:val="24"/>
        </w:rPr>
        <w:t>urulu</w:t>
      </w:r>
      <w:r w:rsidR="00753F8D" w:rsidRPr="00753F8D">
        <w:rPr>
          <w:rFonts w:ascii="Times New Roman" w:hAnsi="Times New Roman"/>
          <w:sz w:val="24"/>
          <w:szCs w:val="24"/>
        </w:rPr>
        <w:t xml:space="preserve"> (TEÖK)</w:t>
      </w:r>
      <w:r w:rsidR="00434531" w:rsidRPr="00753F8D">
        <w:rPr>
          <w:rFonts w:ascii="Times New Roman" w:hAnsi="Times New Roman"/>
          <w:sz w:val="24"/>
          <w:szCs w:val="24"/>
        </w:rPr>
        <w:t xml:space="preserve">: </w:t>
      </w:r>
      <w:r w:rsidR="005C0DEA" w:rsidRPr="00753F8D">
        <w:rPr>
          <w:rFonts w:ascii="Times New Roman" w:hAnsi="Times New Roman"/>
          <w:sz w:val="24"/>
          <w:szCs w:val="24"/>
        </w:rPr>
        <w:t>Kırşehir</w:t>
      </w:r>
      <w:r w:rsidR="005C0DEA" w:rsidRPr="00753F8D">
        <w:rPr>
          <w:rFonts w:ascii="Times New Roman" w:hAnsi="Times New Roman"/>
          <w:b/>
          <w:sz w:val="24"/>
          <w:szCs w:val="24"/>
        </w:rPr>
        <w:t xml:space="preserve"> </w:t>
      </w:r>
      <w:r w:rsidR="005C0DEA" w:rsidRPr="00753F8D">
        <w:rPr>
          <w:rFonts w:ascii="Times New Roman" w:hAnsi="Times New Roman"/>
          <w:sz w:val="24"/>
          <w:szCs w:val="24"/>
        </w:rPr>
        <w:t xml:space="preserve">Ahi Evran Üniversitesi Tıp Fakültesi öğrencilerinin, aldıkları Tıp Eğitim Programının planlama, yönetim ve değerlendirme süreçlerine etkin olarak katılımını sağlamak amacıyla kurulan </w:t>
      </w:r>
      <w:proofErr w:type="spellStart"/>
      <w:r w:rsidR="005C0DEA" w:rsidRPr="00753F8D">
        <w:rPr>
          <w:rFonts w:ascii="Times New Roman" w:hAnsi="Times New Roman"/>
          <w:sz w:val="24"/>
          <w:szCs w:val="24"/>
        </w:rPr>
        <w:t>TEÖK</w:t>
      </w:r>
      <w:r w:rsidR="00753F8D">
        <w:rPr>
          <w:rFonts w:ascii="Times New Roman" w:hAnsi="Times New Roman"/>
          <w:sz w:val="24"/>
          <w:szCs w:val="24"/>
        </w:rPr>
        <w:t>’ün</w:t>
      </w:r>
      <w:proofErr w:type="spellEnd"/>
      <w:r w:rsidR="00753F8D">
        <w:rPr>
          <w:rFonts w:ascii="Times New Roman" w:hAnsi="Times New Roman"/>
          <w:sz w:val="24"/>
          <w:szCs w:val="24"/>
        </w:rPr>
        <w:t xml:space="preserve"> o</w:t>
      </w:r>
      <w:r w:rsidR="005C0DEA" w:rsidRPr="00753F8D">
        <w:rPr>
          <w:rFonts w:ascii="Times New Roman" w:hAnsi="Times New Roman"/>
          <w:sz w:val="24"/>
          <w:szCs w:val="24"/>
        </w:rPr>
        <w:t xml:space="preserve">luşumu ve görevleri </w:t>
      </w:r>
      <w:r w:rsidR="00C72AA1" w:rsidRPr="00753F8D">
        <w:rPr>
          <w:rFonts w:ascii="Times New Roman" w:hAnsi="Times New Roman"/>
          <w:sz w:val="24"/>
          <w:szCs w:val="24"/>
        </w:rPr>
        <w:t xml:space="preserve">Kırşehir Ahi Evran Üniversitesi Tıp Fakültesi Tıp Eğitimi Öğrenci Kurulu Yönergesi ile </w:t>
      </w:r>
      <w:r w:rsidR="005C0DEA" w:rsidRPr="00753F8D">
        <w:rPr>
          <w:rFonts w:ascii="Times New Roman" w:hAnsi="Times New Roman"/>
          <w:sz w:val="24"/>
          <w:szCs w:val="24"/>
        </w:rPr>
        <w:t>belirlenmiştir.</w:t>
      </w:r>
    </w:p>
    <w:p w:rsidR="00334286" w:rsidRDefault="00334286" w:rsidP="006B7B77">
      <w:pPr>
        <w:autoSpaceDE w:val="0"/>
        <w:autoSpaceDN w:val="0"/>
        <w:adjustRightInd w:val="0"/>
        <w:spacing w:after="0"/>
        <w:ind w:firstLine="708"/>
        <w:jc w:val="both"/>
        <w:rPr>
          <w:rFonts w:ascii="Times New Roman" w:hAnsi="Times New Roman"/>
          <w:b/>
          <w:sz w:val="24"/>
          <w:szCs w:val="24"/>
        </w:rPr>
      </w:pPr>
    </w:p>
    <w:p w:rsidR="00434531" w:rsidRDefault="00753F8D" w:rsidP="006B7B77">
      <w:pPr>
        <w:autoSpaceDE w:val="0"/>
        <w:autoSpaceDN w:val="0"/>
        <w:adjustRightInd w:val="0"/>
        <w:spacing w:after="0"/>
        <w:ind w:firstLine="708"/>
        <w:jc w:val="both"/>
        <w:rPr>
          <w:rFonts w:ascii="Times New Roman" w:hAnsi="Times New Roman"/>
          <w:b/>
          <w:sz w:val="24"/>
          <w:szCs w:val="24"/>
        </w:rPr>
      </w:pPr>
      <w:r>
        <w:rPr>
          <w:rFonts w:ascii="Times New Roman" w:hAnsi="Times New Roman"/>
          <w:b/>
          <w:bCs/>
          <w:sz w:val="24"/>
          <w:szCs w:val="24"/>
        </w:rPr>
        <w:t>Eğitim Öğretimin Planlayıcı ve Yürütücüleri</w:t>
      </w:r>
    </w:p>
    <w:p w:rsidR="007236CD" w:rsidRPr="008A2850" w:rsidRDefault="00366587"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b/>
          <w:bCs/>
          <w:sz w:val="24"/>
          <w:szCs w:val="24"/>
        </w:rPr>
        <w:t xml:space="preserve">MADDE </w:t>
      </w:r>
      <w:r>
        <w:rPr>
          <w:rFonts w:ascii="Times New Roman" w:hAnsi="Times New Roman"/>
          <w:b/>
          <w:bCs/>
          <w:sz w:val="24"/>
          <w:szCs w:val="24"/>
        </w:rPr>
        <w:t>1</w:t>
      </w:r>
      <w:r w:rsidR="00B76E8A">
        <w:rPr>
          <w:rFonts w:ascii="Times New Roman" w:hAnsi="Times New Roman"/>
          <w:b/>
          <w:bCs/>
          <w:sz w:val="24"/>
          <w:szCs w:val="24"/>
        </w:rPr>
        <w:t>9</w:t>
      </w:r>
      <w:r w:rsidRPr="008A2850">
        <w:rPr>
          <w:rFonts w:ascii="Times New Roman" w:hAnsi="Times New Roman"/>
          <w:b/>
          <w:bCs/>
          <w:sz w:val="24"/>
          <w:szCs w:val="24"/>
        </w:rPr>
        <w:t xml:space="preserve"> </w:t>
      </w:r>
      <w:r>
        <w:rPr>
          <w:rFonts w:ascii="Times New Roman" w:hAnsi="Times New Roman"/>
          <w:b/>
          <w:bCs/>
          <w:sz w:val="24"/>
          <w:szCs w:val="24"/>
        </w:rPr>
        <w:t>–</w:t>
      </w:r>
      <w:r w:rsidRPr="008A2850">
        <w:rPr>
          <w:rFonts w:ascii="Times New Roman" w:hAnsi="Times New Roman"/>
          <w:b/>
          <w:bCs/>
          <w:sz w:val="24"/>
          <w:szCs w:val="24"/>
        </w:rPr>
        <w:t xml:space="preserve"> </w:t>
      </w:r>
      <w:r w:rsidR="00434531" w:rsidRPr="00753F8D">
        <w:rPr>
          <w:rFonts w:ascii="Times New Roman" w:hAnsi="Times New Roman"/>
          <w:sz w:val="24"/>
          <w:szCs w:val="24"/>
        </w:rPr>
        <w:t>(</w:t>
      </w:r>
      <w:r w:rsidRPr="00753F8D">
        <w:rPr>
          <w:rFonts w:ascii="Times New Roman" w:hAnsi="Times New Roman"/>
          <w:sz w:val="24"/>
          <w:szCs w:val="24"/>
        </w:rPr>
        <w:t xml:space="preserve">1) </w:t>
      </w:r>
      <w:proofErr w:type="spellStart"/>
      <w:r w:rsidR="007236CD" w:rsidRPr="00753F8D">
        <w:rPr>
          <w:rFonts w:ascii="Times New Roman" w:hAnsi="Times New Roman"/>
          <w:sz w:val="24"/>
          <w:szCs w:val="24"/>
        </w:rPr>
        <w:t>Başkoordinatör</w:t>
      </w:r>
      <w:proofErr w:type="spellEnd"/>
      <w:r w:rsidR="00BB6B1F">
        <w:rPr>
          <w:rFonts w:ascii="Times New Roman" w:hAnsi="Times New Roman"/>
          <w:sz w:val="24"/>
          <w:szCs w:val="24"/>
        </w:rPr>
        <w:t xml:space="preserve"> ve </w:t>
      </w:r>
      <w:r w:rsidR="00BB6B1F" w:rsidRPr="00650BBD">
        <w:rPr>
          <w:rFonts w:ascii="Times New Roman" w:hAnsi="Times New Roman"/>
          <w:sz w:val="24"/>
          <w:szCs w:val="24"/>
        </w:rPr>
        <w:t>yardımcı</w:t>
      </w:r>
      <w:r w:rsidR="00F76BAB" w:rsidRPr="00650BBD">
        <w:rPr>
          <w:rFonts w:ascii="Times New Roman" w:hAnsi="Times New Roman"/>
          <w:sz w:val="24"/>
          <w:szCs w:val="24"/>
        </w:rPr>
        <w:t>ları</w:t>
      </w:r>
      <w:r w:rsidR="007236CD" w:rsidRPr="00650BBD">
        <w:rPr>
          <w:rFonts w:ascii="Times New Roman" w:hAnsi="Times New Roman"/>
          <w:sz w:val="24"/>
          <w:szCs w:val="24"/>
        </w:rPr>
        <w:t>;</w:t>
      </w:r>
      <w:r w:rsidR="00026962" w:rsidRPr="00753F8D">
        <w:rPr>
          <w:rFonts w:ascii="Times New Roman" w:hAnsi="Times New Roman"/>
          <w:b/>
          <w:sz w:val="24"/>
          <w:szCs w:val="24"/>
        </w:rPr>
        <w:t xml:space="preserve"> </w:t>
      </w:r>
      <w:proofErr w:type="spellStart"/>
      <w:r w:rsidR="007236CD" w:rsidRPr="00753F8D">
        <w:rPr>
          <w:rFonts w:ascii="Times New Roman" w:hAnsi="Times New Roman"/>
          <w:sz w:val="24"/>
          <w:szCs w:val="24"/>
        </w:rPr>
        <w:t>Başkoordinatör</w:t>
      </w:r>
      <w:proofErr w:type="spellEnd"/>
      <w:r w:rsidR="00650BBD">
        <w:rPr>
          <w:rFonts w:ascii="Times New Roman" w:hAnsi="Times New Roman"/>
          <w:sz w:val="24"/>
          <w:szCs w:val="24"/>
        </w:rPr>
        <w:t>, e</w:t>
      </w:r>
      <w:r w:rsidR="00075631" w:rsidRPr="00753F8D">
        <w:rPr>
          <w:rFonts w:ascii="Times New Roman" w:hAnsi="Times New Roman"/>
          <w:sz w:val="24"/>
          <w:szCs w:val="24"/>
        </w:rPr>
        <w:t xml:space="preserve">ğitim ve öğretimin tüm dönemlerde </w:t>
      </w:r>
      <w:r w:rsidR="0037734D" w:rsidRPr="00753F8D">
        <w:rPr>
          <w:rFonts w:ascii="Times New Roman" w:hAnsi="Times New Roman"/>
          <w:sz w:val="24"/>
          <w:szCs w:val="24"/>
        </w:rPr>
        <w:t xml:space="preserve">planlanması, </w:t>
      </w:r>
      <w:r w:rsidR="00075631" w:rsidRPr="00753F8D">
        <w:rPr>
          <w:rFonts w:ascii="Times New Roman" w:hAnsi="Times New Roman"/>
          <w:sz w:val="24"/>
          <w:szCs w:val="24"/>
        </w:rPr>
        <w:t>yürütülmesi ve koordinasyonun</w:t>
      </w:r>
      <w:r w:rsidR="0037734D" w:rsidRPr="00753F8D">
        <w:rPr>
          <w:rFonts w:ascii="Times New Roman" w:hAnsi="Times New Roman"/>
          <w:sz w:val="24"/>
          <w:szCs w:val="24"/>
        </w:rPr>
        <w:t xml:space="preserve">dan </w:t>
      </w:r>
      <w:r w:rsidR="007236CD" w:rsidRPr="00753F8D">
        <w:rPr>
          <w:rFonts w:ascii="Times New Roman" w:hAnsi="Times New Roman"/>
          <w:sz w:val="24"/>
          <w:szCs w:val="24"/>
        </w:rPr>
        <w:t>sorumlu</w:t>
      </w:r>
      <w:r w:rsidR="007236CD" w:rsidRPr="008A2850">
        <w:rPr>
          <w:rFonts w:ascii="Times New Roman" w:hAnsi="Times New Roman"/>
          <w:sz w:val="24"/>
          <w:szCs w:val="24"/>
        </w:rPr>
        <w:t xml:space="preserve"> dekan yardımcısı ya da Dekanlık tarafından atanan bir öğretim üyesidir.</w:t>
      </w:r>
      <w:r w:rsidR="00026962" w:rsidRPr="008A2850">
        <w:rPr>
          <w:rFonts w:ascii="Times New Roman" w:hAnsi="Times New Roman"/>
          <w:sz w:val="24"/>
          <w:szCs w:val="24"/>
        </w:rPr>
        <w:t xml:space="preserve"> </w:t>
      </w:r>
      <w:r w:rsidR="007236CD" w:rsidRPr="008A2850">
        <w:rPr>
          <w:rFonts w:ascii="Times New Roman" w:hAnsi="Times New Roman"/>
          <w:sz w:val="24"/>
          <w:szCs w:val="24"/>
        </w:rPr>
        <w:t xml:space="preserve">Bir sonraki ders yılı için sınavlarda, ders kurullarında, stajlarda ve </w:t>
      </w:r>
      <w:proofErr w:type="spellStart"/>
      <w:r w:rsidR="007236CD" w:rsidRPr="008A2850">
        <w:rPr>
          <w:rFonts w:ascii="Times New Roman" w:hAnsi="Times New Roman"/>
          <w:sz w:val="24"/>
          <w:szCs w:val="24"/>
        </w:rPr>
        <w:t>intörnlükte</w:t>
      </w:r>
      <w:proofErr w:type="spellEnd"/>
      <w:r w:rsidR="007236CD" w:rsidRPr="008A2850">
        <w:rPr>
          <w:rFonts w:ascii="Times New Roman" w:hAnsi="Times New Roman"/>
          <w:sz w:val="24"/>
          <w:szCs w:val="24"/>
        </w:rPr>
        <w:t xml:space="preserve"> uyulacak esasları belirleyen eğitim ve öğretim ders programı</w:t>
      </w:r>
      <w:r w:rsidR="009D1AE1">
        <w:rPr>
          <w:rFonts w:ascii="Times New Roman" w:hAnsi="Times New Roman"/>
          <w:sz w:val="24"/>
          <w:szCs w:val="24"/>
        </w:rPr>
        <w:t>nı</w:t>
      </w:r>
      <w:r w:rsidR="007236CD" w:rsidRPr="00BB6B1F">
        <w:rPr>
          <w:rFonts w:ascii="Times New Roman" w:hAnsi="Times New Roman"/>
          <w:sz w:val="24"/>
          <w:szCs w:val="24"/>
        </w:rPr>
        <w:t xml:space="preserve"> </w:t>
      </w:r>
      <w:r w:rsidR="00BB6B1F">
        <w:rPr>
          <w:rFonts w:ascii="Times New Roman" w:hAnsi="Times New Roman"/>
          <w:sz w:val="24"/>
          <w:szCs w:val="24"/>
        </w:rPr>
        <w:t xml:space="preserve">her </w:t>
      </w:r>
      <w:r w:rsidR="007236CD" w:rsidRPr="00BB6B1F">
        <w:rPr>
          <w:rFonts w:ascii="Times New Roman" w:hAnsi="Times New Roman"/>
          <w:sz w:val="24"/>
          <w:szCs w:val="24"/>
        </w:rPr>
        <w:t>yıl hazırlayarak</w:t>
      </w:r>
      <w:r w:rsidR="007236CD" w:rsidRPr="008A2850">
        <w:rPr>
          <w:rFonts w:ascii="Times New Roman" w:hAnsi="Times New Roman"/>
          <w:sz w:val="24"/>
          <w:szCs w:val="24"/>
        </w:rPr>
        <w:t xml:space="preserve"> </w:t>
      </w:r>
      <w:r w:rsidR="00026962" w:rsidRPr="008A2850">
        <w:rPr>
          <w:rFonts w:ascii="Times New Roman" w:hAnsi="Times New Roman"/>
          <w:sz w:val="24"/>
          <w:szCs w:val="24"/>
        </w:rPr>
        <w:t>d</w:t>
      </w:r>
      <w:r w:rsidR="007236CD" w:rsidRPr="008A2850">
        <w:rPr>
          <w:rFonts w:ascii="Times New Roman" w:hAnsi="Times New Roman"/>
          <w:sz w:val="24"/>
          <w:szCs w:val="24"/>
        </w:rPr>
        <w:t xml:space="preserve">ekanlığa sunar. Dönem içinde eğitimin koordinasyonunu sağlar. </w:t>
      </w:r>
      <w:r w:rsidR="005C4F54" w:rsidRPr="008A2850">
        <w:rPr>
          <w:rFonts w:ascii="Times New Roman" w:hAnsi="Times New Roman"/>
          <w:sz w:val="24"/>
          <w:szCs w:val="24"/>
        </w:rPr>
        <w:t>Sınavda sınav gözetmenlerinin resmi olarak görevlendirilmesini yapar.</w:t>
      </w:r>
      <w:r w:rsidR="00026962" w:rsidRPr="008A2850">
        <w:rPr>
          <w:rFonts w:ascii="Times New Roman" w:hAnsi="Times New Roman"/>
          <w:sz w:val="24"/>
          <w:szCs w:val="24"/>
        </w:rPr>
        <w:t xml:space="preserve"> </w:t>
      </w:r>
      <w:r w:rsidR="007236CD" w:rsidRPr="008A2850">
        <w:rPr>
          <w:rFonts w:ascii="Times New Roman" w:hAnsi="Times New Roman"/>
          <w:sz w:val="24"/>
          <w:szCs w:val="24"/>
        </w:rPr>
        <w:t xml:space="preserve">Gerektiği durumlarda ÖDK ve </w:t>
      </w:r>
      <w:proofErr w:type="spellStart"/>
      <w:r w:rsidR="007236CD" w:rsidRPr="008A2850">
        <w:rPr>
          <w:rFonts w:ascii="Times New Roman" w:hAnsi="Times New Roman"/>
          <w:sz w:val="24"/>
          <w:szCs w:val="24"/>
        </w:rPr>
        <w:t>MÖEK’i</w:t>
      </w:r>
      <w:proofErr w:type="spellEnd"/>
      <w:r w:rsidR="007236CD" w:rsidRPr="008A2850">
        <w:rPr>
          <w:rFonts w:ascii="Times New Roman" w:hAnsi="Times New Roman"/>
          <w:sz w:val="24"/>
          <w:szCs w:val="24"/>
        </w:rPr>
        <w:t xml:space="preserve"> toplayarak yıl içinde</w:t>
      </w:r>
      <w:r w:rsidR="00BB6B1F">
        <w:rPr>
          <w:rFonts w:ascii="Times New Roman" w:hAnsi="Times New Roman"/>
          <w:sz w:val="24"/>
          <w:szCs w:val="24"/>
        </w:rPr>
        <w:t xml:space="preserve"> eğitimin yürütülmesini sağlar.</w:t>
      </w:r>
    </w:p>
    <w:p w:rsidR="00E90567" w:rsidRPr="008A2850" w:rsidRDefault="00366587" w:rsidP="006B7B77">
      <w:pPr>
        <w:autoSpaceDE w:val="0"/>
        <w:autoSpaceDN w:val="0"/>
        <w:adjustRightInd w:val="0"/>
        <w:spacing w:after="0"/>
        <w:ind w:firstLine="708"/>
        <w:jc w:val="both"/>
      </w:pPr>
      <w:r>
        <w:rPr>
          <w:rFonts w:ascii="Times New Roman" w:hAnsi="Times New Roman"/>
          <w:b/>
          <w:sz w:val="24"/>
          <w:szCs w:val="24"/>
        </w:rPr>
        <w:t>(</w:t>
      </w:r>
      <w:r w:rsidRPr="00753F8D">
        <w:rPr>
          <w:rFonts w:ascii="Times New Roman" w:hAnsi="Times New Roman"/>
          <w:sz w:val="24"/>
          <w:szCs w:val="24"/>
        </w:rPr>
        <w:t xml:space="preserve">2) </w:t>
      </w:r>
      <w:r w:rsidR="00E90567" w:rsidRPr="00753F8D">
        <w:rPr>
          <w:rFonts w:ascii="Times New Roman" w:hAnsi="Times New Roman"/>
          <w:sz w:val="24"/>
          <w:szCs w:val="24"/>
        </w:rPr>
        <w:t xml:space="preserve">Dönem koordinatörü ve yardımcısı; </w:t>
      </w:r>
      <w:r w:rsidR="0037734D" w:rsidRPr="00753F8D">
        <w:rPr>
          <w:rFonts w:ascii="Times New Roman" w:hAnsi="Times New Roman"/>
          <w:sz w:val="24"/>
          <w:szCs w:val="24"/>
        </w:rPr>
        <w:t xml:space="preserve">Eğitim öğretim yılı içerisindeki ilgili bir dönemde tüm ders ve staj kurullarından sorumlu olarak, eğitim programlarının hazırlanmasından, sınavların organize edilmesinden ve koordinasyonun sağlanmasından sorumlu öğretim üyesidir. </w:t>
      </w:r>
      <w:r w:rsidR="007236CD" w:rsidRPr="00753F8D">
        <w:rPr>
          <w:rFonts w:ascii="Times New Roman" w:hAnsi="Times New Roman"/>
          <w:sz w:val="24"/>
          <w:szCs w:val="24"/>
        </w:rPr>
        <w:t>Dekanlık</w:t>
      </w:r>
      <w:r w:rsidR="007236CD" w:rsidRPr="008A2850">
        <w:rPr>
          <w:rFonts w:ascii="Times New Roman" w:hAnsi="Times New Roman"/>
          <w:sz w:val="24"/>
          <w:szCs w:val="24"/>
        </w:rPr>
        <w:t xml:space="preserve"> tarafından o dönemde dersi olan Tıp Fakültesi öğretim üyeleri arasından her dönem için </w:t>
      </w:r>
      <w:r w:rsidR="009D1AE1">
        <w:rPr>
          <w:rFonts w:ascii="Times New Roman" w:hAnsi="Times New Roman"/>
          <w:sz w:val="24"/>
          <w:szCs w:val="24"/>
        </w:rPr>
        <w:t>bir</w:t>
      </w:r>
      <w:r w:rsidR="007236CD" w:rsidRPr="008A2850">
        <w:rPr>
          <w:rFonts w:ascii="Times New Roman" w:hAnsi="Times New Roman"/>
          <w:sz w:val="24"/>
          <w:szCs w:val="24"/>
        </w:rPr>
        <w:t xml:space="preserve"> koordinatör ve </w:t>
      </w:r>
      <w:r w:rsidR="009D1AE1">
        <w:rPr>
          <w:rFonts w:ascii="Times New Roman" w:hAnsi="Times New Roman"/>
          <w:sz w:val="24"/>
          <w:szCs w:val="24"/>
        </w:rPr>
        <w:t>bir</w:t>
      </w:r>
      <w:r w:rsidR="007236CD" w:rsidRPr="008A2850">
        <w:rPr>
          <w:rFonts w:ascii="Times New Roman" w:hAnsi="Times New Roman"/>
          <w:sz w:val="24"/>
          <w:szCs w:val="24"/>
        </w:rPr>
        <w:t xml:space="preserve"> koordinatör yardımcısı </w:t>
      </w:r>
      <w:r w:rsidR="009D1AE1">
        <w:rPr>
          <w:rFonts w:ascii="Times New Roman" w:hAnsi="Times New Roman"/>
          <w:sz w:val="24"/>
          <w:szCs w:val="24"/>
        </w:rPr>
        <w:t>iki</w:t>
      </w:r>
      <w:r w:rsidR="007236CD" w:rsidRPr="008A2850">
        <w:rPr>
          <w:rFonts w:ascii="Times New Roman" w:hAnsi="Times New Roman"/>
          <w:sz w:val="24"/>
          <w:szCs w:val="24"/>
        </w:rPr>
        <w:t xml:space="preserve"> yıl için görevlendirilir. Süresi bitenler yeniden görevlendirilebilir. Sorumlu olduğu ders yılı akademik takvim tasarısını hazırlar. </w:t>
      </w:r>
      <w:r w:rsidR="006B2884" w:rsidRPr="009D1AE1">
        <w:rPr>
          <w:rFonts w:ascii="Times New Roman" w:hAnsi="Times New Roman"/>
          <w:sz w:val="24"/>
          <w:szCs w:val="24"/>
        </w:rPr>
        <w:t>Dönem Koordinatörü</w:t>
      </w:r>
      <w:r w:rsidR="006B2884">
        <w:rPr>
          <w:rFonts w:ascii="Times New Roman" w:hAnsi="Times New Roman"/>
          <w:sz w:val="24"/>
          <w:szCs w:val="24"/>
        </w:rPr>
        <w:t>,</w:t>
      </w:r>
      <w:r w:rsidR="006B2884" w:rsidRPr="009D1AE1">
        <w:rPr>
          <w:rFonts w:ascii="Times New Roman" w:hAnsi="Times New Roman"/>
          <w:sz w:val="24"/>
          <w:szCs w:val="24"/>
        </w:rPr>
        <w:t xml:space="preserve"> </w:t>
      </w:r>
      <w:proofErr w:type="spellStart"/>
      <w:r w:rsidR="006B2884">
        <w:rPr>
          <w:rFonts w:ascii="Times New Roman" w:hAnsi="Times New Roman"/>
          <w:sz w:val="24"/>
          <w:szCs w:val="24"/>
        </w:rPr>
        <w:t>Başkoordinatör</w:t>
      </w:r>
      <w:proofErr w:type="spellEnd"/>
      <w:r w:rsidR="006B2884">
        <w:rPr>
          <w:rFonts w:ascii="Times New Roman" w:hAnsi="Times New Roman"/>
          <w:sz w:val="24"/>
          <w:szCs w:val="24"/>
        </w:rPr>
        <w:t xml:space="preserve"> ve</w:t>
      </w:r>
      <w:r w:rsidR="006B2884" w:rsidRPr="008A2850">
        <w:rPr>
          <w:rFonts w:ascii="Times New Roman" w:hAnsi="Times New Roman"/>
          <w:sz w:val="24"/>
          <w:szCs w:val="24"/>
        </w:rPr>
        <w:t xml:space="preserve"> </w:t>
      </w:r>
      <w:r w:rsidR="007236CD" w:rsidRPr="008A2850">
        <w:rPr>
          <w:rFonts w:ascii="Times New Roman" w:hAnsi="Times New Roman"/>
          <w:sz w:val="24"/>
          <w:szCs w:val="24"/>
        </w:rPr>
        <w:t>Ders</w:t>
      </w:r>
      <w:r w:rsidR="00B666BA" w:rsidRPr="008A2850">
        <w:rPr>
          <w:rFonts w:ascii="Times New Roman" w:hAnsi="Times New Roman"/>
          <w:sz w:val="24"/>
          <w:szCs w:val="24"/>
        </w:rPr>
        <w:t>/Staj Kurulu</w:t>
      </w:r>
      <w:r w:rsidR="007236CD" w:rsidRPr="008A2850">
        <w:rPr>
          <w:rFonts w:ascii="Times New Roman" w:hAnsi="Times New Roman"/>
          <w:sz w:val="24"/>
          <w:szCs w:val="24"/>
        </w:rPr>
        <w:t xml:space="preserve"> Başkan</w:t>
      </w:r>
      <w:r w:rsidR="006B2884">
        <w:rPr>
          <w:rFonts w:ascii="Times New Roman" w:hAnsi="Times New Roman"/>
          <w:sz w:val="24"/>
          <w:szCs w:val="24"/>
        </w:rPr>
        <w:t>lar</w:t>
      </w:r>
      <w:r w:rsidR="007236CD" w:rsidRPr="008A2850">
        <w:rPr>
          <w:rFonts w:ascii="Times New Roman" w:hAnsi="Times New Roman"/>
          <w:sz w:val="24"/>
          <w:szCs w:val="24"/>
        </w:rPr>
        <w:t>ı ile yakın işbirliği içinde, sorumlu olduğu dönemin eğitim programının düzenli bir şekilde yürütülmesini sağlar. Sorumlu olduğu ders yılının tüm sınavlarının hazırlanmasında ders kurulu</w:t>
      </w:r>
      <w:r w:rsidR="00B666BA" w:rsidRPr="008A2850">
        <w:rPr>
          <w:rFonts w:ascii="Times New Roman" w:hAnsi="Times New Roman"/>
          <w:sz w:val="24"/>
          <w:szCs w:val="24"/>
        </w:rPr>
        <w:t>/staj kurulu</w:t>
      </w:r>
      <w:r w:rsidR="007236CD" w:rsidRPr="008A2850">
        <w:rPr>
          <w:rFonts w:ascii="Times New Roman" w:hAnsi="Times New Roman"/>
          <w:sz w:val="24"/>
          <w:szCs w:val="24"/>
        </w:rPr>
        <w:t xml:space="preserve"> başkanları ile işbirliği yaparak uygulamayı sağlar. </w:t>
      </w:r>
      <w:r w:rsidR="00C555D5" w:rsidRPr="008A2850">
        <w:rPr>
          <w:rFonts w:ascii="Times New Roman" w:hAnsi="Times New Roman"/>
          <w:sz w:val="24"/>
          <w:szCs w:val="24"/>
        </w:rPr>
        <w:t xml:space="preserve">Modül sınavları, </w:t>
      </w:r>
      <w:r w:rsidR="009F4F4E" w:rsidRPr="008A2850">
        <w:rPr>
          <w:rFonts w:ascii="Times New Roman" w:hAnsi="Times New Roman"/>
          <w:sz w:val="24"/>
          <w:szCs w:val="24"/>
        </w:rPr>
        <w:t>Ders kurulu</w:t>
      </w:r>
      <w:r w:rsidR="00B666BA" w:rsidRPr="008A2850">
        <w:rPr>
          <w:rFonts w:ascii="Times New Roman" w:hAnsi="Times New Roman"/>
          <w:sz w:val="24"/>
          <w:szCs w:val="24"/>
        </w:rPr>
        <w:t>/staj</w:t>
      </w:r>
      <w:r w:rsidR="00C555D5" w:rsidRPr="008A2850">
        <w:rPr>
          <w:rFonts w:ascii="Times New Roman" w:hAnsi="Times New Roman"/>
          <w:sz w:val="24"/>
          <w:szCs w:val="24"/>
        </w:rPr>
        <w:t xml:space="preserve"> sınavları</w:t>
      </w:r>
      <w:r w:rsidR="007236CD" w:rsidRPr="008A2850">
        <w:rPr>
          <w:rFonts w:ascii="Times New Roman" w:hAnsi="Times New Roman"/>
          <w:sz w:val="24"/>
          <w:szCs w:val="24"/>
        </w:rPr>
        <w:t xml:space="preserve"> ve bütünleme sınavlarının yürütülmesi dönem koordinatörünün sorumluluğundadır. Sınav öncesi, sırası ve sonrası güvenliğin ve düzenin sağlanmasından</w:t>
      </w:r>
      <w:r w:rsidR="00DC11CA" w:rsidRPr="008A2850">
        <w:rPr>
          <w:rFonts w:ascii="Times New Roman" w:hAnsi="Times New Roman"/>
          <w:sz w:val="24"/>
          <w:szCs w:val="24"/>
        </w:rPr>
        <w:t xml:space="preserve"> ve gözetmenlerin dönem başında belirlenmesinden</w:t>
      </w:r>
      <w:r w:rsidR="007236CD" w:rsidRPr="008A2850">
        <w:rPr>
          <w:rFonts w:ascii="Times New Roman" w:hAnsi="Times New Roman"/>
          <w:sz w:val="24"/>
          <w:szCs w:val="24"/>
        </w:rPr>
        <w:t xml:space="preserve"> sorumludur. </w:t>
      </w:r>
      <w:r w:rsidR="006B2884">
        <w:rPr>
          <w:rFonts w:ascii="Times New Roman" w:hAnsi="Times New Roman"/>
          <w:sz w:val="24"/>
          <w:szCs w:val="24"/>
        </w:rPr>
        <w:t xml:space="preserve">Dönem I, II ve III koordinatörleri </w:t>
      </w:r>
      <w:r w:rsidR="008C6903" w:rsidRPr="008A2850">
        <w:rPr>
          <w:rFonts w:ascii="Times New Roman" w:hAnsi="Times New Roman"/>
          <w:sz w:val="24"/>
          <w:szCs w:val="24"/>
        </w:rPr>
        <w:t>s</w:t>
      </w:r>
      <w:r w:rsidR="007236CD" w:rsidRPr="008A2850">
        <w:rPr>
          <w:rFonts w:ascii="Times New Roman" w:hAnsi="Times New Roman"/>
          <w:sz w:val="24"/>
          <w:szCs w:val="24"/>
        </w:rPr>
        <w:t xml:space="preserve">ınav sonuçlarının </w:t>
      </w:r>
      <w:r w:rsidR="007236CD" w:rsidRPr="00434531">
        <w:rPr>
          <w:rFonts w:ascii="Times New Roman" w:hAnsi="Times New Roman"/>
          <w:sz w:val="24"/>
          <w:szCs w:val="24"/>
        </w:rPr>
        <w:t xml:space="preserve">hesaplanıp </w:t>
      </w:r>
      <w:r w:rsidR="00E77CA0" w:rsidRPr="00434531">
        <w:rPr>
          <w:rFonts w:ascii="Times New Roman" w:hAnsi="Times New Roman"/>
          <w:sz w:val="24"/>
          <w:szCs w:val="24"/>
        </w:rPr>
        <w:t>“</w:t>
      </w:r>
      <w:r w:rsidR="00CC0D81" w:rsidRPr="00434531">
        <w:rPr>
          <w:rFonts w:ascii="Times New Roman" w:hAnsi="Times New Roman"/>
          <w:sz w:val="24"/>
          <w:szCs w:val="24"/>
        </w:rPr>
        <w:t xml:space="preserve">Öğrenci Bilgi </w:t>
      </w:r>
      <w:proofErr w:type="spellStart"/>
      <w:r w:rsidR="00CC0D81" w:rsidRPr="00434531">
        <w:rPr>
          <w:rFonts w:ascii="Times New Roman" w:hAnsi="Times New Roman"/>
          <w:sz w:val="24"/>
          <w:szCs w:val="24"/>
        </w:rPr>
        <w:t>Sistemi</w:t>
      </w:r>
      <w:r w:rsidR="00E77CA0" w:rsidRPr="00434531">
        <w:rPr>
          <w:rFonts w:ascii="Times New Roman" w:hAnsi="Times New Roman"/>
          <w:sz w:val="24"/>
          <w:szCs w:val="24"/>
        </w:rPr>
        <w:t>”</w:t>
      </w:r>
      <w:r w:rsidR="00CC0D81" w:rsidRPr="00434531">
        <w:rPr>
          <w:rFonts w:ascii="Times New Roman" w:hAnsi="Times New Roman"/>
          <w:sz w:val="24"/>
          <w:szCs w:val="24"/>
        </w:rPr>
        <w:t>ne</w:t>
      </w:r>
      <w:proofErr w:type="spellEnd"/>
      <w:r w:rsidR="00CC0D81" w:rsidRPr="00434531">
        <w:rPr>
          <w:rFonts w:ascii="Times New Roman" w:hAnsi="Times New Roman"/>
          <w:sz w:val="24"/>
          <w:szCs w:val="24"/>
        </w:rPr>
        <w:t xml:space="preserve"> </w:t>
      </w:r>
      <w:r w:rsidR="008C6903" w:rsidRPr="00434531">
        <w:rPr>
          <w:rFonts w:ascii="Times New Roman" w:hAnsi="Times New Roman"/>
          <w:sz w:val="24"/>
          <w:szCs w:val="24"/>
        </w:rPr>
        <w:t>girilmesini</w:t>
      </w:r>
      <w:r w:rsidR="007236CD" w:rsidRPr="008A2850">
        <w:rPr>
          <w:rFonts w:ascii="Times New Roman" w:hAnsi="Times New Roman"/>
          <w:sz w:val="24"/>
          <w:szCs w:val="24"/>
        </w:rPr>
        <w:t xml:space="preserve"> sağlar.</w:t>
      </w:r>
    </w:p>
    <w:p w:rsidR="007236CD" w:rsidRPr="006B2884" w:rsidRDefault="00366587"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lastRenderedPageBreak/>
        <w:t xml:space="preserve">(3) </w:t>
      </w:r>
      <w:r w:rsidR="007236CD" w:rsidRPr="00753F8D">
        <w:rPr>
          <w:rFonts w:ascii="Times New Roman" w:hAnsi="Times New Roman"/>
          <w:sz w:val="24"/>
          <w:szCs w:val="24"/>
        </w:rPr>
        <w:t xml:space="preserve">Ders Kurulu </w:t>
      </w:r>
      <w:r w:rsidR="00E90567" w:rsidRPr="00753F8D">
        <w:rPr>
          <w:rFonts w:ascii="Times New Roman" w:hAnsi="Times New Roman"/>
          <w:sz w:val="24"/>
          <w:szCs w:val="24"/>
        </w:rPr>
        <w:t>Başkanı;</w:t>
      </w:r>
      <w:r w:rsidR="00D4125F">
        <w:rPr>
          <w:rFonts w:ascii="Times New Roman" w:hAnsi="Times New Roman"/>
          <w:b/>
          <w:sz w:val="24"/>
          <w:szCs w:val="24"/>
        </w:rPr>
        <w:t xml:space="preserve"> </w:t>
      </w:r>
      <w:r w:rsidR="007236CD" w:rsidRPr="008A2850">
        <w:rPr>
          <w:rFonts w:ascii="Times New Roman" w:hAnsi="Times New Roman"/>
          <w:sz w:val="24"/>
          <w:szCs w:val="24"/>
        </w:rPr>
        <w:t xml:space="preserve">Ders </w:t>
      </w:r>
      <w:r w:rsidR="007236CD" w:rsidRPr="00434531">
        <w:rPr>
          <w:rFonts w:ascii="Times New Roman" w:hAnsi="Times New Roman"/>
          <w:sz w:val="24"/>
          <w:szCs w:val="24"/>
        </w:rPr>
        <w:t xml:space="preserve">Kurulu </w:t>
      </w:r>
      <w:r w:rsidR="00434531">
        <w:rPr>
          <w:rFonts w:ascii="Times New Roman" w:hAnsi="Times New Roman"/>
          <w:sz w:val="24"/>
          <w:szCs w:val="24"/>
        </w:rPr>
        <w:t>b</w:t>
      </w:r>
      <w:r w:rsidR="007236CD" w:rsidRPr="00434531">
        <w:rPr>
          <w:rFonts w:ascii="Times New Roman" w:hAnsi="Times New Roman"/>
          <w:sz w:val="24"/>
          <w:szCs w:val="24"/>
        </w:rPr>
        <w:t xml:space="preserve">aşkanı </w:t>
      </w:r>
      <w:r w:rsidR="00434531" w:rsidRPr="00434531">
        <w:rPr>
          <w:rFonts w:ascii="Times New Roman" w:hAnsi="Times New Roman"/>
          <w:sz w:val="24"/>
          <w:szCs w:val="24"/>
        </w:rPr>
        <w:t>Dekanlık tarafından</w:t>
      </w:r>
      <w:r w:rsidR="007236CD" w:rsidRPr="00434531">
        <w:rPr>
          <w:rFonts w:ascii="Times New Roman" w:hAnsi="Times New Roman"/>
          <w:sz w:val="24"/>
          <w:szCs w:val="24"/>
        </w:rPr>
        <w:t xml:space="preserve"> </w:t>
      </w:r>
      <w:r w:rsidR="00434531" w:rsidRPr="00434531">
        <w:rPr>
          <w:rFonts w:ascii="Times New Roman" w:hAnsi="Times New Roman"/>
          <w:sz w:val="24"/>
          <w:szCs w:val="24"/>
        </w:rPr>
        <w:t>iki</w:t>
      </w:r>
      <w:r w:rsidR="007236CD" w:rsidRPr="00434531">
        <w:rPr>
          <w:rFonts w:ascii="Times New Roman" w:hAnsi="Times New Roman"/>
          <w:sz w:val="24"/>
          <w:szCs w:val="24"/>
        </w:rPr>
        <w:t xml:space="preserve"> yıl için </w:t>
      </w:r>
      <w:r w:rsidR="00910954">
        <w:rPr>
          <w:rFonts w:ascii="Times New Roman" w:hAnsi="Times New Roman"/>
          <w:sz w:val="24"/>
          <w:szCs w:val="24"/>
        </w:rPr>
        <w:t xml:space="preserve">öğretim elemanları arasından </w:t>
      </w:r>
      <w:r w:rsidR="00434531" w:rsidRPr="00434531">
        <w:rPr>
          <w:rFonts w:ascii="Times New Roman" w:hAnsi="Times New Roman"/>
          <w:sz w:val="24"/>
          <w:szCs w:val="24"/>
        </w:rPr>
        <w:t xml:space="preserve">görevlendirilir. </w:t>
      </w:r>
      <w:r w:rsidR="007236CD" w:rsidRPr="00434531">
        <w:rPr>
          <w:rFonts w:ascii="Times New Roman" w:hAnsi="Times New Roman"/>
          <w:sz w:val="24"/>
          <w:szCs w:val="24"/>
        </w:rPr>
        <w:t>Ders kurulu başkanı, ders kurulu programlarının hazırlanması, programın duyurulması, eğitimin değerlendirilmesi,</w:t>
      </w:r>
      <w:r w:rsidR="003D40FC" w:rsidRPr="00434531">
        <w:rPr>
          <w:rFonts w:ascii="Times New Roman" w:hAnsi="Times New Roman"/>
          <w:sz w:val="24"/>
          <w:szCs w:val="24"/>
        </w:rPr>
        <w:t xml:space="preserve"> </w:t>
      </w:r>
      <w:r w:rsidR="00BB2EF8" w:rsidRPr="00434531">
        <w:rPr>
          <w:rFonts w:ascii="Times New Roman" w:hAnsi="Times New Roman"/>
          <w:sz w:val="24"/>
          <w:szCs w:val="24"/>
        </w:rPr>
        <w:t>kurul sonunda öğrencilerin devam durumlarının takibi ve devamsız öğrencinin ilan edil</w:t>
      </w:r>
      <w:r w:rsidR="00BB2EF8" w:rsidRPr="008A2850">
        <w:rPr>
          <w:rFonts w:ascii="Times New Roman" w:hAnsi="Times New Roman"/>
          <w:sz w:val="24"/>
          <w:szCs w:val="24"/>
        </w:rPr>
        <w:t xml:space="preserve">mesi, </w:t>
      </w:r>
      <w:r w:rsidR="007236CD" w:rsidRPr="008A2850">
        <w:rPr>
          <w:rFonts w:ascii="Times New Roman" w:hAnsi="Times New Roman"/>
          <w:sz w:val="24"/>
          <w:szCs w:val="24"/>
        </w:rPr>
        <w:t xml:space="preserve"> ders kurulu</w:t>
      </w:r>
      <w:r w:rsidR="00C555D5" w:rsidRPr="008A2850">
        <w:rPr>
          <w:rFonts w:ascii="Times New Roman" w:hAnsi="Times New Roman"/>
          <w:sz w:val="24"/>
          <w:szCs w:val="24"/>
        </w:rPr>
        <w:t xml:space="preserve">na ait </w:t>
      </w:r>
      <w:r w:rsidR="007236CD" w:rsidRPr="008A2850">
        <w:rPr>
          <w:rFonts w:ascii="Times New Roman" w:hAnsi="Times New Roman"/>
          <w:sz w:val="24"/>
          <w:szCs w:val="24"/>
        </w:rPr>
        <w:t>sınavların</w:t>
      </w:r>
      <w:r w:rsidR="00C555D5" w:rsidRPr="008A2850">
        <w:rPr>
          <w:rFonts w:ascii="Times New Roman" w:hAnsi="Times New Roman"/>
          <w:sz w:val="24"/>
          <w:szCs w:val="24"/>
        </w:rPr>
        <w:t xml:space="preserve"> hazırlanması,</w:t>
      </w:r>
      <w:r w:rsidR="00DC11CA" w:rsidRPr="008A2850">
        <w:rPr>
          <w:rFonts w:ascii="Times New Roman" w:hAnsi="Times New Roman"/>
          <w:sz w:val="24"/>
          <w:szCs w:val="24"/>
        </w:rPr>
        <w:t xml:space="preserve"> gözetmenlere görevlerinin hatırlatılması,</w:t>
      </w:r>
      <w:r w:rsidR="00C555D5" w:rsidRPr="008A2850">
        <w:rPr>
          <w:rFonts w:ascii="Times New Roman" w:hAnsi="Times New Roman"/>
          <w:sz w:val="24"/>
          <w:szCs w:val="24"/>
        </w:rPr>
        <w:t xml:space="preserve"> sınavların yapılması</w:t>
      </w:r>
      <w:r w:rsidR="00CC0D81" w:rsidRPr="008A2850">
        <w:rPr>
          <w:rFonts w:ascii="Times New Roman" w:hAnsi="Times New Roman"/>
          <w:sz w:val="24"/>
          <w:szCs w:val="24"/>
        </w:rPr>
        <w:t xml:space="preserve"> </w:t>
      </w:r>
      <w:r w:rsidR="007236CD" w:rsidRPr="008A2850">
        <w:rPr>
          <w:rFonts w:ascii="Times New Roman" w:hAnsi="Times New Roman"/>
          <w:sz w:val="24"/>
          <w:szCs w:val="24"/>
        </w:rPr>
        <w:t xml:space="preserve">ve sonuçların duyurulmasını sağlar. </w:t>
      </w:r>
      <w:r w:rsidR="00910954" w:rsidRPr="009D462A">
        <w:rPr>
          <w:rFonts w:ascii="Times New Roman" w:hAnsi="Times New Roman"/>
          <w:sz w:val="24"/>
          <w:szCs w:val="24"/>
        </w:rPr>
        <w:t xml:space="preserve">Ders kurulu başkanı, ders kurulu sınavlarının yapılması ile ilgili koordinasyonu ve </w:t>
      </w:r>
      <w:r w:rsidR="00650BBD">
        <w:rPr>
          <w:rFonts w:ascii="Times New Roman" w:hAnsi="Times New Roman"/>
          <w:sz w:val="24"/>
          <w:szCs w:val="24"/>
        </w:rPr>
        <w:t xml:space="preserve">dönem </w:t>
      </w:r>
      <w:r w:rsidR="00910954" w:rsidRPr="009D462A">
        <w:rPr>
          <w:rFonts w:ascii="Times New Roman" w:hAnsi="Times New Roman"/>
          <w:sz w:val="24"/>
          <w:szCs w:val="24"/>
        </w:rPr>
        <w:t xml:space="preserve">koordinatörü ile birlikte sınav sonuçlarının değerlendirilmesini sağlar. </w:t>
      </w:r>
      <w:r w:rsidR="007236CD" w:rsidRPr="008A2850">
        <w:rPr>
          <w:rFonts w:ascii="Times New Roman" w:hAnsi="Times New Roman"/>
          <w:sz w:val="24"/>
          <w:szCs w:val="24"/>
        </w:rPr>
        <w:t xml:space="preserve">Ders </w:t>
      </w:r>
      <w:r w:rsidR="007236CD" w:rsidRPr="00753F8D">
        <w:rPr>
          <w:rFonts w:ascii="Times New Roman" w:hAnsi="Times New Roman"/>
          <w:sz w:val="24"/>
          <w:szCs w:val="24"/>
        </w:rPr>
        <w:t>kurulu</w:t>
      </w:r>
      <w:r w:rsidR="00C555D5" w:rsidRPr="00753F8D">
        <w:rPr>
          <w:rFonts w:ascii="Times New Roman" w:hAnsi="Times New Roman"/>
          <w:sz w:val="24"/>
          <w:szCs w:val="24"/>
        </w:rPr>
        <w:t xml:space="preserve">na ait </w:t>
      </w:r>
      <w:r w:rsidR="00C555D5" w:rsidRPr="006B2884">
        <w:rPr>
          <w:rFonts w:ascii="Times New Roman" w:hAnsi="Times New Roman"/>
          <w:sz w:val="24"/>
          <w:szCs w:val="24"/>
        </w:rPr>
        <w:t>sınavlarda</w:t>
      </w:r>
      <w:r w:rsidR="007236CD" w:rsidRPr="006B2884">
        <w:rPr>
          <w:rFonts w:ascii="Times New Roman" w:hAnsi="Times New Roman"/>
          <w:sz w:val="24"/>
          <w:szCs w:val="24"/>
        </w:rPr>
        <w:t xml:space="preserve"> hazır bulunur. İtirazların incelenmesinde ilgili dönem koordinatörü ile birli</w:t>
      </w:r>
      <w:r w:rsidR="00E90567" w:rsidRPr="006B2884">
        <w:rPr>
          <w:rFonts w:ascii="Times New Roman" w:hAnsi="Times New Roman"/>
          <w:sz w:val="24"/>
          <w:szCs w:val="24"/>
        </w:rPr>
        <w:t xml:space="preserve">kte çalışır. </w:t>
      </w:r>
      <w:r w:rsidR="009B24F2" w:rsidRPr="006B2884">
        <w:rPr>
          <w:rFonts w:ascii="Times New Roman" w:hAnsi="Times New Roman"/>
          <w:sz w:val="24"/>
          <w:szCs w:val="24"/>
        </w:rPr>
        <w:t xml:space="preserve">Sınav sonuçlarının en geç iki hafta içerisinde </w:t>
      </w:r>
      <w:r w:rsidR="006D1D9A" w:rsidRPr="006B2884">
        <w:rPr>
          <w:rFonts w:ascii="Times New Roman" w:hAnsi="Times New Roman"/>
          <w:sz w:val="24"/>
          <w:szCs w:val="24"/>
        </w:rPr>
        <w:t xml:space="preserve">resmi evrak şeklinde </w:t>
      </w:r>
      <w:r w:rsidR="00514A94" w:rsidRPr="006B2884">
        <w:rPr>
          <w:rFonts w:ascii="Times New Roman" w:hAnsi="Times New Roman"/>
          <w:sz w:val="24"/>
          <w:szCs w:val="24"/>
        </w:rPr>
        <w:t xml:space="preserve">dönem koordinatörüne </w:t>
      </w:r>
      <w:r w:rsidR="006D1D9A" w:rsidRPr="006B2884">
        <w:rPr>
          <w:rFonts w:ascii="Times New Roman" w:hAnsi="Times New Roman"/>
          <w:sz w:val="24"/>
          <w:szCs w:val="24"/>
        </w:rPr>
        <w:t>teslim edilmesinden</w:t>
      </w:r>
      <w:r w:rsidR="00514A94" w:rsidRPr="006B2884">
        <w:rPr>
          <w:rFonts w:ascii="Times New Roman" w:hAnsi="Times New Roman"/>
          <w:sz w:val="24"/>
          <w:szCs w:val="24"/>
        </w:rPr>
        <w:t xml:space="preserve"> sorumludur.</w:t>
      </w:r>
    </w:p>
    <w:p w:rsidR="0035107B" w:rsidRPr="006B2884" w:rsidRDefault="00366587" w:rsidP="006B7B77">
      <w:pPr>
        <w:autoSpaceDE w:val="0"/>
        <w:autoSpaceDN w:val="0"/>
        <w:adjustRightInd w:val="0"/>
        <w:spacing w:after="0"/>
        <w:ind w:firstLine="708"/>
        <w:jc w:val="both"/>
        <w:rPr>
          <w:rFonts w:ascii="Times New Roman" w:hAnsi="Times New Roman"/>
          <w:sz w:val="24"/>
          <w:szCs w:val="24"/>
        </w:rPr>
      </w:pPr>
      <w:r w:rsidRPr="006B2884">
        <w:rPr>
          <w:rFonts w:ascii="Times New Roman" w:hAnsi="Times New Roman"/>
          <w:sz w:val="24"/>
          <w:szCs w:val="24"/>
        </w:rPr>
        <w:t xml:space="preserve">(4) </w:t>
      </w:r>
      <w:r w:rsidR="0035107B" w:rsidRPr="006B2884">
        <w:rPr>
          <w:rFonts w:ascii="Times New Roman" w:hAnsi="Times New Roman"/>
          <w:sz w:val="24"/>
          <w:szCs w:val="24"/>
        </w:rPr>
        <w:t>Staj Kurulu Başkanı;</w:t>
      </w:r>
      <w:r w:rsidR="000A60DC" w:rsidRPr="006B2884">
        <w:rPr>
          <w:rFonts w:eastAsia="Times New Roman" w:cs="Calibri"/>
          <w:lang w:eastAsia="tr-TR"/>
        </w:rPr>
        <w:t xml:space="preserve">  </w:t>
      </w:r>
      <w:r w:rsidR="000A60DC" w:rsidRPr="006B2884">
        <w:rPr>
          <w:rFonts w:ascii="Times New Roman" w:hAnsi="Times New Roman"/>
          <w:sz w:val="24"/>
          <w:szCs w:val="24"/>
        </w:rPr>
        <w:t xml:space="preserve">Staj </w:t>
      </w:r>
      <w:r w:rsidR="00434531" w:rsidRPr="006B2884">
        <w:rPr>
          <w:rFonts w:ascii="Times New Roman" w:hAnsi="Times New Roman"/>
          <w:sz w:val="24"/>
          <w:szCs w:val="24"/>
        </w:rPr>
        <w:t>K</w:t>
      </w:r>
      <w:r w:rsidR="000A60DC" w:rsidRPr="006B2884">
        <w:rPr>
          <w:rFonts w:ascii="Times New Roman" w:hAnsi="Times New Roman"/>
          <w:sz w:val="24"/>
          <w:szCs w:val="24"/>
        </w:rPr>
        <w:t xml:space="preserve">urulu başkanı </w:t>
      </w:r>
      <w:r w:rsidR="00434531" w:rsidRPr="006B2884">
        <w:rPr>
          <w:rFonts w:ascii="Times New Roman" w:hAnsi="Times New Roman"/>
          <w:sz w:val="24"/>
          <w:szCs w:val="24"/>
        </w:rPr>
        <w:t xml:space="preserve">Dekanlık tarafından 2 (iki) </w:t>
      </w:r>
      <w:r w:rsidR="000A60DC" w:rsidRPr="006B2884">
        <w:rPr>
          <w:rFonts w:ascii="Times New Roman" w:hAnsi="Times New Roman"/>
          <w:sz w:val="24"/>
          <w:szCs w:val="24"/>
        </w:rPr>
        <w:t>yıl için önerilir. Staj kurulu başkanı, staj programının hazırlanması, programın eksiksiz ve düzenli bir şekilde yürütülmesi</w:t>
      </w:r>
      <w:r w:rsidR="003D40FC" w:rsidRPr="006B2884">
        <w:rPr>
          <w:rFonts w:ascii="Times New Roman" w:hAnsi="Times New Roman"/>
          <w:sz w:val="24"/>
          <w:szCs w:val="24"/>
        </w:rPr>
        <w:t xml:space="preserve">ni, </w:t>
      </w:r>
      <w:r w:rsidR="000A60DC" w:rsidRPr="006B2884">
        <w:rPr>
          <w:rFonts w:ascii="Times New Roman" w:hAnsi="Times New Roman"/>
          <w:sz w:val="24"/>
          <w:szCs w:val="24"/>
        </w:rPr>
        <w:t>stajda ders veren öğretim elemanlarınca yoklamaların düzenli bir şekilde yapılması ve bunların öğrenci devam çizelgesine işlenmesini denetle</w:t>
      </w:r>
      <w:r w:rsidR="00026962" w:rsidRPr="006B2884">
        <w:rPr>
          <w:rFonts w:ascii="Times New Roman" w:hAnsi="Times New Roman"/>
          <w:sz w:val="24"/>
          <w:szCs w:val="24"/>
        </w:rPr>
        <w:t>r</w:t>
      </w:r>
      <w:r w:rsidR="003D40FC" w:rsidRPr="006B2884">
        <w:rPr>
          <w:rFonts w:ascii="Times New Roman" w:hAnsi="Times New Roman"/>
          <w:sz w:val="24"/>
          <w:szCs w:val="24"/>
        </w:rPr>
        <w:t>.</w:t>
      </w:r>
      <w:r w:rsidR="000A60DC" w:rsidRPr="006B2884">
        <w:rPr>
          <w:rFonts w:ascii="Times New Roman" w:hAnsi="Times New Roman"/>
          <w:sz w:val="24"/>
          <w:szCs w:val="24"/>
        </w:rPr>
        <w:t xml:space="preserve"> </w:t>
      </w:r>
      <w:r w:rsidR="00A729CA" w:rsidRPr="006B2884">
        <w:rPr>
          <w:rFonts w:ascii="Times New Roman" w:hAnsi="Times New Roman"/>
          <w:sz w:val="24"/>
          <w:szCs w:val="24"/>
        </w:rPr>
        <w:t xml:space="preserve">Devamsızlıktan kalan öğrencileri sınav öncesi ilan eder. </w:t>
      </w:r>
      <w:r w:rsidR="003D40FC" w:rsidRPr="006B2884">
        <w:rPr>
          <w:rFonts w:ascii="Times New Roman" w:hAnsi="Times New Roman"/>
          <w:sz w:val="24"/>
          <w:szCs w:val="24"/>
        </w:rPr>
        <w:t>Sorumlu olduğu staj sınavlarının hazırlanmasında sı</w:t>
      </w:r>
      <w:r w:rsidR="000A60DC" w:rsidRPr="006B2884">
        <w:rPr>
          <w:rFonts w:ascii="Times New Roman" w:hAnsi="Times New Roman"/>
          <w:sz w:val="24"/>
          <w:szCs w:val="24"/>
        </w:rPr>
        <w:t>nav öncesi, sırası ve sonrası güvenliği ve düzenin</w:t>
      </w:r>
      <w:r w:rsidR="003D40FC" w:rsidRPr="006B2884">
        <w:rPr>
          <w:rFonts w:ascii="Times New Roman" w:hAnsi="Times New Roman"/>
          <w:sz w:val="24"/>
          <w:szCs w:val="24"/>
        </w:rPr>
        <w:t>i</w:t>
      </w:r>
      <w:r w:rsidR="000A60DC" w:rsidRPr="006B2884">
        <w:rPr>
          <w:rFonts w:ascii="Times New Roman" w:hAnsi="Times New Roman"/>
          <w:sz w:val="24"/>
          <w:szCs w:val="24"/>
        </w:rPr>
        <w:t xml:space="preserve"> koordinatörle birlikte</w:t>
      </w:r>
      <w:r w:rsidR="003D40FC" w:rsidRPr="006B2884">
        <w:rPr>
          <w:rFonts w:ascii="Times New Roman" w:hAnsi="Times New Roman"/>
          <w:sz w:val="24"/>
          <w:szCs w:val="24"/>
        </w:rPr>
        <w:t xml:space="preserve"> organize eder</w:t>
      </w:r>
      <w:r w:rsidR="000A60DC" w:rsidRPr="006B2884">
        <w:rPr>
          <w:rFonts w:ascii="Times New Roman" w:hAnsi="Times New Roman"/>
          <w:sz w:val="24"/>
          <w:szCs w:val="24"/>
        </w:rPr>
        <w:t>, uygula</w:t>
      </w:r>
      <w:r w:rsidR="003D40FC" w:rsidRPr="006B2884">
        <w:rPr>
          <w:rFonts w:ascii="Times New Roman" w:hAnsi="Times New Roman"/>
          <w:sz w:val="24"/>
          <w:szCs w:val="24"/>
        </w:rPr>
        <w:t>r</w:t>
      </w:r>
      <w:r w:rsidR="000A60DC" w:rsidRPr="006B2884">
        <w:rPr>
          <w:rFonts w:ascii="Times New Roman" w:hAnsi="Times New Roman"/>
          <w:sz w:val="24"/>
          <w:szCs w:val="24"/>
        </w:rPr>
        <w:t>.</w:t>
      </w:r>
      <w:r w:rsidR="00026962" w:rsidRPr="006B2884">
        <w:rPr>
          <w:rFonts w:ascii="Times New Roman" w:hAnsi="Times New Roman"/>
          <w:sz w:val="24"/>
          <w:szCs w:val="24"/>
        </w:rPr>
        <w:t xml:space="preserve"> Sınav sonuçlarının en geç iki hafta içerisinde </w:t>
      </w:r>
      <w:r w:rsidR="00514A94" w:rsidRPr="006B2884">
        <w:rPr>
          <w:rFonts w:ascii="Times New Roman" w:hAnsi="Times New Roman"/>
          <w:sz w:val="24"/>
          <w:szCs w:val="24"/>
        </w:rPr>
        <w:t xml:space="preserve">öğrenci bilgi sistemine girilmesinden </w:t>
      </w:r>
      <w:r w:rsidR="00026962" w:rsidRPr="006B2884">
        <w:rPr>
          <w:rFonts w:ascii="Times New Roman" w:hAnsi="Times New Roman"/>
          <w:sz w:val="24"/>
          <w:szCs w:val="24"/>
        </w:rPr>
        <w:t>sorumludur.</w:t>
      </w:r>
    </w:p>
    <w:p w:rsidR="007236CD" w:rsidRPr="00753F8D" w:rsidRDefault="00366587" w:rsidP="006B7B77">
      <w:pPr>
        <w:autoSpaceDE w:val="0"/>
        <w:autoSpaceDN w:val="0"/>
        <w:adjustRightInd w:val="0"/>
        <w:spacing w:after="0"/>
        <w:ind w:firstLine="708"/>
        <w:jc w:val="both"/>
        <w:rPr>
          <w:rFonts w:ascii="Times New Roman" w:hAnsi="Times New Roman"/>
          <w:sz w:val="24"/>
          <w:szCs w:val="24"/>
        </w:rPr>
      </w:pPr>
      <w:r w:rsidRPr="006B2884">
        <w:rPr>
          <w:rFonts w:ascii="Times New Roman" w:hAnsi="Times New Roman"/>
          <w:sz w:val="24"/>
          <w:szCs w:val="24"/>
        </w:rPr>
        <w:t xml:space="preserve">(5) </w:t>
      </w:r>
      <w:r w:rsidR="007236CD" w:rsidRPr="006B2884">
        <w:rPr>
          <w:rFonts w:ascii="Times New Roman" w:hAnsi="Times New Roman"/>
          <w:sz w:val="24"/>
          <w:szCs w:val="24"/>
        </w:rPr>
        <w:t xml:space="preserve">Staj Sorumlusu: İlgili </w:t>
      </w:r>
      <w:r w:rsidR="00C72AA1" w:rsidRPr="006B2884">
        <w:rPr>
          <w:rFonts w:ascii="Times New Roman" w:hAnsi="Times New Roman"/>
          <w:sz w:val="24"/>
          <w:szCs w:val="24"/>
        </w:rPr>
        <w:t xml:space="preserve">Anabilim Dalı Başkanı </w:t>
      </w:r>
      <w:r w:rsidR="007236CD" w:rsidRPr="006B2884">
        <w:rPr>
          <w:rFonts w:ascii="Times New Roman" w:hAnsi="Times New Roman"/>
          <w:sz w:val="24"/>
          <w:szCs w:val="24"/>
        </w:rPr>
        <w:t>veya kendi anabilim dalından görevlendirdiği bir öğretim üyesidir. Staj programını</w:t>
      </w:r>
      <w:r w:rsidR="007236CD" w:rsidRPr="00753F8D">
        <w:rPr>
          <w:rFonts w:ascii="Times New Roman" w:hAnsi="Times New Roman"/>
          <w:sz w:val="24"/>
          <w:szCs w:val="24"/>
        </w:rPr>
        <w:t xml:space="preserve"> akademik takvime uygun olarak hazırlar ve uygulamasını sağlar. Öğrenci devamsızlıklarını yakından takip eder. Devamsızlık nedeniyle staj sınavına giremeyecek öğrencileri belirler</w:t>
      </w:r>
      <w:r w:rsidR="00026962" w:rsidRPr="00753F8D">
        <w:rPr>
          <w:rFonts w:ascii="Times New Roman" w:hAnsi="Times New Roman"/>
          <w:sz w:val="24"/>
          <w:szCs w:val="24"/>
        </w:rPr>
        <w:t xml:space="preserve"> ve staj kurulu başkanına bildirir</w:t>
      </w:r>
      <w:r w:rsidR="007236CD" w:rsidRPr="00753F8D">
        <w:rPr>
          <w:rFonts w:ascii="Times New Roman" w:hAnsi="Times New Roman"/>
          <w:sz w:val="24"/>
          <w:szCs w:val="24"/>
        </w:rPr>
        <w:t>.</w:t>
      </w:r>
    </w:p>
    <w:p w:rsidR="007236CD" w:rsidRPr="00753F8D" w:rsidRDefault="00A2278E"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(6) </w:t>
      </w:r>
      <w:r w:rsidR="009B24F2" w:rsidRPr="00753F8D">
        <w:rPr>
          <w:rFonts w:ascii="Times New Roman" w:hAnsi="Times New Roman"/>
          <w:sz w:val="24"/>
          <w:szCs w:val="24"/>
        </w:rPr>
        <w:t>Anabilim D</w:t>
      </w:r>
      <w:r w:rsidR="00AF19FA" w:rsidRPr="00753F8D">
        <w:rPr>
          <w:rFonts w:ascii="Times New Roman" w:hAnsi="Times New Roman"/>
          <w:sz w:val="24"/>
          <w:szCs w:val="24"/>
        </w:rPr>
        <w:t>alları</w:t>
      </w:r>
      <w:r w:rsidR="00366587" w:rsidRPr="00753F8D">
        <w:rPr>
          <w:rFonts w:ascii="Times New Roman" w:hAnsi="Times New Roman"/>
          <w:sz w:val="24"/>
          <w:szCs w:val="24"/>
        </w:rPr>
        <w:t>,</w:t>
      </w:r>
      <w:r w:rsidR="00AF19FA" w:rsidRPr="00753F8D">
        <w:rPr>
          <w:rFonts w:ascii="Times New Roman" w:hAnsi="Times New Roman"/>
          <w:sz w:val="24"/>
          <w:szCs w:val="24"/>
        </w:rPr>
        <w:t xml:space="preserve"> </w:t>
      </w:r>
      <w:r w:rsidR="00366587" w:rsidRPr="00753F8D">
        <w:rPr>
          <w:rFonts w:ascii="Times New Roman" w:hAnsi="Times New Roman"/>
          <w:sz w:val="24"/>
          <w:szCs w:val="24"/>
        </w:rPr>
        <w:t>D</w:t>
      </w:r>
      <w:r w:rsidR="007236CD" w:rsidRPr="00753F8D">
        <w:rPr>
          <w:rFonts w:ascii="Times New Roman" w:hAnsi="Times New Roman"/>
          <w:sz w:val="24"/>
          <w:szCs w:val="24"/>
        </w:rPr>
        <w:t>ers</w:t>
      </w:r>
      <w:r w:rsidR="009B24F2" w:rsidRPr="00753F8D">
        <w:rPr>
          <w:rFonts w:ascii="Times New Roman" w:hAnsi="Times New Roman"/>
          <w:sz w:val="24"/>
          <w:szCs w:val="24"/>
        </w:rPr>
        <w:t>/staj kurulu</w:t>
      </w:r>
      <w:r w:rsidR="007236CD" w:rsidRPr="00753F8D">
        <w:rPr>
          <w:rFonts w:ascii="Times New Roman" w:hAnsi="Times New Roman"/>
          <w:sz w:val="24"/>
          <w:szCs w:val="24"/>
        </w:rPr>
        <w:t xml:space="preserve"> prog</w:t>
      </w:r>
      <w:r w:rsidR="00AF19FA" w:rsidRPr="00753F8D">
        <w:rPr>
          <w:rFonts w:ascii="Times New Roman" w:hAnsi="Times New Roman"/>
          <w:sz w:val="24"/>
          <w:szCs w:val="24"/>
        </w:rPr>
        <w:t>ramı</w:t>
      </w:r>
      <w:r w:rsidR="009B24F2" w:rsidRPr="00753F8D">
        <w:rPr>
          <w:rFonts w:ascii="Times New Roman" w:hAnsi="Times New Roman"/>
          <w:sz w:val="24"/>
          <w:szCs w:val="24"/>
        </w:rPr>
        <w:t>nı</w:t>
      </w:r>
      <w:r w:rsidR="00AF19FA" w:rsidRPr="00753F8D">
        <w:rPr>
          <w:rFonts w:ascii="Times New Roman" w:hAnsi="Times New Roman"/>
          <w:sz w:val="24"/>
          <w:szCs w:val="24"/>
        </w:rPr>
        <w:t xml:space="preserve"> </w:t>
      </w:r>
      <w:r w:rsidR="007236CD" w:rsidRPr="00753F8D">
        <w:rPr>
          <w:rFonts w:ascii="Times New Roman" w:hAnsi="Times New Roman"/>
          <w:sz w:val="24"/>
          <w:szCs w:val="24"/>
        </w:rPr>
        <w:t xml:space="preserve">her </w:t>
      </w:r>
      <w:r w:rsidR="009B24F2" w:rsidRPr="00753F8D">
        <w:rPr>
          <w:rFonts w:ascii="Times New Roman" w:hAnsi="Times New Roman"/>
          <w:sz w:val="24"/>
          <w:szCs w:val="24"/>
        </w:rPr>
        <w:t xml:space="preserve">eğitim-öğretim </w:t>
      </w:r>
      <w:r w:rsidR="007236CD" w:rsidRPr="00753F8D">
        <w:rPr>
          <w:rFonts w:ascii="Times New Roman" w:hAnsi="Times New Roman"/>
          <w:sz w:val="24"/>
          <w:szCs w:val="24"/>
        </w:rPr>
        <w:t>yıl</w:t>
      </w:r>
      <w:r w:rsidR="009B24F2" w:rsidRPr="00753F8D">
        <w:rPr>
          <w:rFonts w:ascii="Times New Roman" w:hAnsi="Times New Roman"/>
          <w:sz w:val="24"/>
          <w:szCs w:val="24"/>
        </w:rPr>
        <w:t xml:space="preserve">ı sonunda </w:t>
      </w:r>
      <w:r w:rsidR="007236CD" w:rsidRPr="00753F8D">
        <w:rPr>
          <w:rFonts w:ascii="Times New Roman" w:hAnsi="Times New Roman"/>
          <w:sz w:val="24"/>
          <w:szCs w:val="24"/>
        </w:rPr>
        <w:t xml:space="preserve">bir sonraki </w:t>
      </w:r>
      <w:r w:rsidR="009B24F2" w:rsidRPr="00753F8D">
        <w:rPr>
          <w:rFonts w:ascii="Times New Roman" w:hAnsi="Times New Roman"/>
          <w:sz w:val="24"/>
          <w:szCs w:val="24"/>
        </w:rPr>
        <w:t xml:space="preserve">eğitim-öğretim yılı </w:t>
      </w:r>
      <w:r w:rsidR="007236CD" w:rsidRPr="00753F8D">
        <w:rPr>
          <w:rFonts w:ascii="Times New Roman" w:hAnsi="Times New Roman"/>
          <w:sz w:val="24"/>
          <w:szCs w:val="24"/>
        </w:rPr>
        <w:t>akademik takvimine uy</w:t>
      </w:r>
      <w:r w:rsidR="009B24F2" w:rsidRPr="00753F8D">
        <w:rPr>
          <w:rFonts w:ascii="Times New Roman" w:hAnsi="Times New Roman"/>
          <w:sz w:val="24"/>
          <w:szCs w:val="24"/>
        </w:rPr>
        <w:t xml:space="preserve">gun olarak hazırlar ve </w:t>
      </w:r>
      <w:r w:rsidR="007236CD" w:rsidRPr="00753F8D">
        <w:rPr>
          <w:rFonts w:ascii="Times New Roman" w:hAnsi="Times New Roman"/>
          <w:sz w:val="24"/>
          <w:szCs w:val="24"/>
        </w:rPr>
        <w:t xml:space="preserve">bunları </w:t>
      </w:r>
      <w:r w:rsidR="009B24F2" w:rsidRPr="00753F8D">
        <w:rPr>
          <w:rFonts w:ascii="Times New Roman" w:hAnsi="Times New Roman"/>
          <w:sz w:val="24"/>
          <w:szCs w:val="24"/>
        </w:rPr>
        <w:t>yürütmekle</w:t>
      </w:r>
      <w:r w:rsidR="007236CD" w:rsidRPr="00753F8D">
        <w:rPr>
          <w:rFonts w:ascii="Times New Roman" w:hAnsi="Times New Roman"/>
          <w:sz w:val="24"/>
          <w:szCs w:val="24"/>
        </w:rPr>
        <w:t xml:space="preserve"> yükümlü öğretim elemanlarını belirleyip dönem koordinatörlerine bildirir.</w:t>
      </w:r>
    </w:p>
    <w:p w:rsidR="00366587" w:rsidRPr="00753F8D" w:rsidRDefault="00366587"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(7) Fakülte Kurulu </w:t>
      </w:r>
      <w:r w:rsidR="007236CD" w:rsidRPr="00753F8D">
        <w:rPr>
          <w:rFonts w:ascii="Times New Roman" w:hAnsi="Times New Roman"/>
          <w:sz w:val="24"/>
          <w:szCs w:val="24"/>
        </w:rPr>
        <w:t>Ders programı</w:t>
      </w:r>
      <w:r w:rsidR="00172E7F" w:rsidRPr="00753F8D">
        <w:rPr>
          <w:rFonts w:ascii="Times New Roman" w:hAnsi="Times New Roman"/>
          <w:sz w:val="24"/>
          <w:szCs w:val="24"/>
        </w:rPr>
        <w:t>nı</w:t>
      </w:r>
      <w:r w:rsidR="009B24F2" w:rsidRPr="00753F8D">
        <w:rPr>
          <w:rFonts w:ascii="Times New Roman" w:hAnsi="Times New Roman"/>
          <w:sz w:val="24"/>
          <w:szCs w:val="24"/>
        </w:rPr>
        <w:t xml:space="preserve"> </w:t>
      </w:r>
      <w:proofErr w:type="spellStart"/>
      <w:r w:rsidR="007236CD" w:rsidRPr="00753F8D">
        <w:rPr>
          <w:rFonts w:ascii="Times New Roman" w:hAnsi="Times New Roman"/>
          <w:sz w:val="24"/>
          <w:szCs w:val="24"/>
        </w:rPr>
        <w:t>MÖEK’in</w:t>
      </w:r>
      <w:proofErr w:type="spellEnd"/>
      <w:r w:rsidR="007236CD" w:rsidRPr="00753F8D">
        <w:rPr>
          <w:rFonts w:ascii="Times New Roman" w:hAnsi="Times New Roman"/>
          <w:sz w:val="24"/>
          <w:szCs w:val="24"/>
        </w:rPr>
        <w:t xml:space="preserve"> önerisi doğrultusunda </w:t>
      </w:r>
      <w:r w:rsidRPr="00753F8D">
        <w:rPr>
          <w:rFonts w:ascii="Times New Roman" w:hAnsi="Times New Roman"/>
          <w:sz w:val="24"/>
          <w:szCs w:val="24"/>
        </w:rPr>
        <w:t>görüş</w:t>
      </w:r>
      <w:r w:rsidR="007236CD" w:rsidRPr="00753F8D">
        <w:rPr>
          <w:rFonts w:ascii="Times New Roman" w:hAnsi="Times New Roman"/>
          <w:sz w:val="24"/>
          <w:szCs w:val="24"/>
        </w:rPr>
        <w:t xml:space="preserve">erek </w:t>
      </w:r>
      <w:r w:rsidR="0073269C" w:rsidRPr="00753F8D">
        <w:rPr>
          <w:rFonts w:ascii="Times New Roman" w:hAnsi="Times New Roman"/>
          <w:sz w:val="24"/>
          <w:szCs w:val="24"/>
        </w:rPr>
        <w:t>kabul eder.</w:t>
      </w:r>
      <w:r w:rsidRPr="00753F8D">
        <w:rPr>
          <w:rFonts w:ascii="Times New Roman" w:hAnsi="Times New Roman"/>
          <w:sz w:val="24"/>
          <w:szCs w:val="24"/>
        </w:rPr>
        <w:t xml:space="preserve"> </w:t>
      </w:r>
    </w:p>
    <w:p w:rsidR="007236CD" w:rsidRPr="00753F8D" w:rsidRDefault="00366587" w:rsidP="006B7B77">
      <w:pPr>
        <w:autoSpaceDE w:val="0"/>
        <w:autoSpaceDN w:val="0"/>
        <w:adjustRightInd w:val="0"/>
        <w:spacing w:after="0"/>
        <w:ind w:firstLine="708"/>
        <w:jc w:val="both"/>
        <w:rPr>
          <w:rFonts w:ascii="Times New Roman" w:hAnsi="Times New Roman"/>
          <w:sz w:val="24"/>
          <w:szCs w:val="24"/>
        </w:rPr>
      </w:pPr>
      <w:r w:rsidRPr="00753F8D">
        <w:rPr>
          <w:rFonts w:ascii="Times New Roman" w:hAnsi="Times New Roman"/>
          <w:sz w:val="24"/>
          <w:szCs w:val="24"/>
        </w:rPr>
        <w:t xml:space="preserve">(8) Dekanlık </w:t>
      </w:r>
      <w:r w:rsidR="007236CD" w:rsidRPr="00753F8D">
        <w:rPr>
          <w:rFonts w:ascii="Times New Roman" w:hAnsi="Times New Roman"/>
          <w:sz w:val="24"/>
          <w:szCs w:val="24"/>
        </w:rPr>
        <w:t>Ders programı</w:t>
      </w:r>
      <w:r w:rsidRPr="00753F8D">
        <w:rPr>
          <w:rFonts w:ascii="Times New Roman" w:hAnsi="Times New Roman"/>
          <w:sz w:val="24"/>
          <w:szCs w:val="24"/>
        </w:rPr>
        <w:t>nı</w:t>
      </w:r>
      <w:r w:rsidR="007236CD" w:rsidRPr="00753F8D">
        <w:rPr>
          <w:rFonts w:ascii="Times New Roman" w:hAnsi="Times New Roman"/>
          <w:sz w:val="24"/>
          <w:szCs w:val="24"/>
        </w:rPr>
        <w:t xml:space="preserve"> </w:t>
      </w:r>
      <w:r w:rsidR="0073269C" w:rsidRPr="00753F8D">
        <w:rPr>
          <w:rFonts w:ascii="Times New Roman" w:hAnsi="Times New Roman"/>
          <w:sz w:val="24"/>
          <w:szCs w:val="24"/>
        </w:rPr>
        <w:t>Fakülte Kurulu</w:t>
      </w:r>
      <w:r w:rsidR="007236CD" w:rsidRPr="00753F8D">
        <w:rPr>
          <w:rFonts w:ascii="Times New Roman" w:hAnsi="Times New Roman"/>
          <w:sz w:val="24"/>
          <w:szCs w:val="24"/>
        </w:rPr>
        <w:t xml:space="preserve"> tarafından onaylandıktan sonra </w:t>
      </w:r>
      <w:r w:rsidRPr="00753F8D">
        <w:rPr>
          <w:rFonts w:ascii="Times New Roman" w:hAnsi="Times New Roman"/>
          <w:sz w:val="24"/>
          <w:szCs w:val="24"/>
        </w:rPr>
        <w:t>uygular</w:t>
      </w:r>
      <w:r w:rsidR="007236CD" w:rsidRPr="00753F8D">
        <w:rPr>
          <w:rFonts w:ascii="Times New Roman" w:hAnsi="Times New Roman"/>
          <w:sz w:val="24"/>
          <w:szCs w:val="24"/>
        </w:rPr>
        <w:t>.</w:t>
      </w:r>
    </w:p>
    <w:p w:rsidR="002B041E" w:rsidRDefault="002B041E" w:rsidP="006B7B77">
      <w:pPr>
        <w:autoSpaceDE w:val="0"/>
        <w:autoSpaceDN w:val="0"/>
        <w:adjustRightInd w:val="0"/>
        <w:spacing w:after="0"/>
        <w:ind w:firstLine="708"/>
        <w:jc w:val="both"/>
        <w:rPr>
          <w:rFonts w:ascii="Times New Roman" w:hAnsi="Times New Roman"/>
          <w:sz w:val="24"/>
          <w:szCs w:val="24"/>
        </w:rPr>
      </w:pPr>
    </w:p>
    <w:p w:rsidR="00334286" w:rsidRPr="008A2850" w:rsidRDefault="00334286" w:rsidP="006B7B77">
      <w:pPr>
        <w:autoSpaceDE w:val="0"/>
        <w:autoSpaceDN w:val="0"/>
        <w:adjustRightInd w:val="0"/>
        <w:spacing w:after="0"/>
        <w:ind w:firstLine="708"/>
        <w:jc w:val="both"/>
        <w:rPr>
          <w:rFonts w:ascii="Times New Roman" w:hAnsi="Times New Roman"/>
          <w:sz w:val="24"/>
          <w:szCs w:val="24"/>
        </w:rPr>
      </w:pPr>
    </w:p>
    <w:p w:rsidR="002B041E" w:rsidRPr="00753F8D" w:rsidRDefault="005B2B7A" w:rsidP="00753F8D">
      <w:pPr>
        <w:autoSpaceDE w:val="0"/>
        <w:autoSpaceDN w:val="0"/>
        <w:adjustRightInd w:val="0"/>
        <w:spacing w:after="0"/>
        <w:jc w:val="center"/>
        <w:rPr>
          <w:rFonts w:ascii="Times New Roman" w:hAnsi="Times New Roman"/>
          <w:sz w:val="24"/>
          <w:szCs w:val="24"/>
        </w:rPr>
      </w:pPr>
      <w:r w:rsidRPr="00753F8D">
        <w:rPr>
          <w:rFonts w:ascii="Times New Roman" w:hAnsi="Times New Roman"/>
          <w:b/>
          <w:bCs/>
          <w:sz w:val="24"/>
          <w:szCs w:val="24"/>
        </w:rPr>
        <w:t xml:space="preserve">BEŞİNCİ </w:t>
      </w:r>
      <w:r w:rsidR="002B041E" w:rsidRPr="00753F8D">
        <w:rPr>
          <w:rFonts w:ascii="Times New Roman" w:hAnsi="Times New Roman"/>
          <w:b/>
          <w:bCs/>
          <w:sz w:val="24"/>
          <w:szCs w:val="24"/>
        </w:rPr>
        <w:t>BÖLÜM</w:t>
      </w:r>
    </w:p>
    <w:p w:rsidR="002B041E" w:rsidRDefault="005B65BC" w:rsidP="00753F8D">
      <w:pPr>
        <w:autoSpaceDE w:val="0"/>
        <w:autoSpaceDN w:val="0"/>
        <w:adjustRightInd w:val="0"/>
        <w:spacing w:after="0"/>
        <w:jc w:val="center"/>
        <w:rPr>
          <w:rFonts w:ascii="Times New Roman" w:hAnsi="Times New Roman"/>
          <w:b/>
          <w:bCs/>
          <w:sz w:val="24"/>
          <w:szCs w:val="24"/>
        </w:rPr>
      </w:pPr>
      <w:r w:rsidRPr="00753F8D">
        <w:rPr>
          <w:rFonts w:ascii="Times New Roman" w:hAnsi="Times New Roman"/>
          <w:b/>
          <w:bCs/>
          <w:sz w:val="24"/>
          <w:szCs w:val="24"/>
        </w:rPr>
        <w:t>DEVAM</w:t>
      </w:r>
      <w:r w:rsidR="004962A2" w:rsidRPr="00753F8D">
        <w:rPr>
          <w:rFonts w:ascii="Times New Roman" w:hAnsi="Times New Roman"/>
          <w:b/>
          <w:bCs/>
          <w:sz w:val="24"/>
          <w:szCs w:val="24"/>
        </w:rPr>
        <w:t>,</w:t>
      </w:r>
      <w:r w:rsidRPr="00753F8D">
        <w:rPr>
          <w:rFonts w:ascii="Times New Roman" w:hAnsi="Times New Roman"/>
          <w:b/>
          <w:bCs/>
          <w:sz w:val="24"/>
          <w:szCs w:val="24"/>
        </w:rPr>
        <w:t xml:space="preserve"> </w:t>
      </w:r>
      <w:r w:rsidR="004962A2" w:rsidRPr="00753F8D">
        <w:rPr>
          <w:rFonts w:ascii="Times New Roman" w:hAnsi="Times New Roman"/>
          <w:b/>
          <w:bCs/>
          <w:sz w:val="24"/>
          <w:szCs w:val="24"/>
        </w:rPr>
        <w:t>MA</w:t>
      </w:r>
      <w:r w:rsidR="004962A2" w:rsidRPr="008A2850">
        <w:rPr>
          <w:rFonts w:ascii="Times New Roman" w:hAnsi="Times New Roman"/>
          <w:b/>
          <w:bCs/>
          <w:sz w:val="24"/>
          <w:szCs w:val="24"/>
        </w:rPr>
        <w:t>ZERET VE İZİNLER</w:t>
      </w:r>
    </w:p>
    <w:p w:rsidR="00334286" w:rsidRPr="008A2850" w:rsidRDefault="00334286" w:rsidP="00753F8D">
      <w:pPr>
        <w:autoSpaceDE w:val="0"/>
        <w:autoSpaceDN w:val="0"/>
        <w:adjustRightInd w:val="0"/>
        <w:spacing w:after="0"/>
        <w:jc w:val="center"/>
        <w:rPr>
          <w:rFonts w:ascii="Times New Roman" w:hAnsi="Times New Roman"/>
          <w:b/>
          <w:bCs/>
          <w:sz w:val="24"/>
          <w:szCs w:val="24"/>
        </w:rPr>
      </w:pPr>
    </w:p>
    <w:p w:rsidR="002B041E" w:rsidRPr="009A3052" w:rsidRDefault="002B041E" w:rsidP="006B7B77">
      <w:pPr>
        <w:autoSpaceDE w:val="0"/>
        <w:autoSpaceDN w:val="0"/>
        <w:adjustRightInd w:val="0"/>
        <w:spacing w:after="0"/>
        <w:ind w:firstLine="708"/>
        <w:rPr>
          <w:rFonts w:ascii="Times New Roman" w:hAnsi="Times New Roman"/>
          <w:b/>
          <w:bCs/>
          <w:sz w:val="24"/>
          <w:szCs w:val="24"/>
        </w:rPr>
      </w:pPr>
      <w:r w:rsidRPr="009A3052">
        <w:rPr>
          <w:rFonts w:ascii="Times New Roman" w:hAnsi="Times New Roman"/>
          <w:b/>
          <w:bCs/>
          <w:sz w:val="24"/>
          <w:szCs w:val="24"/>
        </w:rPr>
        <w:t>Devam zorunluluğu</w:t>
      </w:r>
    </w:p>
    <w:p w:rsidR="002B041E" w:rsidRPr="005B2B7A" w:rsidRDefault="002B041E" w:rsidP="006B7B77">
      <w:pPr>
        <w:autoSpaceDE w:val="0"/>
        <w:autoSpaceDN w:val="0"/>
        <w:adjustRightInd w:val="0"/>
        <w:spacing w:after="0"/>
        <w:ind w:firstLine="708"/>
        <w:jc w:val="both"/>
        <w:rPr>
          <w:rFonts w:ascii="Times New Roman" w:hAnsi="Times New Roman"/>
          <w:b/>
          <w:bCs/>
          <w:sz w:val="24"/>
          <w:szCs w:val="24"/>
        </w:rPr>
      </w:pPr>
      <w:r w:rsidRPr="009A3052">
        <w:rPr>
          <w:rFonts w:ascii="Times New Roman" w:hAnsi="Times New Roman"/>
          <w:b/>
          <w:bCs/>
          <w:sz w:val="24"/>
          <w:szCs w:val="24"/>
        </w:rPr>
        <w:t xml:space="preserve">MADDE </w:t>
      </w:r>
      <w:r w:rsidR="00B76E8A" w:rsidRPr="009A3052">
        <w:rPr>
          <w:rFonts w:ascii="Times New Roman" w:hAnsi="Times New Roman"/>
          <w:b/>
          <w:bCs/>
          <w:sz w:val="24"/>
          <w:szCs w:val="24"/>
        </w:rPr>
        <w:t>20</w:t>
      </w:r>
      <w:r w:rsidR="00D22ED8" w:rsidRPr="009A3052">
        <w:rPr>
          <w:rFonts w:ascii="Times New Roman" w:hAnsi="Times New Roman"/>
          <w:b/>
          <w:bCs/>
          <w:sz w:val="24"/>
          <w:szCs w:val="24"/>
        </w:rPr>
        <w:t xml:space="preserve"> </w:t>
      </w:r>
      <w:r w:rsidR="00D22ED8" w:rsidRPr="009A3052">
        <w:rPr>
          <w:rFonts w:ascii="Times New Roman" w:hAnsi="Times New Roman"/>
          <w:b/>
          <w:bCs/>
          <w:color w:val="000000"/>
          <w:sz w:val="24"/>
          <w:szCs w:val="24"/>
        </w:rPr>
        <w:t>–</w:t>
      </w:r>
      <w:r w:rsidRPr="009A3052">
        <w:rPr>
          <w:rFonts w:ascii="Times New Roman" w:hAnsi="Times New Roman"/>
          <w:b/>
          <w:bCs/>
          <w:sz w:val="24"/>
          <w:szCs w:val="24"/>
        </w:rPr>
        <w:t xml:space="preserve"> </w:t>
      </w:r>
      <w:r w:rsidRPr="009A3052">
        <w:rPr>
          <w:rFonts w:ascii="Times New Roman" w:hAnsi="Times New Roman"/>
          <w:sz w:val="24"/>
          <w:szCs w:val="24"/>
        </w:rPr>
        <w:t>(1)</w:t>
      </w:r>
      <w:r w:rsidRPr="008A2850">
        <w:rPr>
          <w:rFonts w:ascii="Times New Roman" w:hAnsi="Times New Roman"/>
          <w:sz w:val="24"/>
          <w:szCs w:val="24"/>
        </w:rPr>
        <w:t xml:space="preserve"> </w:t>
      </w:r>
      <w:r w:rsidR="00D103D2" w:rsidRPr="008A2850">
        <w:rPr>
          <w:rFonts w:ascii="Times New Roman" w:hAnsi="Times New Roman"/>
          <w:sz w:val="24"/>
          <w:szCs w:val="24"/>
        </w:rPr>
        <w:t xml:space="preserve">Pratik (laboratuvar çalışması, tartışma, seminer, saha ve klinik çalışmaları) ve teorik derslere devam zorunludur ve yoklama yapılır. Öğrencilerin devam durumları </w:t>
      </w:r>
      <w:r w:rsidR="002A3835">
        <w:rPr>
          <w:rFonts w:ascii="Times New Roman" w:hAnsi="Times New Roman"/>
          <w:sz w:val="24"/>
          <w:szCs w:val="24"/>
        </w:rPr>
        <w:t>ilgili ders ve stajların</w:t>
      </w:r>
      <w:r w:rsidR="00D103D2" w:rsidRPr="008A2850">
        <w:rPr>
          <w:rFonts w:ascii="Times New Roman" w:hAnsi="Times New Roman"/>
          <w:sz w:val="24"/>
          <w:szCs w:val="24"/>
        </w:rPr>
        <w:t xml:space="preserve"> sorumluları</w:t>
      </w:r>
      <w:r w:rsidR="002A3835">
        <w:rPr>
          <w:rFonts w:ascii="Times New Roman" w:hAnsi="Times New Roman"/>
          <w:sz w:val="24"/>
          <w:szCs w:val="24"/>
        </w:rPr>
        <w:t xml:space="preserve"> tarafından </w:t>
      </w:r>
      <w:r w:rsidR="00D103D2" w:rsidRPr="008A2850">
        <w:rPr>
          <w:rFonts w:ascii="Times New Roman" w:hAnsi="Times New Roman"/>
          <w:sz w:val="24"/>
          <w:szCs w:val="24"/>
        </w:rPr>
        <w:t>izlenir</w:t>
      </w:r>
      <w:r w:rsidR="002A3835">
        <w:rPr>
          <w:rFonts w:ascii="Times New Roman" w:hAnsi="Times New Roman"/>
          <w:sz w:val="24"/>
          <w:szCs w:val="24"/>
        </w:rPr>
        <w:t>.</w:t>
      </w:r>
      <w:r w:rsidR="00D103D2" w:rsidRPr="008A2850">
        <w:rPr>
          <w:rFonts w:ascii="Times New Roman" w:hAnsi="Times New Roman"/>
          <w:sz w:val="24"/>
          <w:szCs w:val="24"/>
        </w:rPr>
        <w:t xml:space="preserve"> </w:t>
      </w:r>
      <w:r w:rsidRPr="002A3835">
        <w:rPr>
          <w:rFonts w:ascii="Times New Roman" w:hAnsi="Times New Roman"/>
          <w:sz w:val="24"/>
          <w:szCs w:val="24"/>
        </w:rPr>
        <w:t xml:space="preserve">Devam zorunluluğu yıl esaslı değerlendirilir. İlk üç dönemde </w:t>
      </w:r>
      <w:r w:rsidRPr="003C4B36">
        <w:rPr>
          <w:rFonts w:ascii="Times New Roman" w:hAnsi="Times New Roman"/>
          <w:sz w:val="24"/>
          <w:szCs w:val="24"/>
        </w:rPr>
        <w:t xml:space="preserve">öğrenciler, yıl boyunca </w:t>
      </w:r>
      <w:r w:rsidRPr="003C4B36">
        <w:rPr>
          <w:rFonts w:ascii="Times New Roman" w:eastAsia="Times New Roman" w:hAnsi="Times New Roman"/>
          <w:sz w:val="24"/>
          <w:szCs w:val="24"/>
          <w:lang w:eastAsia="tr-TR"/>
        </w:rPr>
        <w:t xml:space="preserve">teorik </w:t>
      </w:r>
      <w:r w:rsidR="00CC0D81" w:rsidRPr="003C4B36">
        <w:rPr>
          <w:rFonts w:ascii="Times New Roman" w:eastAsia="Times New Roman" w:hAnsi="Times New Roman"/>
          <w:sz w:val="24"/>
          <w:szCs w:val="24"/>
          <w:lang w:eastAsia="tr-TR"/>
        </w:rPr>
        <w:t xml:space="preserve">derslerin </w:t>
      </w:r>
      <w:r w:rsidRPr="003C4B36">
        <w:rPr>
          <w:rFonts w:ascii="Times New Roman" w:hAnsi="Times New Roman"/>
          <w:sz w:val="24"/>
          <w:szCs w:val="24"/>
        </w:rPr>
        <w:t>%</w:t>
      </w:r>
      <w:r w:rsidR="00366587" w:rsidRPr="003C4B36">
        <w:rPr>
          <w:rFonts w:ascii="Times New Roman" w:hAnsi="Times New Roman"/>
          <w:sz w:val="24"/>
          <w:szCs w:val="24"/>
        </w:rPr>
        <w:t>7</w:t>
      </w:r>
      <w:r w:rsidRPr="003C4B36">
        <w:rPr>
          <w:rFonts w:ascii="Times New Roman" w:hAnsi="Times New Roman"/>
          <w:sz w:val="24"/>
          <w:szCs w:val="24"/>
        </w:rPr>
        <w:t xml:space="preserve">0'ine </w:t>
      </w:r>
      <w:r w:rsidR="0073269C" w:rsidRPr="003C4B36">
        <w:rPr>
          <w:rFonts w:ascii="Times New Roman" w:eastAsia="Times New Roman" w:hAnsi="Times New Roman"/>
          <w:sz w:val="24"/>
          <w:szCs w:val="24"/>
          <w:lang w:eastAsia="tr-TR"/>
        </w:rPr>
        <w:t>uygulamalarının</w:t>
      </w:r>
      <w:r w:rsidR="0073269C" w:rsidRPr="003C4B36">
        <w:rPr>
          <w:rFonts w:ascii="Times New Roman" w:hAnsi="Times New Roman"/>
          <w:sz w:val="24"/>
          <w:szCs w:val="24"/>
        </w:rPr>
        <w:t xml:space="preserve"> %80'ine </w:t>
      </w:r>
      <w:r w:rsidRPr="006B2884">
        <w:rPr>
          <w:rFonts w:ascii="Times New Roman" w:hAnsi="Times New Roman"/>
          <w:sz w:val="24"/>
          <w:szCs w:val="24"/>
        </w:rPr>
        <w:t>katılmak zorundadır. D</w:t>
      </w:r>
      <w:r w:rsidR="007F4E91" w:rsidRPr="006B2884">
        <w:rPr>
          <w:rFonts w:ascii="Times New Roman" w:hAnsi="Times New Roman"/>
          <w:sz w:val="24"/>
          <w:szCs w:val="24"/>
        </w:rPr>
        <w:t>önem boyunca d</w:t>
      </w:r>
      <w:r w:rsidRPr="006B2884">
        <w:rPr>
          <w:rFonts w:ascii="Times New Roman" w:hAnsi="Times New Roman"/>
          <w:sz w:val="24"/>
          <w:szCs w:val="24"/>
        </w:rPr>
        <w:t xml:space="preserve">erslerin </w:t>
      </w:r>
      <w:r w:rsidR="00CE473E" w:rsidRPr="006B2884">
        <w:rPr>
          <w:rFonts w:ascii="Times New Roman" w:hAnsi="Times New Roman"/>
          <w:sz w:val="24"/>
          <w:szCs w:val="24"/>
        </w:rPr>
        <w:t>devam şartını sağlamayan</w:t>
      </w:r>
      <w:r w:rsidRPr="006B2884">
        <w:rPr>
          <w:rFonts w:ascii="Times New Roman" w:hAnsi="Times New Roman"/>
          <w:sz w:val="24"/>
          <w:szCs w:val="24"/>
        </w:rPr>
        <w:t xml:space="preserve"> öğrenci</w:t>
      </w:r>
      <w:r w:rsidR="007F4E91" w:rsidRPr="006B2884">
        <w:rPr>
          <w:rFonts w:ascii="Times New Roman" w:hAnsi="Times New Roman"/>
          <w:sz w:val="24"/>
          <w:szCs w:val="24"/>
        </w:rPr>
        <w:t xml:space="preserve"> herhangi</w:t>
      </w:r>
      <w:r w:rsidR="007F4E91" w:rsidRPr="008A2850">
        <w:rPr>
          <w:rFonts w:ascii="Times New Roman" w:hAnsi="Times New Roman"/>
          <w:sz w:val="24"/>
          <w:szCs w:val="24"/>
        </w:rPr>
        <w:t xml:space="preserve"> bir ders kurulundan geçer not almış olsa bile</w:t>
      </w:r>
      <w:r w:rsidRPr="008A2850">
        <w:rPr>
          <w:rFonts w:ascii="Times New Roman" w:hAnsi="Times New Roman"/>
          <w:sz w:val="24"/>
          <w:szCs w:val="24"/>
        </w:rPr>
        <w:t xml:space="preserve"> ilgili dönemden başarısız sayılır ve harf notu ilgili dönem için F1 olarak işlenir. Öğrencilerin devamsızlık saati yıl boyunca ders kurullarında verilen aktif teorik ve uygulamalı tıbbi mesleki derslerin saatleri toplanarak hesaplanır. </w:t>
      </w:r>
    </w:p>
    <w:p w:rsidR="002B041E" w:rsidRPr="008A2850" w:rsidRDefault="002B041E"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w:t>
      </w:r>
      <w:r w:rsidR="002A3835">
        <w:rPr>
          <w:rFonts w:ascii="Times New Roman" w:hAnsi="Times New Roman"/>
          <w:sz w:val="24"/>
          <w:szCs w:val="24"/>
        </w:rPr>
        <w:t>2</w:t>
      </w:r>
      <w:r w:rsidRPr="008A2850">
        <w:rPr>
          <w:rFonts w:ascii="Times New Roman" w:hAnsi="Times New Roman"/>
          <w:sz w:val="24"/>
          <w:szCs w:val="24"/>
        </w:rPr>
        <w:t xml:space="preserve">) </w:t>
      </w:r>
      <w:r w:rsidRPr="002A3835">
        <w:rPr>
          <w:rFonts w:ascii="Times New Roman" w:hAnsi="Times New Roman"/>
          <w:sz w:val="24"/>
          <w:szCs w:val="24"/>
        </w:rPr>
        <w:t>Dönem IV ve V de staj kurulunu oluşturan her anabilim dalı için staj</w:t>
      </w:r>
      <w:r w:rsidR="002A3835" w:rsidRPr="002A3835">
        <w:rPr>
          <w:rFonts w:ascii="Times New Roman" w:hAnsi="Times New Roman"/>
          <w:sz w:val="24"/>
          <w:szCs w:val="24"/>
        </w:rPr>
        <w:t xml:space="preserve"> kurulu</w:t>
      </w:r>
      <w:r w:rsidRPr="002A3835">
        <w:rPr>
          <w:rFonts w:ascii="Times New Roman" w:hAnsi="Times New Roman"/>
          <w:sz w:val="24"/>
          <w:szCs w:val="24"/>
        </w:rPr>
        <w:t xml:space="preserve"> </w:t>
      </w:r>
      <w:r w:rsidRPr="003C4B36">
        <w:rPr>
          <w:rFonts w:ascii="Times New Roman" w:hAnsi="Times New Roman"/>
          <w:sz w:val="24"/>
          <w:szCs w:val="24"/>
        </w:rPr>
        <w:t xml:space="preserve">uygulamalarının </w:t>
      </w:r>
      <w:r w:rsidR="00366587" w:rsidRPr="003C4B36">
        <w:rPr>
          <w:rFonts w:ascii="Times New Roman" w:hAnsi="Times New Roman"/>
          <w:sz w:val="24"/>
          <w:szCs w:val="24"/>
        </w:rPr>
        <w:t>%</w:t>
      </w:r>
      <w:r w:rsidRPr="003C4B36">
        <w:rPr>
          <w:rFonts w:ascii="Times New Roman" w:hAnsi="Times New Roman"/>
          <w:sz w:val="24"/>
          <w:szCs w:val="24"/>
        </w:rPr>
        <w:t>80'ine</w:t>
      </w:r>
      <w:r w:rsidRPr="002A3835">
        <w:rPr>
          <w:rFonts w:ascii="Times New Roman" w:hAnsi="Times New Roman"/>
          <w:sz w:val="24"/>
          <w:szCs w:val="24"/>
        </w:rPr>
        <w:t xml:space="preserve"> devam zorunludur. Mazeretli ya da mazeretsiz olarak bu sınırların </w:t>
      </w:r>
      <w:r w:rsidRPr="002A3835">
        <w:rPr>
          <w:rFonts w:ascii="Times New Roman" w:hAnsi="Times New Roman"/>
          <w:sz w:val="24"/>
          <w:szCs w:val="24"/>
        </w:rPr>
        <w:lastRenderedPageBreak/>
        <w:t>altında kalan öğrenci o</w:t>
      </w:r>
      <w:r w:rsidRPr="008A2850">
        <w:rPr>
          <w:rFonts w:ascii="Times New Roman" w:hAnsi="Times New Roman"/>
          <w:sz w:val="24"/>
          <w:szCs w:val="24"/>
        </w:rPr>
        <w:t xml:space="preserve"> staj kurulunun hiç bir sınavına alınmaz,</w:t>
      </w:r>
      <w:r w:rsidR="00D103D2" w:rsidRPr="008A2850">
        <w:rPr>
          <w:rFonts w:ascii="Times New Roman" w:hAnsi="Times New Roman"/>
          <w:sz w:val="24"/>
          <w:szCs w:val="24"/>
        </w:rPr>
        <w:t xml:space="preserve"> </w:t>
      </w:r>
      <w:r w:rsidRPr="008A2850">
        <w:rPr>
          <w:rFonts w:ascii="Times New Roman" w:hAnsi="Times New Roman"/>
          <w:sz w:val="24"/>
          <w:szCs w:val="24"/>
        </w:rPr>
        <w:t>başarısız sayılır ve harf notu F1 olarak işlenir ve o stajı tekrar etmeleri gerekir.</w:t>
      </w:r>
    </w:p>
    <w:p w:rsidR="002B041E" w:rsidRPr="009A3052" w:rsidRDefault="002B041E" w:rsidP="006B7B77">
      <w:pPr>
        <w:autoSpaceDE w:val="0"/>
        <w:autoSpaceDN w:val="0"/>
        <w:adjustRightInd w:val="0"/>
        <w:spacing w:after="0"/>
        <w:ind w:firstLine="708"/>
        <w:jc w:val="both"/>
        <w:rPr>
          <w:rFonts w:ascii="Times New Roman" w:hAnsi="Times New Roman"/>
          <w:sz w:val="24"/>
          <w:szCs w:val="24"/>
        </w:rPr>
      </w:pPr>
      <w:r w:rsidRPr="008A2850">
        <w:rPr>
          <w:rFonts w:ascii="Times New Roman" w:hAnsi="Times New Roman"/>
          <w:sz w:val="24"/>
          <w:szCs w:val="24"/>
        </w:rPr>
        <w:t>(</w:t>
      </w:r>
      <w:r w:rsidR="002A3835">
        <w:rPr>
          <w:rFonts w:ascii="Times New Roman" w:hAnsi="Times New Roman"/>
          <w:sz w:val="24"/>
          <w:szCs w:val="24"/>
        </w:rPr>
        <w:t>3</w:t>
      </w:r>
      <w:r w:rsidRPr="008A2850">
        <w:rPr>
          <w:rFonts w:ascii="Times New Roman" w:hAnsi="Times New Roman"/>
          <w:sz w:val="24"/>
          <w:szCs w:val="24"/>
        </w:rPr>
        <w:t>)</w:t>
      </w:r>
      <w:r w:rsidR="00004B6E" w:rsidRPr="008A2850">
        <w:rPr>
          <w:rFonts w:ascii="Times New Roman" w:hAnsi="Times New Roman"/>
          <w:sz w:val="24"/>
          <w:szCs w:val="24"/>
        </w:rPr>
        <w:t xml:space="preserve"> </w:t>
      </w:r>
      <w:proofErr w:type="spellStart"/>
      <w:r w:rsidRPr="008A2850">
        <w:rPr>
          <w:rFonts w:ascii="Times New Roman" w:hAnsi="Times New Roman"/>
          <w:sz w:val="24"/>
          <w:szCs w:val="24"/>
        </w:rPr>
        <w:t>İntörnlük</w:t>
      </w:r>
      <w:proofErr w:type="spellEnd"/>
      <w:r w:rsidRPr="008A2850">
        <w:rPr>
          <w:rFonts w:ascii="Times New Roman" w:hAnsi="Times New Roman"/>
          <w:sz w:val="24"/>
          <w:szCs w:val="24"/>
        </w:rPr>
        <w:t xml:space="preserve"> döneminde, her staj için %100 devam zorunludur. Ancak kabul edilebilir bir mazereti nedeniyle staja devamsızlık %20’yi geçmediği takdirde öğrenci devam etmediği staj süresini, anabilim dalının belirleyeceği gün ve saatlerde telafi etmek zorundadır. %20’den fazla </w:t>
      </w:r>
      <w:r w:rsidRPr="009A3052">
        <w:rPr>
          <w:rFonts w:ascii="Times New Roman" w:hAnsi="Times New Roman"/>
          <w:sz w:val="24"/>
          <w:szCs w:val="24"/>
        </w:rPr>
        <w:t>devamsızlığı olan öğrencinin söz konusu stajı tekrarlaması gerekir.</w:t>
      </w:r>
    </w:p>
    <w:p w:rsidR="002B041E" w:rsidRPr="008A2850" w:rsidRDefault="002B041E" w:rsidP="006B7B77">
      <w:pPr>
        <w:autoSpaceDE w:val="0"/>
        <w:autoSpaceDN w:val="0"/>
        <w:adjustRightInd w:val="0"/>
        <w:spacing w:after="0"/>
        <w:ind w:firstLine="708"/>
        <w:jc w:val="both"/>
        <w:rPr>
          <w:rFonts w:ascii="Times New Roman" w:hAnsi="Times New Roman"/>
          <w:sz w:val="24"/>
          <w:szCs w:val="24"/>
        </w:rPr>
      </w:pPr>
      <w:r w:rsidRPr="009A3052">
        <w:rPr>
          <w:rFonts w:ascii="Times New Roman" w:hAnsi="Times New Roman"/>
          <w:sz w:val="24"/>
          <w:szCs w:val="24"/>
        </w:rPr>
        <w:t>(</w:t>
      </w:r>
      <w:r w:rsidR="002A3835" w:rsidRPr="009A3052">
        <w:rPr>
          <w:rFonts w:ascii="Times New Roman" w:hAnsi="Times New Roman"/>
          <w:sz w:val="24"/>
          <w:szCs w:val="24"/>
        </w:rPr>
        <w:t>4</w:t>
      </w:r>
      <w:r w:rsidRPr="009A3052">
        <w:rPr>
          <w:rFonts w:ascii="Times New Roman" w:hAnsi="Times New Roman"/>
          <w:sz w:val="24"/>
          <w:szCs w:val="24"/>
        </w:rPr>
        <w:t>)</w:t>
      </w:r>
      <w:r w:rsidR="002A3913" w:rsidRPr="009A3052">
        <w:rPr>
          <w:rFonts w:ascii="Times New Roman" w:hAnsi="Times New Roman"/>
          <w:sz w:val="24"/>
          <w:szCs w:val="24"/>
        </w:rPr>
        <w:t xml:space="preserve"> </w:t>
      </w:r>
      <w:r w:rsidRPr="009A3052">
        <w:rPr>
          <w:rFonts w:ascii="Times New Roman" w:hAnsi="Times New Roman"/>
          <w:sz w:val="24"/>
          <w:szCs w:val="24"/>
        </w:rPr>
        <w:t>Öğrenciler</w:t>
      </w:r>
      <w:r w:rsidR="00CE51EA" w:rsidRPr="009A3052">
        <w:rPr>
          <w:rFonts w:ascii="Times New Roman" w:hAnsi="Times New Roman"/>
          <w:sz w:val="24"/>
          <w:szCs w:val="24"/>
        </w:rPr>
        <w:t xml:space="preserve">in aldıkları </w:t>
      </w:r>
      <w:r w:rsidRPr="009A3052">
        <w:rPr>
          <w:rFonts w:ascii="Times New Roman" w:hAnsi="Times New Roman"/>
          <w:sz w:val="24"/>
          <w:szCs w:val="24"/>
        </w:rPr>
        <w:t xml:space="preserve">sağlık raporu </w:t>
      </w:r>
      <w:r w:rsidR="006D1D9A">
        <w:rPr>
          <w:rFonts w:ascii="Times New Roman" w:hAnsi="Times New Roman"/>
          <w:sz w:val="24"/>
          <w:szCs w:val="24"/>
        </w:rPr>
        <w:t>devam</w:t>
      </w:r>
      <w:r w:rsidR="00CE51EA" w:rsidRPr="009A3052">
        <w:rPr>
          <w:rFonts w:ascii="Times New Roman" w:hAnsi="Times New Roman"/>
          <w:sz w:val="24"/>
          <w:szCs w:val="24"/>
        </w:rPr>
        <w:t xml:space="preserve"> yükümlülüğünü ortadan kaldırmaz.</w:t>
      </w:r>
    </w:p>
    <w:p w:rsidR="00D103D2" w:rsidRPr="008A2850" w:rsidRDefault="00D103D2" w:rsidP="006B7B77">
      <w:pPr>
        <w:autoSpaceDE w:val="0"/>
        <w:autoSpaceDN w:val="0"/>
        <w:adjustRightInd w:val="0"/>
        <w:spacing w:after="0"/>
        <w:ind w:firstLine="708"/>
        <w:jc w:val="both"/>
        <w:rPr>
          <w:rFonts w:ascii="Times New Roman" w:hAnsi="Times New Roman"/>
          <w:b/>
          <w:sz w:val="24"/>
          <w:szCs w:val="24"/>
        </w:rPr>
      </w:pPr>
    </w:p>
    <w:p w:rsidR="002B041E" w:rsidRPr="008A2850" w:rsidRDefault="00D103D2" w:rsidP="006B7B77">
      <w:pPr>
        <w:autoSpaceDE w:val="0"/>
        <w:autoSpaceDN w:val="0"/>
        <w:adjustRightInd w:val="0"/>
        <w:spacing w:after="0"/>
        <w:ind w:firstLine="708"/>
        <w:jc w:val="both"/>
        <w:rPr>
          <w:rFonts w:ascii="Times New Roman" w:hAnsi="Times New Roman"/>
          <w:b/>
          <w:bCs/>
          <w:sz w:val="24"/>
          <w:szCs w:val="24"/>
        </w:rPr>
      </w:pPr>
      <w:r w:rsidRPr="008A2850">
        <w:rPr>
          <w:rFonts w:ascii="Times New Roman" w:hAnsi="Times New Roman"/>
          <w:b/>
          <w:sz w:val="24"/>
          <w:szCs w:val="24"/>
        </w:rPr>
        <w:t>Mazeretler</w:t>
      </w:r>
    </w:p>
    <w:p w:rsidR="00131E7B" w:rsidRPr="00F65FBC" w:rsidRDefault="002B041E" w:rsidP="006B7B77">
      <w:pPr>
        <w:autoSpaceDE w:val="0"/>
        <w:autoSpaceDN w:val="0"/>
        <w:adjustRightInd w:val="0"/>
        <w:spacing w:after="0"/>
        <w:ind w:firstLine="708"/>
        <w:jc w:val="both"/>
        <w:rPr>
          <w:rFonts w:ascii="Times New Roman" w:hAnsi="Times New Roman"/>
          <w:sz w:val="24"/>
          <w:szCs w:val="24"/>
        </w:rPr>
      </w:pPr>
      <w:r w:rsidRPr="003C4B36">
        <w:rPr>
          <w:rFonts w:ascii="Times New Roman" w:hAnsi="Times New Roman"/>
          <w:b/>
          <w:bCs/>
          <w:sz w:val="24"/>
          <w:szCs w:val="24"/>
        </w:rPr>
        <w:t xml:space="preserve">MADDE </w:t>
      </w:r>
      <w:r w:rsidR="00B76E8A" w:rsidRPr="003C4B36">
        <w:rPr>
          <w:rFonts w:ascii="Times New Roman" w:hAnsi="Times New Roman"/>
          <w:b/>
          <w:bCs/>
          <w:sz w:val="24"/>
          <w:szCs w:val="24"/>
        </w:rPr>
        <w:t>21</w:t>
      </w:r>
      <w:r w:rsidR="00D22ED8" w:rsidRPr="003C4B36">
        <w:rPr>
          <w:rFonts w:ascii="Times New Roman" w:hAnsi="Times New Roman"/>
          <w:sz w:val="24"/>
          <w:szCs w:val="24"/>
        </w:rPr>
        <w:t xml:space="preserve"> </w:t>
      </w:r>
      <w:r w:rsidR="00D22ED8" w:rsidRPr="003C4B36">
        <w:rPr>
          <w:rFonts w:ascii="Times New Roman" w:hAnsi="Times New Roman"/>
          <w:b/>
          <w:bCs/>
          <w:color w:val="000000"/>
          <w:sz w:val="24"/>
          <w:szCs w:val="24"/>
        </w:rPr>
        <w:t>–</w:t>
      </w:r>
      <w:r w:rsidRPr="003C4B36">
        <w:rPr>
          <w:rFonts w:ascii="Times New Roman" w:hAnsi="Times New Roman"/>
          <w:sz w:val="24"/>
          <w:szCs w:val="24"/>
        </w:rPr>
        <w:t xml:space="preserve"> (1) </w:t>
      </w:r>
      <w:r w:rsidR="00131E7B" w:rsidRPr="003C4B36">
        <w:rPr>
          <w:rFonts w:ascii="Times New Roman" w:hAnsi="Times New Roman"/>
          <w:sz w:val="24"/>
          <w:szCs w:val="24"/>
        </w:rPr>
        <w:t>Öğrencinin eğitim sürelerinde sağlık raporu ile mazeretli sayılabilmesi için, bir sağlık kuruluşundaki uzman hekimden</w:t>
      </w:r>
      <w:r w:rsidR="00131E7B" w:rsidRPr="00F65FBC">
        <w:rPr>
          <w:rFonts w:ascii="Times New Roman" w:hAnsi="Times New Roman"/>
          <w:sz w:val="24"/>
          <w:szCs w:val="24"/>
        </w:rPr>
        <w:t xml:space="preserve"> sağlık raporu alması gerekir.</w:t>
      </w:r>
    </w:p>
    <w:p w:rsidR="00131E7B" w:rsidRDefault="00131E7B" w:rsidP="006B7B77">
      <w:pPr>
        <w:autoSpaceDE w:val="0"/>
        <w:autoSpaceDN w:val="0"/>
        <w:adjustRightInd w:val="0"/>
        <w:spacing w:after="0"/>
        <w:ind w:firstLine="708"/>
        <w:jc w:val="both"/>
        <w:rPr>
          <w:rFonts w:ascii="Times New Roman" w:hAnsi="Times New Roman"/>
          <w:sz w:val="24"/>
          <w:szCs w:val="24"/>
        </w:rPr>
      </w:pPr>
      <w:r w:rsidRPr="00F65FBC">
        <w:rPr>
          <w:rFonts w:ascii="Times New Roman" w:hAnsi="Times New Roman"/>
          <w:sz w:val="24"/>
          <w:szCs w:val="24"/>
        </w:rPr>
        <w:t>(2)</w:t>
      </w:r>
      <w:r w:rsidR="00004B6E" w:rsidRPr="00F65FBC">
        <w:rPr>
          <w:rFonts w:ascii="Times New Roman" w:hAnsi="Times New Roman"/>
          <w:sz w:val="24"/>
          <w:szCs w:val="24"/>
        </w:rPr>
        <w:t xml:space="preserve"> </w:t>
      </w:r>
      <w:r w:rsidRPr="00F65FBC">
        <w:rPr>
          <w:rFonts w:ascii="Times New Roman" w:hAnsi="Times New Roman"/>
          <w:sz w:val="24"/>
          <w:szCs w:val="24"/>
        </w:rPr>
        <w:t>Mazereti Fakülte Yönetim Kurulu’nca kabul edilen öğrenci, mazereti süresince derslere devam edemez ve sınavlara giremez.</w:t>
      </w:r>
    </w:p>
    <w:p w:rsidR="006827C7" w:rsidRPr="00F627F1" w:rsidRDefault="006827C7" w:rsidP="006B7B77">
      <w:pPr>
        <w:autoSpaceDE w:val="0"/>
        <w:autoSpaceDN w:val="0"/>
        <w:adjustRightInd w:val="0"/>
        <w:spacing w:after="0"/>
        <w:ind w:firstLine="708"/>
        <w:jc w:val="both"/>
        <w:rPr>
          <w:rFonts w:ascii="Times New Roman" w:hAnsi="Times New Roman"/>
          <w:sz w:val="24"/>
          <w:szCs w:val="24"/>
        </w:rPr>
      </w:pPr>
      <w:r w:rsidRPr="00F627F1">
        <w:rPr>
          <w:rFonts w:ascii="Times New Roman" w:hAnsi="Times New Roman"/>
          <w:sz w:val="24"/>
          <w:szCs w:val="24"/>
        </w:rPr>
        <w:t xml:space="preserve">(3) </w:t>
      </w:r>
      <w:r w:rsidR="00CE51EA" w:rsidRPr="00F627F1">
        <w:rPr>
          <w:rFonts w:ascii="Times New Roman" w:hAnsi="Times New Roman"/>
          <w:sz w:val="24"/>
          <w:szCs w:val="24"/>
        </w:rPr>
        <w:t>Mesleki zorunlu derslerde yapılan ara değerlendirme (</w:t>
      </w:r>
      <w:proofErr w:type="gramStart"/>
      <w:r w:rsidR="00CE51EA" w:rsidRPr="00F627F1">
        <w:rPr>
          <w:rFonts w:ascii="Times New Roman" w:hAnsi="Times New Roman"/>
          <w:sz w:val="24"/>
          <w:szCs w:val="24"/>
        </w:rPr>
        <w:t>modül</w:t>
      </w:r>
      <w:proofErr w:type="gramEnd"/>
      <w:r w:rsidR="00CE51EA" w:rsidRPr="00F627F1">
        <w:rPr>
          <w:rFonts w:ascii="Times New Roman" w:hAnsi="Times New Roman"/>
          <w:sz w:val="24"/>
          <w:szCs w:val="24"/>
        </w:rPr>
        <w:t xml:space="preserve">) sınavları </w:t>
      </w:r>
      <w:proofErr w:type="spellStart"/>
      <w:r w:rsidR="003C4B36">
        <w:rPr>
          <w:rFonts w:ascii="Times New Roman" w:hAnsi="Times New Roman"/>
          <w:sz w:val="24"/>
          <w:szCs w:val="24"/>
        </w:rPr>
        <w:t>formatif</w:t>
      </w:r>
      <w:proofErr w:type="spellEnd"/>
      <w:r w:rsidR="003C4B36">
        <w:rPr>
          <w:rFonts w:ascii="Times New Roman" w:hAnsi="Times New Roman"/>
          <w:sz w:val="24"/>
          <w:szCs w:val="24"/>
        </w:rPr>
        <w:t xml:space="preserve"> sınavlar olup, bu sınavlar için</w:t>
      </w:r>
      <w:r w:rsidR="00CE51EA" w:rsidRPr="00F627F1">
        <w:rPr>
          <w:rFonts w:ascii="Times New Roman" w:hAnsi="Times New Roman"/>
          <w:sz w:val="24"/>
          <w:szCs w:val="24"/>
        </w:rPr>
        <w:t xml:space="preserve"> ö</w:t>
      </w:r>
      <w:r w:rsidRPr="00F627F1">
        <w:rPr>
          <w:rFonts w:ascii="Times New Roman" w:hAnsi="Times New Roman"/>
          <w:sz w:val="24"/>
          <w:szCs w:val="24"/>
        </w:rPr>
        <w:t xml:space="preserve">ğrencinin </w:t>
      </w:r>
      <w:r w:rsidR="00CE51EA" w:rsidRPr="00F627F1">
        <w:rPr>
          <w:rFonts w:ascii="Times New Roman" w:hAnsi="Times New Roman"/>
          <w:sz w:val="24"/>
          <w:szCs w:val="24"/>
        </w:rPr>
        <w:t xml:space="preserve">aldığı </w:t>
      </w:r>
      <w:r w:rsidRPr="00F627F1">
        <w:rPr>
          <w:rFonts w:ascii="Times New Roman" w:hAnsi="Times New Roman"/>
          <w:sz w:val="24"/>
          <w:szCs w:val="24"/>
        </w:rPr>
        <w:t xml:space="preserve">sağlık raporu </w:t>
      </w:r>
      <w:r w:rsidR="00CE51EA" w:rsidRPr="00F627F1">
        <w:rPr>
          <w:rFonts w:ascii="Times New Roman" w:hAnsi="Times New Roman"/>
          <w:sz w:val="24"/>
          <w:szCs w:val="24"/>
        </w:rPr>
        <w:t>mazeret olarak kabul edilmez ve mazeret sınavı yapılmaz</w:t>
      </w:r>
      <w:r w:rsidR="003C4B36">
        <w:rPr>
          <w:rFonts w:ascii="Times New Roman" w:hAnsi="Times New Roman"/>
          <w:sz w:val="24"/>
          <w:szCs w:val="24"/>
        </w:rPr>
        <w:t>.</w:t>
      </w:r>
    </w:p>
    <w:p w:rsidR="002B041E" w:rsidRPr="008A2850" w:rsidRDefault="006827C7" w:rsidP="006B7B77">
      <w:pPr>
        <w:autoSpaceDE w:val="0"/>
        <w:autoSpaceDN w:val="0"/>
        <w:adjustRightInd w:val="0"/>
        <w:spacing w:after="0"/>
        <w:ind w:firstLine="708"/>
        <w:jc w:val="both"/>
        <w:rPr>
          <w:rFonts w:ascii="Times New Roman" w:hAnsi="Times New Roman"/>
          <w:sz w:val="24"/>
          <w:szCs w:val="24"/>
        </w:rPr>
      </w:pPr>
      <w:r w:rsidRPr="00F627F1">
        <w:rPr>
          <w:rFonts w:ascii="Times New Roman" w:hAnsi="Times New Roman"/>
          <w:sz w:val="24"/>
          <w:szCs w:val="24"/>
        </w:rPr>
        <w:t>(4</w:t>
      </w:r>
      <w:r w:rsidR="00131E7B" w:rsidRPr="00F627F1">
        <w:rPr>
          <w:rFonts w:ascii="Times New Roman" w:hAnsi="Times New Roman"/>
          <w:sz w:val="24"/>
          <w:szCs w:val="24"/>
        </w:rPr>
        <w:t>)</w:t>
      </w:r>
      <w:r w:rsidR="00004B6E" w:rsidRPr="00F627F1">
        <w:rPr>
          <w:rFonts w:ascii="Times New Roman" w:hAnsi="Times New Roman"/>
          <w:sz w:val="24"/>
          <w:szCs w:val="24"/>
        </w:rPr>
        <w:t xml:space="preserve"> </w:t>
      </w:r>
      <w:r w:rsidR="00131E7B" w:rsidRPr="00F627F1">
        <w:rPr>
          <w:rFonts w:ascii="Times New Roman" w:hAnsi="Times New Roman"/>
          <w:sz w:val="24"/>
          <w:szCs w:val="24"/>
        </w:rPr>
        <w:t>Mazeretlerle ilgili her türlü başvuru</w:t>
      </w:r>
      <w:r w:rsidR="00131E7B" w:rsidRPr="003C4B36">
        <w:rPr>
          <w:rFonts w:ascii="Times New Roman" w:hAnsi="Times New Roman"/>
          <w:sz w:val="24"/>
          <w:szCs w:val="24"/>
        </w:rPr>
        <w:t xml:space="preserve">, </w:t>
      </w:r>
      <w:r w:rsidR="00F627F1" w:rsidRPr="003C4B36">
        <w:rPr>
          <w:rFonts w:ascii="Times New Roman" w:hAnsi="Times New Roman"/>
          <w:sz w:val="24"/>
          <w:szCs w:val="24"/>
        </w:rPr>
        <w:t>ilgili sınavın</w:t>
      </w:r>
      <w:r w:rsidR="003C4B36">
        <w:rPr>
          <w:rFonts w:ascii="Times New Roman" w:hAnsi="Times New Roman"/>
          <w:sz w:val="24"/>
          <w:szCs w:val="24"/>
        </w:rPr>
        <w:t xml:space="preserve"> </w:t>
      </w:r>
      <w:r w:rsidR="00131E7B" w:rsidRPr="00F627F1">
        <w:rPr>
          <w:rFonts w:ascii="Times New Roman" w:hAnsi="Times New Roman"/>
          <w:sz w:val="24"/>
          <w:szCs w:val="24"/>
        </w:rPr>
        <w:t>bit</w:t>
      </w:r>
      <w:r w:rsidR="003C4B36">
        <w:rPr>
          <w:rFonts w:ascii="Times New Roman" w:hAnsi="Times New Roman"/>
          <w:sz w:val="24"/>
          <w:szCs w:val="24"/>
        </w:rPr>
        <w:t xml:space="preserve">tiği günden </w:t>
      </w:r>
      <w:r w:rsidR="00131E7B" w:rsidRPr="00F627F1">
        <w:rPr>
          <w:rFonts w:ascii="Times New Roman" w:hAnsi="Times New Roman"/>
          <w:sz w:val="24"/>
          <w:szCs w:val="24"/>
        </w:rPr>
        <w:t xml:space="preserve">itibaren en geç </w:t>
      </w:r>
      <w:r w:rsidR="00F627F1">
        <w:rPr>
          <w:rFonts w:ascii="Times New Roman" w:hAnsi="Times New Roman"/>
          <w:sz w:val="24"/>
          <w:szCs w:val="24"/>
        </w:rPr>
        <w:t>yedi (7) gün</w:t>
      </w:r>
      <w:r w:rsidR="00131E7B" w:rsidRPr="008A2850">
        <w:rPr>
          <w:rFonts w:ascii="Times New Roman" w:hAnsi="Times New Roman"/>
          <w:sz w:val="24"/>
          <w:szCs w:val="24"/>
        </w:rPr>
        <w:t xml:space="preserve"> içinde Dekanlığa yapılmalıdır. Daha sonra yapılan başvurular ve geç sunulan raporlar işleme konulmaz.</w:t>
      </w:r>
    </w:p>
    <w:p w:rsidR="002B041E" w:rsidRDefault="006827C7" w:rsidP="006B7B77">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(5</w:t>
      </w:r>
      <w:r w:rsidR="002A3835" w:rsidRPr="008A2850">
        <w:rPr>
          <w:rFonts w:ascii="Times New Roman" w:hAnsi="Times New Roman"/>
          <w:sz w:val="24"/>
          <w:szCs w:val="24"/>
        </w:rPr>
        <w:t xml:space="preserve">) </w:t>
      </w:r>
      <w:r w:rsidR="002B041E" w:rsidRPr="006827C7">
        <w:rPr>
          <w:rFonts w:ascii="Times New Roman" w:hAnsi="Times New Roman"/>
          <w:sz w:val="24"/>
          <w:szCs w:val="24"/>
        </w:rPr>
        <w:t xml:space="preserve">Fakülte </w:t>
      </w:r>
      <w:r w:rsidR="002A3835" w:rsidRPr="006827C7">
        <w:rPr>
          <w:rFonts w:ascii="Times New Roman" w:hAnsi="Times New Roman"/>
          <w:sz w:val="24"/>
          <w:szCs w:val="24"/>
        </w:rPr>
        <w:t xml:space="preserve">Yönetim Kurulunda </w:t>
      </w:r>
      <w:r w:rsidR="002B041E" w:rsidRPr="006827C7">
        <w:rPr>
          <w:rFonts w:ascii="Times New Roman" w:hAnsi="Times New Roman"/>
          <w:sz w:val="24"/>
          <w:szCs w:val="24"/>
        </w:rPr>
        <w:t xml:space="preserve">görüşülen ve mazeretleri kabul edilen öğrencilerin mazeret </w:t>
      </w:r>
      <w:r w:rsidR="002B041E" w:rsidRPr="003C4B36">
        <w:rPr>
          <w:rFonts w:ascii="Times New Roman" w:hAnsi="Times New Roman"/>
          <w:sz w:val="24"/>
          <w:szCs w:val="24"/>
        </w:rPr>
        <w:t xml:space="preserve">sınavları, ilgili </w:t>
      </w:r>
      <w:r w:rsidRPr="003C4B36">
        <w:rPr>
          <w:rFonts w:ascii="Times New Roman" w:hAnsi="Times New Roman"/>
          <w:sz w:val="24"/>
          <w:szCs w:val="24"/>
        </w:rPr>
        <w:t xml:space="preserve">ders </w:t>
      </w:r>
      <w:r w:rsidR="002B041E" w:rsidRPr="003C4B36">
        <w:rPr>
          <w:rFonts w:ascii="Times New Roman" w:hAnsi="Times New Roman"/>
          <w:sz w:val="24"/>
          <w:szCs w:val="24"/>
        </w:rPr>
        <w:t>kurul sınavını takip eden ikinci hafta içerisinde ilan edilen gün ve saatte yapılır.</w:t>
      </w:r>
    </w:p>
    <w:p w:rsidR="00334286" w:rsidRPr="003C4B36" w:rsidRDefault="00334286" w:rsidP="006B7B77">
      <w:pPr>
        <w:autoSpaceDE w:val="0"/>
        <w:autoSpaceDN w:val="0"/>
        <w:adjustRightInd w:val="0"/>
        <w:spacing w:after="0"/>
        <w:ind w:firstLine="708"/>
        <w:jc w:val="both"/>
        <w:rPr>
          <w:rFonts w:ascii="Times New Roman" w:hAnsi="Times New Roman"/>
          <w:sz w:val="24"/>
          <w:szCs w:val="24"/>
        </w:rPr>
      </w:pPr>
    </w:p>
    <w:p w:rsidR="002B041E" w:rsidRPr="003C4B36" w:rsidRDefault="002F529A" w:rsidP="006B7B77">
      <w:pPr>
        <w:spacing w:after="0"/>
        <w:ind w:firstLine="708"/>
        <w:jc w:val="both"/>
        <w:rPr>
          <w:rFonts w:ascii="Times New Roman" w:hAnsi="Times New Roman"/>
          <w:sz w:val="24"/>
          <w:szCs w:val="24"/>
        </w:rPr>
      </w:pPr>
      <w:r w:rsidRPr="003C4B36">
        <w:rPr>
          <w:rFonts w:ascii="Times New Roman" w:hAnsi="Times New Roman"/>
          <w:b/>
          <w:bCs/>
          <w:sz w:val="24"/>
          <w:szCs w:val="24"/>
        </w:rPr>
        <w:t>Akademik İzin</w:t>
      </w:r>
    </w:p>
    <w:p w:rsidR="002B041E" w:rsidRDefault="00131E7B" w:rsidP="006B7B77">
      <w:pPr>
        <w:autoSpaceDE w:val="0"/>
        <w:autoSpaceDN w:val="0"/>
        <w:adjustRightInd w:val="0"/>
        <w:spacing w:after="0"/>
        <w:ind w:firstLine="708"/>
        <w:jc w:val="both"/>
        <w:rPr>
          <w:rFonts w:ascii="Times New Roman" w:hAnsi="Times New Roman"/>
          <w:sz w:val="24"/>
          <w:szCs w:val="24"/>
        </w:rPr>
      </w:pPr>
      <w:r w:rsidRPr="003C4B36">
        <w:rPr>
          <w:rFonts w:ascii="Times New Roman" w:hAnsi="Times New Roman"/>
          <w:b/>
          <w:bCs/>
          <w:sz w:val="24"/>
          <w:szCs w:val="24"/>
        </w:rPr>
        <w:t xml:space="preserve">MADDE </w:t>
      </w:r>
      <w:r w:rsidR="00B76E8A" w:rsidRPr="003C4B36">
        <w:rPr>
          <w:rFonts w:ascii="Times New Roman" w:hAnsi="Times New Roman"/>
          <w:b/>
          <w:bCs/>
          <w:sz w:val="24"/>
          <w:szCs w:val="24"/>
        </w:rPr>
        <w:t>22</w:t>
      </w:r>
      <w:r w:rsidR="00D22ED8" w:rsidRPr="003C4B36">
        <w:rPr>
          <w:rFonts w:ascii="Times New Roman" w:hAnsi="Times New Roman"/>
          <w:b/>
          <w:bCs/>
          <w:sz w:val="24"/>
          <w:szCs w:val="24"/>
        </w:rPr>
        <w:t xml:space="preserve"> </w:t>
      </w:r>
      <w:r w:rsidR="002B041E" w:rsidRPr="003C4B36">
        <w:rPr>
          <w:rFonts w:ascii="Times New Roman" w:hAnsi="Times New Roman"/>
          <w:b/>
          <w:bCs/>
          <w:sz w:val="24"/>
          <w:szCs w:val="24"/>
        </w:rPr>
        <w:t>–</w:t>
      </w:r>
      <w:r w:rsidR="00D22ED8">
        <w:rPr>
          <w:rFonts w:ascii="Times New Roman" w:hAnsi="Times New Roman"/>
          <w:b/>
          <w:bCs/>
          <w:sz w:val="24"/>
          <w:szCs w:val="24"/>
        </w:rPr>
        <w:t xml:space="preserve"> </w:t>
      </w:r>
      <w:r w:rsidR="002B041E" w:rsidRPr="008A2850">
        <w:rPr>
          <w:rFonts w:ascii="Times New Roman" w:hAnsi="Times New Roman"/>
          <w:sz w:val="24"/>
          <w:szCs w:val="24"/>
        </w:rPr>
        <w:t>(1) Öğrenciler, belgeleyecekleri mazeretlerinin bulunması veya eğitim-öğretimlerine katkıda bulunacak yurtdışı burs, staj ve araştırma gibi imkânların doğması halinde, Fakülte Yönetim Kurulu kararı ile normal öğrenim süresinin yarısı kadar süre akademik/görevli izinli sayılabilirler. Bu süreler azami öğrenim süresinden sayılmaz. Ancak sürekli sağlık sorunları olan ve bu durumu sağlık raporu ile belgeleyenler bu süre kısıtlaması dışındadır. Bu şekilde izin alan öğrenciler derslere devam edemez ve öğrencilik haklarından yararlanamaz.</w:t>
      </w:r>
    </w:p>
    <w:p w:rsidR="00334286" w:rsidRPr="008A2850" w:rsidRDefault="00334286" w:rsidP="006B7B77">
      <w:pPr>
        <w:autoSpaceDE w:val="0"/>
        <w:autoSpaceDN w:val="0"/>
        <w:adjustRightInd w:val="0"/>
        <w:spacing w:after="0"/>
        <w:ind w:firstLine="708"/>
        <w:jc w:val="both"/>
        <w:rPr>
          <w:rFonts w:ascii="Times New Roman" w:hAnsi="Times New Roman"/>
          <w:sz w:val="24"/>
          <w:szCs w:val="24"/>
        </w:rPr>
      </w:pPr>
    </w:p>
    <w:p w:rsidR="00107C5D" w:rsidRPr="00D513EE" w:rsidRDefault="00107C5D" w:rsidP="006B7B77">
      <w:pPr>
        <w:autoSpaceDE w:val="0"/>
        <w:autoSpaceDN w:val="0"/>
        <w:adjustRightInd w:val="0"/>
        <w:spacing w:after="0"/>
        <w:ind w:firstLine="708"/>
        <w:jc w:val="both"/>
        <w:rPr>
          <w:rFonts w:ascii="Times New Roman" w:hAnsi="Times New Roman"/>
          <w:b/>
          <w:bCs/>
          <w:sz w:val="24"/>
          <w:szCs w:val="24"/>
        </w:rPr>
      </w:pPr>
      <w:r w:rsidRPr="00D513EE">
        <w:rPr>
          <w:rFonts w:ascii="Times New Roman" w:hAnsi="Times New Roman"/>
          <w:b/>
          <w:bCs/>
          <w:sz w:val="24"/>
          <w:szCs w:val="24"/>
        </w:rPr>
        <w:t>Özel öğrenci</w:t>
      </w:r>
    </w:p>
    <w:p w:rsidR="00107C5D" w:rsidRPr="00D513EE" w:rsidRDefault="00B76E8A" w:rsidP="006B7B77">
      <w:pPr>
        <w:autoSpaceDE w:val="0"/>
        <w:autoSpaceDN w:val="0"/>
        <w:adjustRightInd w:val="0"/>
        <w:spacing w:after="0"/>
        <w:ind w:firstLine="708"/>
        <w:jc w:val="both"/>
        <w:rPr>
          <w:rFonts w:ascii="Times New Roman" w:hAnsi="Times New Roman"/>
          <w:bCs/>
          <w:sz w:val="24"/>
          <w:szCs w:val="24"/>
        </w:rPr>
      </w:pPr>
      <w:r>
        <w:rPr>
          <w:rFonts w:ascii="Times New Roman" w:hAnsi="Times New Roman"/>
          <w:b/>
          <w:bCs/>
          <w:sz w:val="24"/>
          <w:szCs w:val="24"/>
        </w:rPr>
        <w:t>MADDE 23</w:t>
      </w:r>
      <w:r w:rsidR="00D22ED8">
        <w:rPr>
          <w:rFonts w:ascii="Times New Roman" w:hAnsi="Times New Roman"/>
          <w:b/>
          <w:bCs/>
          <w:sz w:val="24"/>
          <w:szCs w:val="24"/>
        </w:rPr>
        <w:t xml:space="preserve"> </w:t>
      </w:r>
      <w:r w:rsidR="00D22ED8" w:rsidRPr="00D513EE">
        <w:rPr>
          <w:rFonts w:ascii="Times New Roman" w:hAnsi="Times New Roman"/>
          <w:b/>
          <w:bCs/>
          <w:color w:val="000000"/>
          <w:sz w:val="24"/>
          <w:szCs w:val="24"/>
        </w:rPr>
        <w:t>–</w:t>
      </w:r>
      <w:r w:rsidR="00107C5D" w:rsidRPr="00D513EE">
        <w:rPr>
          <w:rFonts w:ascii="Times New Roman" w:hAnsi="Times New Roman"/>
          <w:b/>
          <w:sz w:val="24"/>
          <w:szCs w:val="24"/>
        </w:rPr>
        <w:t xml:space="preserve"> </w:t>
      </w:r>
      <w:r w:rsidR="00107C5D" w:rsidRPr="00D513EE">
        <w:rPr>
          <w:rFonts w:ascii="Times New Roman" w:hAnsi="Times New Roman"/>
          <w:sz w:val="24"/>
          <w:szCs w:val="24"/>
        </w:rPr>
        <w:t>(1)</w:t>
      </w:r>
      <w:r w:rsidR="00D22ED8">
        <w:rPr>
          <w:rFonts w:ascii="Times New Roman" w:hAnsi="Times New Roman"/>
          <w:sz w:val="24"/>
          <w:szCs w:val="24"/>
        </w:rPr>
        <w:t xml:space="preserve"> </w:t>
      </w:r>
      <w:r w:rsidR="00107C5D" w:rsidRPr="00D513EE">
        <w:rPr>
          <w:rFonts w:ascii="Times New Roman" w:hAnsi="Times New Roman"/>
          <w:sz w:val="24"/>
          <w:szCs w:val="24"/>
        </w:rPr>
        <w:t xml:space="preserve">Özel öğrenci işlemleri </w:t>
      </w:r>
      <w:r w:rsidR="00107C5D" w:rsidRPr="00D513EE">
        <w:rPr>
          <w:rFonts w:ascii="Times New Roman" w:hAnsi="Times New Roman"/>
          <w:bCs/>
          <w:sz w:val="24"/>
          <w:szCs w:val="24"/>
        </w:rPr>
        <w:t xml:space="preserve">Senatonun 16.08.2012 tarih ve 2012-03 sayılı kararıyla kabul edilen </w:t>
      </w:r>
      <w:r w:rsidR="00107C5D">
        <w:rPr>
          <w:rFonts w:ascii="Times New Roman" w:hAnsi="Times New Roman"/>
          <w:color w:val="000000"/>
          <w:sz w:val="24"/>
          <w:szCs w:val="24"/>
        </w:rPr>
        <w:t>Kırşehir</w:t>
      </w:r>
      <w:r w:rsidR="00107C5D" w:rsidRPr="00D513EE">
        <w:rPr>
          <w:rFonts w:ascii="Times New Roman" w:hAnsi="Times New Roman"/>
          <w:bCs/>
          <w:sz w:val="24"/>
          <w:szCs w:val="24"/>
        </w:rPr>
        <w:t xml:space="preserve"> Ahi Evran Üniversitesi Özel Öğrenci Yönergesi hükümlerine göre yürütülecektir.</w:t>
      </w:r>
    </w:p>
    <w:p w:rsidR="00334286" w:rsidRPr="008A2850" w:rsidRDefault="00334286" w:rsidP="006B7B77">
      <w:pPr>
        <w:autoSpaceDE w:val="0"/>
        <w:autoSpaceDN w:val="0"/>
        <w:adjustRightInd w:val="0"/>
        <w:spacing w:after="0"/>
        <w:ind w:firstLine="708"/>
        <w:jc w:val="both"/>
        <w:rPr>
          <w:rFonts w:ascii="Times New Roman" w:hAnsi="Times New Roman"/>
          <w:bCs/>
          <w:sz w:val="24"/>
          <w:szCs w:val="24"/>
        </w:rPr>
      </w:pPr>
    </w:p>
    <w:p w:rsidR="00712EA9" w:rsidRPr="008A2850" w:rsidRDefault="00227DB9" w:rsidP="006B7B77">
      <w:pPr>
        <w:spacing w:after="0"/>
        <w:jc w:val="center"/>
        <w:rPr>
          <w:rFonts w:ascii="Times New Roman" w:hAnsi="Times New Roman"/>
          <w:b/>
          <w:bCs/>
          <w:sz w:val="24"/>
          <w:szCs w:val="24"/>
        </w:rPr>
      </w:pPr>
      <w:r>
        <w:rPr>
          <w:rFonts w:ascii="Times New Roman" w:hAnsi="Times New Roman"/>
          <w:b/>
          <w:bCs/>
          <w:sz w:val="24"/>
          <w:szCs w:val="24"/>
        </w:rPr>
        <w:t>ALTINCI</w:t>
      </w:r>
      <w:r w:rsidR="00712EA9" w:rsidRPr="008A2850">
        <w:rPr>
          <w:rFonts w:ascii="Times New Roman" w:hAnsi="Times New Roman"/>
          <w:b/>
          <w:bCs/>
          <w:sz w:val="24"/>
          <w:szCs w:val="24"/>
        </w:rPr>
        <w:t xml:space="preserve"> BÖLÜM</w:t>
      </w:r>
    </w:p>
    <w:p w:rsidR="00EC31DD" w:rsidRDefault="00EC31DD" w:rsidP="006B7B77">
      <w:pPr>
        <w:spacing w:after="0"/>
        <w:jc w:val="center"/>
        <w:rPr>
          <w:rFonts w:ascii="Times New Roman" w:hAnsi="Times New Roman"/>
          <w:b/>
          <w:bCs/>
          <w:sz w:val="24"/>
          <w:szCs w:val="24"/>
        </w:rPr>
      </w:pPr>
      <w:r w:rsidRPr="008A2850">
        <w:rPr>
          <w:rFonts w:ascii="Times New Roman" w:hAnsi="Times New Roman"/>
          <w:b/>
          <w:bCs/>
          <w:sz w:val="24"/>
          <w:szCs w:val="24"/>
        </w:rPr>
        <w:t>BAŞARI DURUMUNUN DEĞERLENDİRİLMESİ</w:t>
      </w:r>
    </w:p>
    <w:p w:rsidR="00334286" w:rsidRPr="008A2850" w:rsidRDefault="00334286" w:rsidP="006B7B77">
      <w:pPr>
        <w:spacing w:after="0"/>
        <w:jc w:val="center"/>
        <w:rPr>
          <w:rFonts w:ascii="Times New Roman" w:hAnsi="Times New Roman"/>
          <w:b/>
          <w:bCs/>
          <w:sz w:val="24"/>
          <w:szCs w:val="24"/>
        </w:rPr>
      </w:pPr>
    </w:p>
    <w:p w:rsidR="00EC31DD" w:rsidRPr="008A2850" w:rsidRDefault="00D94347" w:rsidP="00BB6B1F">
      <w:pPr>
        <w:spacing w:after="0"/>
        <w:ind w:firstLine="708"/>
        <w:rPr>
          <w:rFonts w:ascii="Times New Roman" w:hAnsi="Times New Roman"/>
          <w:b/>
          <w:bCs/>
          <w:sz w:val="24"/>
          <w:szCs w:val="24"/>
        </w:rPr>
      </w:pPr>
      <w:r w:rsidRPr="008A2850">
        <w:rPr>
          <w:rFonts w:ascii="Times New Roman" w:hAnsi="Times New Roman"/>
          <w:b/>
          <w:bCs/>
          <w:sz w:val="24"/>
          <w:szCs w:val="24"/>
        </w:rPr>
        <w:t>Sınavlar</w:t>
      </w:r>
      <w:r w:rsidR="00BB6B1F">
        <w:rPr>
          <w:rFonts w:ascii="Times New Roman" w:hAnsi="Times New Roman"/>
          <w:b/>
          <w:bCs/>
          <w:sz w:val="24"/>
          <w:szCs w:val="24"/>
        </w:rPr>
        <w:t xml:space="preserve"> ve Sınavların </w:t>
      </w:r>
      <w:r w:rsidRPr="008A2850">
        <w:rPr>
          <w:rFonts w:ascii="Times New Roman" w:hAnsi="Times New Roman"/>
          <w:b/>
          <w:bCs/>
          <w:sz w:val="24"/>
          <w:szCs w:val="24"/>
        </w:rPr>
        <w:t>Yapılması</w:t>
      </w:r>
    </w:p>
    <w:p w:rsidR="00D94347" w:rsidRPr="003C4B36" w:rsidRDefault="00EC31DD" w:rsidP="003C4B36">
      <w:pPr>
        <w:spacing w:after="0"/>
        <w:ind w:firstLine="708"/>
        <w:jc w:val="both"/>
        <w:rPr>
          <w:rFonts w:ascii="Times New Roman" w:hAnsi="Times New Roman"/>
          <w:sz w:val="24"/>
          <w:szCs w:val="24"/>
        </w:rPr>
      </w:pPr>
      <w:proofErr w:type="gramStart"/>
      <w:r w:rsidRPr="003C4B36">
        <w:rPr>
          <w:rFonts w:ascii="Times New Roman" w:hAnsi="Times New Roman"/>
          <w:b/>
          <w:bCs/>
          <w:sz w:val="24"/>
          <w:szCs w:val="24"/>
        </w:rPr>
        <w:t xml:space="preserve">MADDE </w:t>
      </w:r>
      <w:r w:rsidR="00B76E8A" w:rsidRPr="003C4B36">
        <w:rPr>
          <w:rFonts w:ascii="Times New Roman" w:hAnsi="Times New Roman"/>
          <w:b/>
          <w:bCs/>
          <w:sz w:val="24"/>
          <w:szCs w:val="24"/>
        </w:rPr>
        <w:t>24</w:t>
      </w:r>
      <w:r w:rsidR="00D22ED8" w:rsidRPr="003C4B36">
        <w:rPr>
          <w:rFonts w:ascii="Times New Roman" w:hAnsi="Times New Roman"/>
          <w:b/>
          <w:bCs/>
          <w:sz w:val="24"/>
          <w:szCs w:val="24"/>
        </w:rPr>
        <w:t xml:space="preserve"> </w:t>
      </w:r>
      <w:r w:rsidRPr="003C4B36">
        <w:rPr>
          <w:rFonts w:ascii="Times New Roman" w:hAnsi="Times New Roman"/>
          <w:b/>
          <w:bCs/>
          <w:sz w:val="24"/>
          <w:szCs w:val="24"/>
        </w:rPr>
        <w:t>–</w:t>
      </w:r>
      <w:r w:rsidR="006072D8" w:rsidRPr="003C4B36">
        <w:rPr>
          <w:rFonts w:ascii="Times New Roman" w:hAnsi="Times New Roman"/>
          <w:bCs/>
          <w:sz w:val="24"/>
          <w:szCs w:val="24"/>
        </w:rPr>
        <w:t xml:space="preserve"> </w:t>
      </w:r>
      <w:r w:rsidR="00D94347" w:rsidRPr="003C4B36">
        <w:rPr>
          <w:rFonts w:ascii="Times New Roman" w:hAnsi="Times New Roman"/>
          <w:sz w:val="24"/>
          <w:szCs w:val="24"/>
        </w:rPr>
        <w:t xml:space="preserve">(1) Sınavlar; </w:t>
      </w:r>
      <w:r w:rsidR="003C4B36" w:rsidRPr="003C4B36">
        <w:rPr>
          <w:rFonts w:ascii="Times New Roman" w:hAnsi="Times New Roman"/>
          <w:sz w:val="24"/>
          <w:szCs w:val="24"/>
        </w:rPr>
        <w:t>K</w:t>
      </w:r>
      <w:r w:rsidR="00227DB9" w:rsidRPr="003C4B36">
        <w:rPr>
          <w:rFonts w:ascii="Times New Roman" w:hAnsi="Times New Roman"/>
          <w:sz w:val="24"/>
          <w:szCs w:val="24"/>
        </w:rPr>
        <w:t>uramsal</w:t>
      </w:r>
      <w:r w:rsidR="00620823" w:rsidRPr="003C4B36">
        <w:rPr>
          <w:rFonts w:ascii="Times New Roman" w:hAnsi="Times New Roman"/>
          <w:sz w:val="24"/>
          <w:szCs w:val="24"/>
        </w:rPr>
        <w:t xml:space="preserve"> ve</w:t>
      </w:r>
      <w:r w:rsidR="00A30E77" w:rsidRPr="003C4B36">
        <w:rPr>
          <w:rFonts w:ascii="Times New Roman" w:hAnsi="Times New Roman"/>
          <w:sz w:val="24"/>
          <w:szCs w:val="24"/>
        </w:rPr>
        <w:t xml:space="preserve"> </w:t>
      </w:r>
      <w:r w:rsidR="003C4B36" w:rsidRPr="003C4B36">
        <w:rPr>
          <w:rFonts w:ascii="Times New Roman" w:hAnsi="Times New Roman"/>
          <w:sz w:val="24"/>
          <w:szCs w:val="24"/>
        </w:rPr>
        <w:t>U</w:t>
      </w:r>
      <w:r w:rsidR="00D94347" w:rsidRPr="003C4B36">
        <w:rPr>
          <w:rFonts w:ascii="Times New Roman" w:hAnsi="Times New Roman"/>
          <w:sz w:val="24"/>
          <w:szCs w:val="24"/>
        </w:rPr>
        <w:t>ygulamalı</w:t>
      </w:r>
      <w:r w:rsidR="003C4B36" w:rsidRPr="003C4B36">
        <w:rPr>
          <w:rFonts w:ascii="Times New Roman" w:hAnsi="Times New Roman"/>
          <w:sz w:val="24"/>
          <w:szCs w:val="24"/>
        </w:rPr>
        <w:t xml:space="preserve"> [</w:t>
      </w:r>
      <w:r w:rsidR="00F65FBC" w:rsidRPr="003C4B36">
        <w:rPr>
          <w:rFonts w:ascii="Times New Roman" w:hAnsi="Times New Roman"/>
          <w:sz w:val="24"/>
          <w:szCs w:val="24"/>
        </w:rPr>
        <w:t>Nesnel Yapılandırılmış Klinik Sınav (NYKS/OSCE)</w:t>
      </w:r>
      <w:r w:rsidR="00D94347" w:rsidRPr="003C4B36">
        <w:rPr>
          <w:rFonts w:ascii="Times New Roman" w:hAnsi="Times New Roman"/>
          <w:sz w:val="24"/>
          <w:szCs w:val="24"/>
        </w:rPr>
        <w:t xml:space="preserve">, </w:t>
      </w:r>
      <w:r w:rsidR="00F65FBC" w:rsidRPr="003C4B36">
        <w:rPr>
          <w:rFonts w:ascii="Times New Roman" w:hAnsi="Times New Roman"/>
          <w:sz w:val="24"/>
          <w:szCs w:val="24"/>
        </w:rPr>
        <w:t>Nesnel Yapılandırılmış Pratik Sınav</w:t>
      </w:r>
      <w:r w:rsidR="003C4B36" w:rsidRPr="003C4B36">
        <w:rPr>
          <w:rFonts w:ascii="Times New Roman" w:hAnsi="Times New Roman"/>
          <w:sz w:val="24"/>
          <w:szCs w:val="24"/>
        </w:rPr>
        <w:t xml:space="preserve"> </w:t>
      </w:r>
      <w:r w:rsidR="00F65FBC" w:rsidRPr="003C4B36">
        <w:rPr>
          <w:rFonts w:ascii="Times New Roman" w:hAnsi="Times New Roman"/>
          <w:sz w:val="24"/>
          <w:szCs w:val="24"/>
        </w:rPr>
        <w:t>(NYPS/OSPE)</w:t>
      </w:r>
      <w:r w:rsidR="00620823" w:rsidRPr="003C4B36">
        <w:rPr>
          <w:rFonts w:ascii="Times New Roman" w:hAnsi="Times New Roman"/>
          <w:sz w:val="24"/>
          <w:szCs w:val="24"/>
        </w:rPr>
        <w:t xml:space="preserve">, </w:t>
      </w:r>
      <w:r w:rsidR="00F65FBC" w:rsidRPr="003C4B36">
        <w:rPr>
          <w:rStyle w:val="apple-converted-space"/>
          <w:rFonts w:ascii="Times New Roman" w:hAnsi="Times New Roman"/>
          <w:bCs/>
          <w:sz w:val="24"/>
          <w:szCs w:val="24"/>
        </w:rPr>
        <w:t>Bilgi Değerlendirme Sınavla</w:t>
      </w:r>
      <w:r w:rsidR="003C4B36">
        <w:rPr>
          <w:rStyle w:val="apple-converted-space"/>
          <w:rFonts w:ascii="Times New Roman" w:hAnsi="Times New Roman"/>
          <w:bCs/>
          <w:sz w:val="24"/>
          <w:szCs w:val="24"/>
        </w:rPr>
        <w:t>rı (</w:t>
      </w:r>
      <w:r w:rsidR="00F65FBC" w:rsidRPr="003C4B36">
        <w:rPr>
          <w:rStyle w:val="apple-converted-space"/>
          <w:rFonts w:ascii="Times New Roman" w:hAnsi="Times New Roman"/>
          <w:bCs/>
          <w:sz w:val="24"/>
          <w:szCs w:val="24"/>
        </w:rPr>
        <w:t>BDS/MIKS), Mesleki Beceri Değerlendir</w:t>
      </w:r>
      <w:r w:rsidR="003C4B36">
        <w:rPr>
          <w:rStyle w:val="apple-converted-space"/>
          <w:rFonts w:ascii="Times New Roman" w:hAnsi="Times New Roman"/>
          <w:bCs/>
          <w:sz w:val="24"/>
          <w:szCs w:val="24"/>
        </w:rPr>
        <w:t xml:space="preserve">me Sınavları </w:t>
      </w:r>
      <w:r w:rsidR="00F65FBC" w:rsidRPr="003C4B36">
        <w:rPr>
          <w:rStyle w:val="apple-converted-space"/>
          <w:rFonts w:ascii="Times New Roman" w:hAnsi="Times New Roman"/>
          <w:bCs/>
          <w:sz w:val="24"/>
          <w:szCs w:val="24"/>
        </w:rPr>
        <w:lastRenderedPageBreak/>
        <w:t>MBDS/GBG), Olgu Temelli Değerlendirme Sınavları (OTDS)</w:t>
      </w:r>
      <w:r w:rsidR="00436F7E">
        <w:rPr>
          <w:rStyle w:val="apple-converted-space"/>
          <w:rFonts w:ascii="Times New Roman" w:hAnsi="Times New Roman"/>
          <w:bCs/>
          <w:sz w:val="24"/>
          <w:szCs w:val="24"/>
        </w:rPr>
        <w:t>,</w:t>
      </w:r>
      <w:r w:rsidR="003C4B36" w:rsidRPr="003C4B36">
        <w:rPr>
          <w:rStyle w:val="apple-converted-space"/>
          <w:rFonts w:ascii="Times New Roman" w:hAnsi="Times New Roman"/>
          <w:bCs/>
          <w:sz w:val="24"/>
          <w:szCs w:val="24"/>
        </w:rPr>
        <w:t xml:space="preserve"> Y</w:t>
      </w:r>
      <w:r w:rsidR="00A30E77" w:rsidRPr="003C4B36">
        <w:rPr>
          <w:rFonts w:ascii="Times New Roman" w:hAnsi="Times New Roman"/>
          <w:sz w:val="24"/>
          <w:szCs w:val="24"/>
        </w:rPr>
        <w:t>apılandırılmış</w:t>
      </w:r>
      <w:r w:rsidR="006072D8" w:rsidRPr="003C4B36">
        <w:rPr>
          <w:rFonts w:ascii="Times New Roman" w:hAnsi="Times New Roman"/>
          <w:sz w:val="24"/>
          <w:szCs w:val="24"/>
        </w:rPr>
        <w:t xml:space="preserve"> </w:t>
      </w:r>
      <w:r w:rsidR="003C4B36" w:rsidRPr="003C4B36">
        <w:rPr>
          <w:rFonts w:ascii="Times New Roman" w:hAnsi="Times New Roman"/>
          <w:sz w:val="24"/>
          <w:szCs w:val="24"/>
        </w:rPr>
        <w:t>S</w:t>
      </w:r>
      <w:r w:rsidR="00227DB9" w:rsidRPr="003C4B36">
        <w:rPr>
          <w:rFonts w:ascii="Times New Roman" w:hAnsi="Times New Roman"/>
          <w:sz w:val="24"/>
          <w:szCs w:val="24"/>
        </w:rPr>
        <w:t>özlü</w:t>
      </w:r>
      <w:r w:rsidR="00436F7E">
        <w:rPr>
          <w:rFonts w:ascii="Times New Roman" w:hAnsi="Times New Roman"/>
          <w:sz w:val="24"/>
          <w:szCs w:val="24"/>
        </w:rPr>
        <w:t xml:space="preserve"> ve </w:t>
      </w:r>
      <w:r w:rsidR="00436F7E" w:rsidRPr="00436F7E">
        <w:rPr>
          <w:rStyle w:val="apple-converted-space"/>
          <w:rFonts w:ascii="Times New Roman" w:hAnsi="Times New Roman"/>
          <w:bCs/>
          <w:sz w:val="24"/>
          <w:szCs w:val="24"/>
        </w:rPr>
        <w:t>Mesleki Tutum ve Davranış Değerlendirme Sınavları (MDDS)</w:t>
      </w:r>
      <w:r w:rsidR="003C4B36" w:rsidRPr="00436F7E">
        <w:rPr>
          <w:rFonts w:ascii="Times New Roman" w:hAnsi="Times New Roman"/>
          <w:sz w:val="24"/>
          <w:szCs w:val="24"/>
        </w:rPr>
        <w:t>]</w:t>
      </w:r>
      <w:r w:rsidR="00D4125F" w:rsidRPr="00436F7E">
        <w:rPr>
          <w:rFonts w:ascii="Times New Roman" w:hAnsi="Times New Roman"/>
          <w:sz w:val="24"/>
          <w:szCs w:val="24"/>
        </w:rPr>
        <w:t xml:space="preserve"> </w:t>
      </w:r>
      <w:r w:rsidR="00D94347" w:rsidRPr="003C4B36">
        <w:rPr>
          <w:rFonts w:ascii="Times New Roman" w:hAnsi="Times New Roman"/>
          <w:sz w:val="24"/>
          <w:szCs w:val="24"/>
        </w:rPr>
        <w:t>veya bu usullerden birkaçı bir arada uygulanmak üzere yapılabilir.</w:t>
      </w:r>
      <w:proofErr w:type="gramEnd"/>
    </w:p>
    <w:p w:rsidR="00D94347" w:rsidRPr="003C4B36" w:rsidRDefault="00D94347" w:rsidP="00334286">
      <w:pPr>
        <w:spacing w:after="0"/>
        <w:ind w:firstLine="708"/>
        <w:jc w:val="both"/>
        <w:rPr>
          <w:rFonts w:ascii="Times New Roman" w:hAnsi="Times New Roman"/>
          <w:strike/>
          <w:sz w:val="24"/>
          <w:szCs w:val="24"/>
        </w:rPr>
      </w:pPr>
      <w:r w:rsidRPr="003C4B36">
        <w:rPr>
          <w:rFonts w:ascii="Times New Roman" w:hAnsi="Times New Roman"/>
          <w:sz w:val="24"/>
          <w:szCs w:val="24"/>
        </w:rPr>
        <w:t>(2) Sınav uygulamaları ile ilgili diğer usul ve esaslar her yıl fakülte kurulu kararı ile açıklanır.</w:t>
      </w:r>
    </w:p>
    <w:p w:rsidR="00D94347" w:rsidRPr="008A2850" w:rsidRDefault="00D94347" w:rsidP="00334286">
      <w:pPr>
        <w:spacing w:after="0"/>
        <w:ind w:firstLine="708"/>
        <w:jc w:val="both"/>
        <w:rPr>
          <w:rFonts w:ascii="Times New Roman" w:hAnsi="Times New Roman"/>
          <w:sz w:val="24"/>
          <w:szCs w:val="24"/>
        </w:rPr>
      </w:pPr>
      <w:r w:rsidRPr="003C4B36">
        <w:rPr>
          <w:rFonts w:ascii="Times New Roman" w:hAnsi="Times New Roman"/>
          <w:sz w:val="24"/>
          <w:szCs w:val="24"/>
        </w:rPr>
        <w:t>(</w:t>
      </w:r>
      <w:r w:rsidR="00AD689C" w:rsidRPr="003C4B36">
        <w:rPr>
          <w:rFonts w:ascii="Times New Roman" w:hAnsi="Times New Roman"/>
          <w:sz w:val="24"/>
          <w:szCs w:val="24"/>
        </w:rPr>
        <w:t>3</w:t>
      </w:r>
      <w:r w:rsidRPr="003C4B36">
        <w:rPr>
          <w:rFonts w:ascii="Times New Roman" w:hAnsi="Times New Roman"/>
          <w:sz w:val="24"/>
          <w:szCs w:val="24"/>
        </w:rPr>
        <w:t>)</w:t>
      </w:r>
      <w:r w:rsidR="00A30E77" w:rsidRPr="003C4B36">
        <w:rPr>
          <w:rFonts w:ascii="Times New Roman" w:hAnsi="Times New Roman"/>
          <w:sz w:val="24"/>
          <w:szCs w:val="24"/>
        </w:rPr>
        <w:t xml:space="preserve"> </w:t>
      </w:r>
      <w:r w:rsidRPr="003C4B36">
        <w:rPr>
          <w:rFonts w:ascii="Times New Roman" w:hAnsi="Times New Roman"/>
          <w:sz w:val="24"/>
          <w:szCs w:val="24"/>
        </w:rPr>
        <w:t>Yılsonu sınav</w:t>
      </w:r>
      <w:r w:rsidRPr="008A2850">
        <w:rPr>
          <w:rFonts w:ascii="Times New Roman" w:hAnsi="Times New Roman"/>
          <w:sz w:val="24"/>
          <w:szCs w:val="24"/>
        </w:rPr>
        <w:t xml:space="preserve"> tarihleri Senato tarafından onaylanan akademik takvim ile ilan edilir.</w:t>
      </w:r>
    </w:p>
    <w:p w:rsidR="00D94347" w:rsidRPr="009649DD" w:rsidRDefault="00D94347" w:rsidP="00334286">
      <w:pPr>
        <w:spacing w:after="0"/>
        <w:ind w:firstLine="708"/>
        <w:jc w:val="both"/>
        <w:rPr>
          <w:rFonts w:ascii="Times New Roman" w:hAnsi="Times New Roman"/>
          <w:sz w:val="24"/>
          <w:szCs w:val="24"/>
        </w:rPr>
      </w:pPr>
      <w:r w:rsidRPr="008A2850">
        <w:rPr>
          <w:rFonts w:ascii="Times New Roman" w:hAnsi="Times New Roman"/>
          <w:sz w:val="24"/>
          <w:szCs w:val="24"/>
        </w:rPr>
        <w:t>(</w:t>
      </w:r>
      <w:r w:rsidR="00AD689C" w:rsidRPr="008A2850">
        <w:rPr>
          <w:rFonts w:ascii="Times New Roman" w:hAnsi="Times New Roman"/>
          <w:sz w:val="24"/>
          <w:szCs w:val="24"/>
        </w:rPr>
        <w:t>4</w:t>
      </w:r>
      <w:r w:rsidRPr="008A2850">
        <w:rPr>
          <w:rFonts w:ascii="Times New Roman" w:hAnsi="Times New Roman"/>
          <w:sz w:val="24"/>
          <w:szCs w:val="24"/>
        </w:rPr>
        <w:t>) Herhangi bir nedenle ertelenen veya öne alınması gereken sınav tarihi dekanlıkça duyurulur.</w:t>
      </w:r>
      <w:r w:rsidR="00BB6B1F" w:rsidRPr="00BB6B1F">
        <w:t xml:space="preserve"> </w:t>
      </w:r>
      <w:r w:rsidR="00BB6B1F" w:rsidRPr="00BB6B1F">
        <w:rPr>
          <w:rFonts w:ascii="Times New Roman" w:hAnsi="Times New Roman"/>
          <w:sz w:val="24"/>
          <w:szCs w:val="24"/>
        </w:rPr>
        <w:t>Gerek görüldüğünde sınavlar Fakülte Kurulu kararı ile mesai saatleri dışında veya</w:t>
      </w:r>
      <w:r w:rsidR="00436F7E">
        <w:rPr>
          <w:rFonts w:ascii="Times New Roman" w:hAnsi="Times New Roman"/>
          <w:sz w:val="24"/>
          <w:szCs w:val="24"/>
        </w:rPr>
        <w:t xml:space="preserve"> </w:t>
      </w:r>
      <w:r w:rsidR="00BB6B1F" w:rsidRPr="00BB6B1F">
        <w:rPr>
          <w:rFonts w:ascii="Times New Roman" w:hAnsi="Times New Roman"/>
          <w:sz w:val="24"/>
          <w:szCs w:val="24"/>
        </w:rPr>
        <w:t xml:space="preserve">milli ve dini </w:t>
      </w:r>
      <w:r w:rsidR="00BB6B1F" w:rsidRPr="009649DD">
        <w:rPr>
          <w:rFonts w:ascii="Times New Roman" w:hAnsi="Times New Roman"/>
          <w:sz w:val="24"/>
          <w:szCs w:val="24"/>
        </w:rPr>
        <w:t>bayramlar haricindeki cumartesi ve pazar günleri de yapılabilir.</w:t>
      </w:r>
    </w:p>
    <w:p w:rsidR="00D94347" w:rsidRDefault="00AD689C" w:rsidP="00334286">
      <w:pPr>
        <w:autoSpaceDE w:val="0"/>
        <w:autoSpaceDN w:val="0"/>
        <w:adjustRightInd w:val="0"/>
        <w:spacing w:after="0"/>
        <w:ind w:firstLine="708"/>
        <w:jc w:val="both"/>
        <w:rPr>
          <w:rFonts w:ascii="Times New Roman" w:hAnsi="Times New Roman"/>
          <w:sz w:val="24"/>
          <w:szCs w:val="24"/>
        </w:rPr>
      </w:pPr>
      <w:r w:rsidRPr="009649DD">
        <w:rPr>
          <w:rFonts w:ascii="Times New Roman" w:hAnsi="Times New Roman"/>
          <w:sz w:val="24"/>
          <w:szCs w:val="24"/>
        </w:rPr>
        <w:t>(5</w:t>
      </w:r>
      <w:r w:rsidR="00D94347" w:rsidRPr="009649DD">
        <w:rPr>
          <w:rFonts w:ascii="Times New Roman" w:hAnsi="Times New Roman"/>
          <w:sz w:val="24"/>
          <w:szCs w:val="24"/>
        </w:rPr>
        <w:t>)</w:t>
      </w:r>
      <w:r w:rsidR="00A30E77" w:rsidRPr="009649DD">
        <w:rPr>
          <w:rFonts w:ascii="Times New Roman" w:hAnsi="Times New Roman"/>
          <w:sz w:val="24"/>
          <w:szCs w:val="24"/>
        </w:rPr>
        <w:t xml:space="preserve"> </w:t>
      </w:r>
      <w:r w:rsidR="00D94347" w:rsidRPr="009649DD">
        <w:rPr>
          <w:rFonts w:ascii="Times New Roman" w:hAnsi="Times New Roman"/>
          <w:sz w:val="24"/>
          <w:szCs w:val="24"/>
        </w:rPr>
        <w:t xml:space="preserve">Sınavlar, dönem koordinatörleri tarafından </w:t>
      </w:r>
      <w:r w:rsidR="009649DD" w:rsidRPr="009649DD">
        <w:rPr>
          <w:rFonts w:ascii="Times New Roman" w:hAnsi="Times New Roman"/>
          <w:sz w:val="24"/>
          <w:szCs w:val="24"/>
        </w:rPr>
        <w:t xml:space="preserve">dönem başında </w:t>
      </w:r>
      <w:r w:rsidR="00D94347" w:rsidRPr="009649DD">
        <w:rPr>
          <w:rFonts w:ascii="Times New Roman" w:hAnsi="Times New Roman"/>
          <w:sz w:val="24"/>
          <w:szCs w:val="24"/>
        </w:rPr>
        <w:t xml:space="preserve">belirlenmiş ve </w:t>
      </w:r>
      <w:proofErr w:type="spellStart"/>
      <w:r w:rsidR="00D94347" w:rsidRPr="009649DD">
        <w:rPr>
          <w:rFonts w:ascii="Times New Roman" w:hAnsi="Times New Roman"/>
          <w:sz w:val="24"/>
          <w:szCs w:val="24"/>
        </w:rPr>
        <w:t>başkoordinatörlük</w:t>
      </w:r>
      <w:proofErr w:type="spellEnd"/>
      <w:r w:rsidR="00D94347" w:rsidRPr="009649DD">
        <w:rPr>
          <w:rFonts w:ascii="Times New Roman" w:hAnsi="Times New Roman"/>
          <w:sz w:val="24"/>
          <w:szCs w:val="24"/>
        </w:rPr>
        <w:t xml:space="preserve"> tarafından resmi olarak görevlendirilmiş </w:t>
      </w:r>
      <w:r w:rsidR="009649DD" w:rsidRPr="009649DD">
        <w:rPr>
          <w:rFonts w:ascii="Times New Roman" w:hAnsi="Times New Roman"/>
          <w:sz w:val="24"/>
          <w:szCs w:val="24"/>
        </w:rPr>
        <w:t xml:space="preserve">öncelikle ders kurulunda dersi olan öğretim üyeleri ve </w:t>
      </w:r>
      <w:r w:rsidR="00D94347" w:rsidRPr="009649DD">
        <w:rPr>
          <w:rFonts w:ascii="Times New Roman" w:hAnsi="Times New Roman"/>
          <w:sz w:val="24"/>
          <w:szCs w:val="24"/>
        </w:rPr>
        <w:t>öğretim elemanları gözetiminde yapılır</w:t>
      </w:r>
      <w:r w:rsidR="009649DD" w:rsidRPr="009649DD">
        <w:rPr>
          <w:rFonts w:ascii="Times New Roman" w:hAnsi="Times New Roman"/>
          <w:sz w:val="24"/>
          <w:szCs w:val="24"/>
        </w:rPr>
        <w:t>.</w:t>
      </w:r>
    </w:p>
    <w:p w:rsidR="00D94347" w:rsidRPr="008A2850" w:rsidRDefault="009649DD" w:rsidP="006B7B77">
      <w:pPr>
        <w:autoSpaceDE w:val="0"/>
        <w:autoSpaceDN w:val="0"/>
        <w:adjustRightInd w:val="0"/>
        <w:spacing w:after="0"/>
        <w:jc w:val="both"/>
        <w:rPr>
          <w:rFonts w:ascii="Times New Roman" w:hAnsi="Times New Roman"/>
          <w:sz w:val="24"/>
          <w:szCs w:val="24"/>
        </w:rPr>
      </w:pPr>
      <w:r w:rsidRPr="008A2850">
        <w:rPr>
          <w:rFonts w:ascii="Times New Roman" w:hAnsi="Times New Roman"/>
          <w:sz w:val="24"/>
          <w:szCs w:val="24"/>
        </w:rPr>
        <w:t xml:space="preserve"> </w:t>
      </w:r>
      <w:r w:rsidR="00334286">
        <w:rPr>
          <w:rFonts w:ascii="Times New Roman" w:hAnsi="Times New Roman"/>
          <w:sz w:val="24"/>
          <w:szCs w:val="24"/>
        </w:rPr>
        <w:tab/>
      </w:r>
      <w:r w:rsidR="00AD689C" w:rsidRPr="008A2850">
        <w:rPr>
          <w:rFonts w:ascii="Times New Roman" w:hAnsi="Times New Roman"/>
          <w:sz w:val="24"/>
          <w:szCs w:val="24"/>
        </w:rPr>
        <w:t>(</w:t>
      </w:r>
      <w:r w:rsidR="00D94347" w:rsidRPr="008A2850">
        <w:rPr>
          <w:rFonts w:ascii="Times New Roman" w:hAnsi="Times New Roman"/>
          <w:sz w:val="24"/>
          <w:szCs w:val="24"/>
        </w:rPr>
        <w:t xml:space="preserve">7) Kurulların </w:t>
      </w:r>
      <w:r w:rsidR="00162ED8">
        <w:rPr>
          <w:rFonts w:ascii="Times New Roman" w:hAnsi="Times New Roman"/>
          <w:sz w:val="24"/>
          <w:szCs w:val="24"/>
        </w:rPr>
        <w:t xml:space="preserve">kuramsal </w:t>
      </w:r>
      <w:r w:rsidR="00D94347" w:rsidRPr="008A2850">
        <w:rPr>
          <w:rFonts w:ascii="Times New Roman" w:hAnsi="Times New Roman"/>
          <w:sz w:val="24"/>
          <w:szCs w:val="24"/>
        </w:rPr>
        <w:t>sınav soru dağılımları</w:t>
      </w:r>
      <w:r w:rsidR="00F10573" w:rsidRPr="008A2850">
        <w:rPr>
          <w:rFonts w:ascii="Times New Roman" w:hAnsi="Times New Roman"/>
          <w:sz w:val="24"/>
          <w:szCs w:val="24"/>
        </w:rPr>
        <w:t xml:space="preserve"> </w:t>
      </w:r>
      <w:r w:rsidR="00D94347" w:rsidRPr="008A2850">
        <w:rPr>
          <w:rFonts w:ascii="Times New Roman" w:hAnsi="Times New Roman"/>
          <w:sz w:val="24"/>
          <w:szCs w:val="24"/>
        </w:rPr>
        <w:t>ders kurulu başkanları tarafından anabilim dalının kurul içerisindeki ders saati sayısı ile orantılı olarak hesaplanır.</w:t>
      </w:r>
    </w:p>
    <w:p w:rsidR="00D94347" w:rsidRPr="008A2850" w:rsidRDefault="00AD689C" w:rsidP="006B7B77">
      <w:pPr>
        <w:spacing w:after="0"/>
        <w:jc w:val="both"/>
        <w:rPr>
          <w:rFonts w:ascii="Times New Roman" w:hAnsi="Times New Roman"/>
          <w:sz w:val="24"/>
          <w:szCs w:val="24"/>
          <w:lang w:eastAsia="tr-TR"/>
        </w:rPr>
      </w:pPr>
      <w:r w:rsidRPr="008A2850">
        <w:rPr>
          <w:rFonts w:ascii="Times New Roman" w:hAnsi="Times New Roman"/>
          <w:sz w:val="24"/>
          <w:szCs w:val="24"/>
          <w:lang w:eastAsia="tr-TR"/>
        </w:rPr>
        <w:t>(</w:t>
      </w:r>
      <w:r w:rsidR="00D94347" w:rsidRPr="008A2850">
        <w:rPr>
          <w:rFonts w:ascii="Times New Roman" w:hAnsi="Times New Roman"/>
          <w:sz w:val="24"/>
          <w:szCs w:val="24"/>
          <w:lang w:eastAsia="tr-TR"/>
        </w:rPr>
        <w:t xml:space="preserve">8) Ortak zorunlu ve seçmeli derslerin sınavları </w:t>
      </w:r>
      <w:r w:rsidR="00162ED8">
        <w:rPr>
          <w:rFonts w:ascii="Times New Roman" w:hAnsi="Times New Roman"/>
          <w:sz w:val="24"/>
          <w:szCs w:val="24"/>
          <w:lang w:eastAsia="tr-TR"/>
        </w:rPr>
        <w:t xml:space="preserve">Kırşehir </w:t>
      </w:r>
      <w:r w:rsidR="00D94347" w:rsidRPr="008A2850">
        <w:rPr>
          <w:rFonts w:ascii="Times New Roman" w:hAnsi="Times New Roman"/>
          <w:sz w:val="24"/>
          <w:szCs w:val="24"/>
          <w:lang w:eastAsia="tr-TR"/>
        </w:rPr>
        <w:t xml:space="preserve">Ahi Evran Üniversitesinin </w:t>
      </w:r>
      <w:proofErr w:type="spellStart"/>
      <w:r w:rsidR="00D94347" w:rsidRPr="008A2850">
        <w:rPr>
          <w:rFonts w:ascii="Times New Roman" w:hAnsi="Times New Roman"/>
          <w:sz w:val="24"/>
          <w:szCs w:val="24"/>
          <w:lang w:eastAsia="tr-TR"/>
        </w:rPr>
        <w:t>Önlisans</w:t>
      </w:r>
      <w:proofErr w:type="spellEnd"/>
      <w:r w:rsidR="00D94347" w:rsidRPr="008A2850">
        <w:rPr>
          <w:rFonts w:ascii="Times New Roman" w:hAnsi="Times New Roman"/>
          <w:sz w:val="24"/>
          <w:szCs w:val="24"/>
          <w:lang w:eastAsia="tr-TR"/>
        </w:rPr>
        <w:t xml:space="preserve"> ve Lisans Eğitim-Öğretim ve Sınav yönetmeliğine göre yapılır.</w:t>
      </w:r>
    </w:p>
    <w:p w:rsidR="00914D46" w:rsidRDefault="00914D46" w:rsidP="00334286">
      <w:pPr>
        <w:spacing w:after="0"/>
        <w:ind w:firstLine="708"/>
        <w:jc w:val="both"/>
        <w:rPr>
          <w:rFonts w:ascii="Times New Roman" w:hAnsi="Times New Roman"/>
          <w:b/>
          <w:bCs/>
          <w:sz w:val="24"/>
          <w:szCs w:val="24"/>
        </w:rPr>
      </w:pPr>
    </w:p>
    <w:p w:rsidR="007F522F" w:rsidRDefault="00D94347" w:rsidP="00334286">
      <w:pPr>
        <w:spacing w:after="0"/>
        <w:ind w:firstLine="708"/>
        <w:jc w:val="both"/>
        <w:rPr>
          <w:rFonts w:ascii="Times New Roman" w:hAnsi="Times New Roman"/>
          <w:sz w:val="24"/>
          <w:szCs w:val="24"/>
        </w:rPr>
      </w:pPr>
      <w:proofErr w:type="gramStart"/>
      <w:r w:rsidRPr="009649DD">
        <w:rPr>
          <w:rFonts w:ascii="Times New Roman" w:hAnsi="Times New Roman"/>
          <w:b/>
          <w:bCs/>
          <w:sz w:val="24"/>
          <w:szCs w:val="24"/>
        </w:rPr>
        <w:t xml:space="preserve">MADDE </w:t>
      </w:r>
      <w:r w:rsidR="00B76E8A" w:rsidRPr="009649DD">
        <w:rPr>
          <w:rFonts w:ascii="Times New Roman" w:hAnsi="Times New Roman"/>
          <w:b/>
          <w:bCs/>
          <w:sz w:val="24"/>
          <w:szCs w:val="24"/>
        </w:rPr>
        <w:t>25</w:t>
      </w:r>
      <w:r w:rsidR="00D22ED8" w:rsidRPr="009649DD">
        <w:rPr>
          <w:rFonts w:ascii="Times New Roman" w:hAnsi="Times New Roman"/>
          <w:b/>
          <w:bCs/>
          <w:sz w:val="24"/>
          <w:szCs w:val="24"/>
        </w:rPr>
        <w:t xml:space="preserve"> </w:t>
      </w:r>
      <w:r w:rsidR="00D22ED8" w:rsidRPr="009649DD">
        <w:rPr>
          <w:rFonts w:ascii="Times New Roman" w:hAnsi="Times New Roman"/>
          <w:b/>
          <w:bCs/>
          <w:color w:val="000000"/>
          <w:sz w:val="24"/>
          <w:szCs w:val="24"/>
        </w:rPr>
        <w:t>–</w:t>
      </w:r>
      <w:r w:rsidRPr="009649DD">
        <w:rPr>
          <w:rFonts w:ascii="Times New Roman" w:hAnsi="Times New Roman"/>
          <w:b/>
          <w:bCs/>
          <w:sz w:val="24"/>
          <w:szCs w:val="24"/>
        </w:rPr>
        <w:t xml:space="preserve"> </w:t>
      </w:r>
      <w:r w:rsidR="007F522F" w:rsidRPr="009649DD">
        <w:rPr>
          <w:rFonts w:ascii="Times New Roman" w:hAnsi="Times New Roman"/>
          <w:sz w:val="24"/>
          <w:szCs w:val="24"/>
        </w:rPr>
        <w:t>(1)</w:t>
      </w:r>
      <w:r w:rsidR="00D22ED8" w:rsidRPr="009649DD">
        <w:rPr>
          <w:rFonts w:ascii="Times New Roman" w:hAnsi="Times New Roman"/>
          <w:sz w:val="24"/>
          <w:szCs w:val="24"/>
        </w:rPr>
        <w:t xml:space="preserve"> </w:t>
      </w:r>
      <w:r w:rsidR="007F522F" w:rsidRPr="009649DD">
        <w:rPr>
          <w:rFonts w:ascii="Times New Roman" w:hAnsi="Times New Roman"/>
          <w:sz w:val="24"/>
          <w:szCs w:val="24"/>
        </w:rPr>
        <w:t>Başarı notu:</w:t>
      </w:r>
      <w:r w:rsidR="007F522F" w:rsidRPr="009649DD">
        <w:rPr>
          <w:rFonts w:ascii="Times New Roman" w:hAnsi="Times New Roman"/>
          <w:b/>
          <w:sz w:val="24"/>
          <w:szCs w:val="24"/>
        </w:rPr>
        <w:t xml:space="preserve"> </w:t>
      </w:r>
      <w:r w:rsidR="007F522F" w:rsidRPr="009649DD">
        <w:rPr>
          <w:rFonts w:ascii="Times New Roman" w:hAnsi="Times New Roman"/>
          <w:sz w:val="24"/>
          <w:szCs w:val="24"/>
        </w:rPr>
        <w:t xml:space="preserve">Bütün ders, uygulama ve stajlardan alınan notların ağırlıklı ortalaması; Dönem I, II ve </w:t>
      </w:r>
      <w:proofErr w:type="spellStart"/>
      <w:r w:rsidR="007F522F" w:rsidRPr="009649DD">
        <w:rPr>
          <w:rFonts w:ascii="Times New Roman" w:hAnsi="Times New Roman"/>
          <w:sz w:val="24"/>
          <w:szCs w:val="24"/>
        </w:rPr>
        <w:t>III’de</w:t>
      </w:r>
      <w:proofErr w:type="spellEnd"/>
      <w:r w:rsidR="007F522F" w:rsidRPr="009649DD">
        <w:rPr>
          <w:rFonts w:ascii="Times New Roman" w:hAnsi="Times New Roman"/>
          <w:sz w:val="24"/>
          <w:szCs w:val="24"/>
        </w:rPr>
        <w:t xml:space="preserve"> her dönem sonunda</w:t>
      </w:r>
      <w:r w:rsidR="00C10983" w:rsidRPr="009649DD">
        <w:rPr>
          <w:rFonts w:ascii="Times New Roman" w:hAnsi="Times New Roman"/>
          <w:sz w:val="24"/>
          <w:szCs w:val="24"/>
        </w:rPr>
        <w:t xml:space="preserve"> hesaplanan</w:t>
      </w:r>
      <w:r w:rsidR="007F522F" w:rsidRPr="009649DD">
        <w:rPr>
          <w:rFonts w:ascii="Times New Roman" w:hAnsi="Times New Roman"/>
          <w:sz w:val="24"/>
          <w:szCs w:val="24"/>
        </w:rPr>
        <w:t>,  ders kurulları, final veya bütünleme sınavı notlarının ağırlıklı ortalaması olan notu, Dönem IV ve V’de ise staj</w:t>
      </w:r>
      <w:r w:rsidR="009649DD" w:rsidRPr="009649DD">
        <w:rPr>
          <w:rFonts w:ascii="Times New Roman" w:hAnsi="Times New Roman"/>
          <w:sz w:val="24"/>
          <w:szCs w:val="24"/>
        </w:rPr>
        <w:t xml:space="preserve"> ve staj </w:t>
      </w:r>
      <w:r w:rsidR="007F522F" w:rsidRPr="009649DD">
        <w:rPr>
          <w:rFonts w:ascii="Times New Roman" w:hAnsi="Times New Roman"/>
          <w:sz w:val="24"/>
          <w:szCs w:val="24"/>
        </w:rPr>
        <w:t>kurulları, final ve bütünleme sınavları notlarının ağırlıklı ortalaması olan notuna başarı notu denir.</w:t>
      </w:r>
      <w:proofErr w:type="gramEnd"/>
    </w:p>
    <w:p w:rsidR="00EC31DD" w:rsidRPr="006B2884" w:rsidRDefault="007F522F" w:rsidP="00334286">
      <w:pPr>
        <w:spacing w:after="0"/>
        <w:ind w:firstLine="708"/>
        <w:jc w:val="both"/>
        <w:rPr>
          <w:rFonts w:ascii="Times New Roman" w:hAnsi="Times New Roman"/>
          <w:sz w:val="24"/>
          <w:szCs w:val="24"/>
        </w:rPr>
      </w:pPr>
      <w:r w:rsidRPr="009649DD">
        <w:rPr>
          <w:rFonts w:ascii="Times New Roman" w:hAnsi="Times New Roman"/>
          <w:sz w:val="24"/>
          <w:szCs w:val="24"/>
        </w:rPr>
        <w:t>(2)</w:t>
      </w:r>
      <w:r w:rsidR="00EC31DD" w:rsidRPr="006B2884">
        <w:rPr>
          <w:rFonts w:ascii="Times New Roman" w:hAnsi="Times New Roman"/>
          <w:sz w:val="24"/>
          <w:szCs w:val="24"/>
        </w:rPr>
        <w:t xml:space="preserve">Sınavlar 100 tam not üzerinden değerlendirilir. </w:t>
      </w:r>
      <w:r w:rsidR="00D94347" w:rsidRPr="006B2884">
        <w:rPr>
          <w:rFonts w:ascii="Times New Roman" w:hAnsi="Times New Roman"/>
          <w:sz w:val="24"/>
          <w:szCs w:val="24"/>
        </w:rPr>
        <w:t>S</w:t>
      </w:r>
      <w:r w:rsidR="00EC31DD" w:rsidRPr="006B2884">
        <w:rPr>
          <w:rFonts w:ascii="Times New Roman" w:hAnsi="Times New Roman"/>
          <w:sz w:val="24"/>
          <w:szCs w:val="24"/>
        </w:rPr>
        <w:t>ınav notları</w:t>
      </w:r>
      <w:r w:rsidR="00F717FA" w:rsidRPr="006B2884">
        <w:rPr>
          <w:rFonts w:ascii="Times New Roman" w:hAnsi="Times New Roman"/>
          <w:sz w:val="24"/>
          <w:szCs w:val="24"/>
        </w:rPr>
        <w:t xml:space="preserve"> virgülden sonra iki haneli olarak </w:t>
      </w:r>
      <w:r w:rsidR="00EC31DD" w:rsidRPr="006B2884">
        <w:rPr>
          <w:rFonts w:ascii="Times New Roman" w:hAnsi="Times New Roman"/>
          <w:sz w:val="24"/>
          <w:szCs w:val="24"/>
        </w:rPr>
        <w:t>hesapla</w:t>
      </w:r>
      <w:r w:rsidR="00F717FA" w:rsidRPr="006B2884">
        <w:rPr>
          <w:rFonts w:ascii="Times New Roman" w:hAnsi="Times New Roman"/>
          <w:sz w:val="24"/>
          <w:szCs w:val="24"/>
        </w:rPr>
        <w:t>nır, ancak başarı notu hesaplanırken,</w:t>
      </w:r>
      <w:r w:rsidR="00EC31DD" w:rsidRPr="006B2884">
        <w:rPr>
          <w:rFonts w:ascii="Times New Roman" w:hAnsi="Times New Roman"/>
          <w:sz w:val="24"/>
          <w:szCs w:val="24"/>
        </w:rPr>
        <w:t xml:space="preserve"> virgülden sonraki kesir 50 ve 50’nin üzerinde ise not bir üst nota, 50’nin altında ise bir alt nota </w:t>
      </w:r>
      <w:r w:rsidR="006B2884" w:rsidRPr="006B2884">
        <w:rPr>
          <w:rFonts w:ascii="Times New Roman" w:hAnsi="Times New Roman"/>
          <w:sz w:val="24"/>
          <w:szCs w:val="24"/>
        </w:rPr>
        <w:t>yuvarlanır</w:t>
      </w:r>
      <w:r w:rsidR="00D94347" w:rsidRPr="006B2884">
        <w:rPr>
          <w:rFonts w:ascii="Times New Roman" w:hAnsi="Times New Roman"/>
          <w:sz w:val="24"/>
          <w:szCs w:val="24"/>
        </w:rPr>
        <w:t>.</w:t>
      </w:r>
      <w:r w:rsidR="00466E81" w:rsidRPr="006B2884">
        <w:rPr>
          <w:rFonts w:ascii="Times New Roman" w:hAnsi="Times New Roman"/>
          <w:sz w:val="24"/>
          <w:szCs w:val="24"/>
        </w:rPr>
        <w:t xml:space="preserve"> </w:t>
      </w:r>
      <w:r w:rsidR="00D94347" w:rsidRPr="006B2884">
        <w:rPr>
          <w:rFonts w:ascii="Times New Roman" w:hAnsi="Times New Roman"/>
          <w:sz w:val="24"/>
          <w:szCs w:val="24"/>
        </w:rPr>
        <w:t>Ham başarı notları 24. maddede belirtildiği şekilde katsayılara ve harf notlarına dönüştürülür.</w:t>
      </w:r>
    </w:p>
    <w:p w:rsidR="00C10983" w:rsidRDefault="007F522F" w:rsidP="00A673AD">
      <w:pPr>
        <w:autoSpaceDE w:val="0"/>
        <w:autoSpaceDN w:val="0"/>
        <w:adjustRightInd w:val="0"/>
        <w:spacing w:after="0"/>
        <w:ind w:firstLine="708"/>
        <w:jc w:val="both"/>
        <w:rPr>
          <w:rFonts w:ascii="Times New Roman" w:hAnsi="Times New Roman"/>
          <w:sz w:val="24"/>
          <w:szCs w:val="24"/>
        </w:rPr>
      </w:pPr>
      <w:r w:rsidRPr="006B2884">
        <w:rPr>
          <w:rFonts w:ascii="Times New Roman" w:hAnsi="Times New Roman"/>
          <w:sz w:val="24"/>
          <w:szCs w:val="24"/>
        </w:rPr>
        <w:t>(3</w:t>
      </w:r>
      <w:r w:rsidR="00D94347" w:rsidRPr="006B2884">
        <w:rPr>
          <w:rFonts w:ascii="Times New Roman" w:hAnsi="Times New Roman"/>
          <w:sz w:val="24"/>
          <w:szCs w:val="24"/>
        </w:rPr>
        <w:t xml:space="preserve">) </w:t>
      </w:r>
      <w:r w:rsidR="00C10983" w:rsidRPr="00A673AD">
        <w:rPr>
          <w:rFonts w:ascii="Times New Roman" w:hAnsi="Times New Roman"/>
          <w:sz w:val="24"/>
          <w:szCs w:val="24"/>
        </w:rPr>
        <w:t xml:space="preserve">Dönem I, II ve </w:t>
      </w:r>
      <w:proofErr w:type="spellStart"/>
      <w:r w:rsidR="00C10983" w:rsidRPr="00A673AD">
        <w:rPr>
          <w:rFonts w:ascii="Times New Roman" w:hAnsi="Times New Roman"/>
          <w:sz w:val="24"/>
          <w:szCs w:val="24"/>
        </w:rPr>
        <w:t>III’te</w:t>
      </w:r>
      <w:proofErr w:type="spellEnd"/>
      <w:r w:rsidR="008900B1" w:rsidRPr="00A673AD">
        <w:rPr>
          <w:rFonts w:ascii="Times New Roman" w:hAnsi="Times New Roman"/>
          <w:sz w:val="24"/>
          <w:szCs w:val="24"/>
        </w:rPr>
        <w:t xml:space="preserve"> d</w:t>
      </w:r>
      <w:r w:rsidR="00EC31DD" w:rsidRPr="00A673AD">
        <w:rPr>
          <w:rFonts w:ascii="Times New Roman" w:hAnsi="Times New Roman"/>
          <w:sz w:val="24"/>
          <w:szCs w:val="24"/>
        </w:rPr>
        <w:t>ers</w:t>
      </w:r>
      <w:r w:rsidR="00162ED8" w:rsidRPr="00A673AD">
        <w:rPr>
          <w:rFonts w:ascii="Times New Roman" w:hAnsi="Times New Roman"/>
          <w:sz w:val="24"/>
          <w:szCs w:val="24"/>
        </w:rPr>
        <w:t xml:space="preserve"> kurulu </w:t>
      </w:r>
      <w:r w:rsidR="00A673AD" w:rsidRPr="00A673AD">
        <w:rPr>
          <w:rFonts w:ascii="Times New Roman" w:hAnsi="Times New Roman"/>
          <w:sz w:val="24"/>
          <w:szCs w:val="24"/>
        </w:rPr>
        <w:t xml:space="preserve">kuramsal sınavlarında, Dönem IV ve </w:t>
      </w:r>
      <w:proofErr w:type="spellStart"/>
      <w:r w:rsidR="00A673AD" w:rsidRPr="00A673AD">
        <w:rPr>
          <w:rFonts w:ascii="Times New Roman" w:hAnsi="Times New Roman"/>
          <w:sz w:val="24"/>
          <w:szCs w:val="24"/>
        </w:rPr>
        <w:t>V’te</w:t>
      </w:r>
      <w:proofErr w:type="spellEnd"/>
      <w:r w:rsidR="00A673AD" w:rsidRPr="00A673AD">
        <w:rPr>
          <w:rFonts w:ascii="Times New Roman" w:hAnsi="Times New Roman"/>
          <w:sz w:val="24"/>
          <w:szCs w:val="24"/>
        </w:rPr>
        <w:t xml:space="preserve"> kuramsal sınavlarda soru barajı uygulanır.</w:t>
      </w:r>
      <w:r w:rsidR="00EC31DD" w:rsidRPr="00A673AD">
        <w:rPr>
          <w:rFonts w:ascii="Times New Roman" w:hAnsi="Times New Roman"/>
          <w:sz w:val="24"/>
          <w:szCs w:val="24"/>
        </w:rPr>
        <w:t xml:space="preserve"> Öğrenci</w:t>
      </w:r>
      <w:r w:rsidR="00EC31DD" w:rsidRPr="009649DD">
        <w:rPr>
          <w:rFonts w:ascii="Times New Roman" w:hAnsi="Times New Roman"/>
          <w:sz w:val="24"/>
          <w:szCs w:val="24"/>
        </w:rPr>
        <w:t xml:space="preserve"> </w:t>
      </w:r>
      <w:r w:rsidR="00162ED8" w:rsidRPr="009649DD">
        <w:rPr>
          <w:rFonts w:ascii="Times New Roman" w:hAnsi="Times New Roman"/>
          <w:sz w:val="24"/>
          <w:szCs w:val="24"/>
        </w:rPr>
        <w:t>sınavlardaki</w:t>
      </w:r>
      <w:r w:rsidR="00EC31DD" w:rsidRPr="009649DD">
        <w:rPr>
          <w:rFonts w:ascii="Times New Roman" w:hAnsi="Times New Roman"/>
          <w:sz w:val="24"/>
          <w:szCs w:val="24"/>
        </w:rPr>
        <w:t xml:space="preserve"> her bir </w:t>
      </w:r>
      <w:r w:rsidR="00162ED8" w:rsidRPr="009649DD">
        <w:rPr>
          <w:rFonts w:ascii="Times New Roman" w:hAnsi="Times New Roman"/>
          <w:sz w:val="24"/>
          <w:szCs w:val="24"/>
        </w:rPr>
        <w:t xml:space="preserve">Anabilim Dalının </w:t>
      </w:r>
      <w:r w:rsidR="00EC31DD" w:rsidRPr="009649DD">
        <w:rPr>
          <w:rFonts w:ascii="Times New Roman" w:hAnsi="Times New Roman"/>
          <w:sz w:val="24"/>
          <w:szCs w:val="24"/>
        </w:rPr>
        <w:t>ders</w:t>
      </w:r>
      <w:r w:rsidR="00162ED8" w:rsidRPr="009649DD">
        <w:rPr>
          <w:rFonts w:ascii="Times New Roman" w:hAnsi="Times New Roman"/>
          <w:sz w:val="24"/>
          <w:szCs w:val="24"/>
        </w:rPr>
        <w:t>lerinden</w:t>
      </w:r>
      <w:r w:rsidR="00EC31DD" w:rsidRPr="009649DD">
        <w:rPr>
          <w:rFonts w:ascii="Times New Roman" w:hAnsi="Times New Roman"/>
          <w:sz w:val="24"/>
          <w:szCs w:val="24"/>
        </w:rPr>
        <w:t xml:space="preserve"> sorulan soruların %50’sini yapmak zorundadır. Öğrenci sınav</w:t>
      </w:r>
      <w:r w:rsidR="00162ED8" w:rsidRPr="009649DD">
        <w:rPr>
          <w:rFonts w:ascii="Times New Roman" w:hAnsi="Times New Roman"/>
          <w:sz w:val="24"/>
          <w:szCs w:val="24"/>
        </w:rPr>
        <w:t>larda An</w:t>
      </w:r>
      <w:r w:rsidR="008900B1" w:rsidRPr="009649DD">
        <w:rPr>
          <w:rFonts w:ascii="Times New Roman" w:hAnsi="Times New Roman"/>
          <w:sz w:val="24"/>
          <w:szCs w:val="24"/>
        </w:rPr>
        <w:t xml:space="preserve">abilim Dallarına ait sorulardan </w:t>
      </w:r>
      <w:r w:rsidR="00162ED8" w:rsidRPr="009649DD">
        <w:rPr>
          <w:rFonts w:ascii="Times New Roman" w:hAnsi="Times New Roman"/>
          <w:sz w:val="24"/>
          <w:szCs w:val="24"/>
        </w:rPr>
        <w:t xml:space="preserve">%50 soru </w:t>
      </w:r>
      <w:r w:rsidR="00EC31DD" w:rsidRPr="009649DD">
        <w:rPr>
          <w:rFonts w:ascii="Times New Roman" w:hAnsi="Times New Roman"/>
          <w:sz w:val="24"/>
          <w:szCs w:val="24"/>
        </w:rPr>
        <w:t>barajın</w:t>
      </w:r>
      <w:r w:rsidR="00162ED8" w:rsidRPr="009649DD">
        <w:rPr>
          <w:rFonts w:ascii="Times New Roman" w:hAnsi="Times New Roman"/>
          <w:sz w:val="24"/>
          <w:szCs w:val="24"/>
        </w:rPr>
        <w:t>ın</w:t>
      </w:r>
      <w:r w:rsidR="00EC31DD" w:rsidRPr="009649DD">
        <w:rPr>
          <w:rFonts w:ascii="Times New Roman" w:hAnsi="Times New Roman"/>
          <w:sz w:val="24"/>
          <w:szCs w:val="24"/>
        </w:rPr>
        <w:t xml:space="preserve"> altında </w:t>
      </w:r>
      <w:r w:rsidR="008900B1" w:rsidRPr="009649DD">
        <w:rPr>
          <w:rFonts w:ascii="Times New Roman" w:hAnsi="Times New Roman"/>
          <w:sz w:val="24"/>
          <w:szCs w:val="24"/>
        </w:rPr>
        <w:t>k</w:t>
      </w:r>
      <w:r w:rsidR="00EC31DD" w:rsidRPr="009649DD">
        <w:rPr>
          <w:rFonts w:ascii="Times New Roman" w:hAnsi="Times New Roman"/>
          <w:sz w:val="24"/>
          <w:szCs w:val="24"/>
        </w:rPr>
        <w:t xml:space="preserve">alacak olursa, elde ettiği puan ile o </w:t>
      </w:r>
      <w:r w:rsidR="008900B1" w:rsidRPr="009649DD">
        <w:rPr>
          <w:rFonts w:ascii="Times New Roman" w:hAnsi="Times New Roman"/>
          <w:sz w:val="24"/>
          <w:szCs w:val="24"/>
        </w:rPr>
        <w:t>Anabilim Dalının</w:t>
      </w:r>
      <w:r w:rsidR="00EC31DD" w:rsidRPr="009649DD">
        <w:rPr>
          <w:rFonts w:ascii="Times New Roman" w:hAnsi="Times New Roman"/>
          <w:sz w:val="24"/>
          <w:szCs w:val="24"/>
        </w:rPr>
        <w:t xml:space="preserve"> </w:t>
      </w:r>
      <w:r w:rsidR="008900B1" w:rsidRPr="009649DD">
        <w:rPr>
          <w:rFonts w:ascii="Times New Roman" w:hAnsi="Times New Roman"/>
          <w:sz w:val="24"/>
          <w:szCs w:val="24"/>
        </w:rPr>
        <w:t xml:space="preserve">soru </w:t>
      </w:r>
      <w:r w:rsidR="00EC31DD" w:rsidRPr="009649DD">
        <w:rPr>
          <w:rFonts w:ascii="Times New Roman" w:hAnsi="Times New Roman"/>
          <w:sz w:val="24"/>
          <w:szCs w:val="24"/>
        </w:rPr>
        <w:t>barajı arasındaki far</w:t>
      </w:r>
      <w:r w:rsidR="00402030" w:rsidRPr="009649DD">
        <w:rPr>
          <w:rFonts w:ascii="Times New Roman" w:hAnsi="Times New Roman"/>
          <w:sz w:val="24"/>
          <w:szCs w:val="24"/>
        </w:rPr>
        <w:t>k, öğrencinin sınav</w:t>
      </w:r>
      <w:r w:rsidR="00EC31DD" w:rsidRPr="009649DD">
        <w:rPr>
          <w:rFonts w:ascii="Times New Roman" w:hAnsi="Times New Roman"/>
          <w:sz w:val="24"/>
          <w:szCs w:val="24"/>
        </w:rPr>
        <w:t xml:space="preserve"> toplam pu</w:t>
      </w:r>
      <w:r w:rsidR="00402030" w:rsidRPr="009649DD">
        <w:rPr>
          <w:rFonts w:ascii="Times New Roman" w:hAnsi="Times New Roman"/>
          <w:sz w:val="24"/>
          <w:szCs w:val="24"/>
        </w:rPr>
        <w:t>anından düşürülür. Sınavlar</w:t>
      </w:r>
      <w:r w:rsidR="00EC31DD" w:rsidRPr="009649DD">
        <w:rPr>
          <w:rFonts w:ascii="Times New Roman" w:hAnsi="Times New Roman"/>
          <w:sz w:val="24"/>
          <w:szCs w:val="24"/>
        </w:rPr>
        <w:t xml:space="preserve"> içerisindeki payı </w:t>
      </w:r>
      <w:r w:rsidR="00162ED8" w:rsidRPr="009649DD">
        <w:rPr>
          <w:rFonts w:ascii="Times New Roman" w:hAnsi="Times New Roman"/>
          <w:sz w:val="24"/>
          <w:szCs w:val="24"/>
        </w:rPr>
        <w:t>%</w:t>
      </w:r>
      <w:r w:rsidR="00EC31DD" w:rsidRPr="009649DD">
        <w:rPr>
          <w:rFonts w:ascii="Times New Roman" w:hAnsi="Times New Roman"/>
          <w:sz w:val="24"/>
          <w:szCs w:val="24"/>
        </w:rPr>
        <w:t xml:space="preserve">5’in altında olan </w:t>
      </w:r>
      <w:r w:rsidR="00402030" w:rsidRPr="009649DD">
        <w:rPr>
          <w:rFonts w:ascii="Times New Roman" w:hAnsi="Times New Roman"/>
          <w:sz w:val="24"/>
          <w:szCs w:val="24"/>
        </w:rPr>
        <w:t>Anabilim Dallar</w:t>
      </w:r>
      <w:r w:rsidR="008900B1" w:rsidRPr="009649DD">
        <w:rPr>
          <w:rFonts w:ascii="Times New Roman" w:hAnsi="Times New Roman"/>
          <w:sz w:val="24"/>
          <w:szCs w:val="24"/>
        </w:rPr>
        <w:t>ı</w:t>
      </w:r>
      <w:r w:rsidR="00EC31DD" w:rsidRPr="009649DD">
        <w:rPr>
          <w:rFonts w:ascii="Times New Roman" w:hAnsi="Times New Roman"/>
          <w:sz w:val="24"/>
          <w:szCs w:val="24"/>
        </w:rPr>
        <w:t xml:space="preserve"> için </w:t>
      </w:r>
      <w:r w:rsidR="008900B1" w:rsidRPr="009649DD">
        <w:rPr>
          <w:rFonts w:ascii="Times New Roman" w:hAnsi="Times New Roman"/>
          <w:sz w:val="24"/>
          <w:szCs w:val="24"/>
        </w:rPr>
        <w:t xml:space="preserve">soru </w:t>
      </w:r>
      <w:r w:rsidR="00EC31DD" w:rsidRPr="009649DD">
        <w:rPr>
          <w:rFonts w:ascii="Times New Roman" w:hAnsi="Times New Roman"/>
          <w:sz w:val="24"/>
          <w:szCs w:val="24"/>
        </w:rPr>
        <w:t>baraj</w:t>
      </w:r>
      <w:r w:rsidR="00BB2035" w:rsidRPr="009649DD">
        <w:rPr>
          <w:rFonts w:ascii="Times New Roman" w:hAnsi="Times New Roman"/>
          <w:sz w:val="24"/>
          <w:szCs w:val="24"/>
        </w:rPr>
        <w:t>ı</w:t>
      </w:r>
      <w:r w:rsidR="00EC31DD" w:rsidRPr="009649DD">
        <w:rPr>
          <w:rFonts w:ascii="Times New Roman" w:hAnsi="Times New Roman"/>
          <w:sz w:val="24"/>
          <w:szCs w:val="24"/>
        </w:rPr>
        <w:t xml:space="preserve"> uygulaması yapılmaz. </w:t>
      </w:r>
      <w:r w:rsidR="006F1438" w:rsidRPr="009649DD">
        <w:rPr>
          <w:rFonts w:ascii="Times New Roman" w:hAnsi="Times New Roman"/>
          <w:sz w:val="24"/>
          <w:szCs w:val="24"/>
        </w:rPr>
        <w:t>Soru sayısı 5’in altında olan dersler için birkaç ders bir araya getirilerek ortak baraj uygulanabilir.</w:t>
      </w:r>
      <w:r w:rsidR="006F1438" w:rsidRPr="009649DD">
        <w:t xml:space="preserve"> </w:t>
      </w:r>
      <w:r w:rsidR="006F1438" w:rsidRPr="009649DD">
        <w:rPr>
          <w:rFonts w:ascii="Times New Roman" w:hAnsi="Times New Roman"/>
          <w:sz w:val="24"/>
          <w:szCs w:val="24"/>
        </w:rPr>
        <w:t xml:space="preserve">Final ve bütünleme sınavlarında ise not barajı uygulanır. Final ve bütünleme sınavlarına giren öğrencilerin </w:t>
      </w:r>
      <w:r w:rsidR="006F1438" w:rsidRPr="006F1438">
        <w:rPr>
          <w:rFonts w:ascii="Times New Roman" w:hAnsi="Times New Roman"/>
          <w:sz w:val="24"/>
          <w:szCs w:val="24"/>
        </w:rPr>
        <w:t>başarılı sayılması için en az 50 almaları zorunludur.</w:t>
      </w:r>
    </w:p>
    <w:p w:rsidR="00914D46" w:rsidRPr="00C10983" w:rsidRDefault="00914D46" w:rsidP="00A673AD">
      <w:pPr>
        <w:autoSpaceDE w:val="0"/>
        <w:autoSpaceDN w:val="0"/>
        <w:adjustRightInd w:val="0"/>
        <w:spacing w:after="0"/>
        <w:ind w:firstLine="708"/>
        <w:jc w:val="both"/>
        <w:rPr>
          <w:rFonts w:ascii="Times New Roman" w:hAnsi="Times New Roman"/>
          <w:sz w:val="24"/>
          <w:szCs w:val="24"/>
        </w:rPr>
      </w:pPr>
    </w:p>
    <w:p w:rsidR="00D551B8" w:rsidRDefault="00D551B8"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914D46" w:rsidRDefault="00914D46" w:rsidP="006B7B77">
      <w:pPr>
        <w:spacing w:after="0"/>
        <w:ind w:firstLine="708"/>
        <w:jc w:val="both"/>
        <w:rPr>
          <w:rFonts w:ascii="Times New Roman" w:hAnsi="Times New Roman"/>
          <w:sz w:val="24"/>
          <w:szCs w:val="24"/>
          <w:lang w:eastAsia="tr-TR"/>
        </w:rPr>
      </w:pPr>
    </w:p>
    <w:p w:rsidR="00355883" w:rsidRDefault="00355883" w:rsidP="006B7B77">
      <w:pPr>
        <w:spacing w:after="0"/>
        <w:ind w:firstLine="708"/>
        <w:jc w:val="both"/>
        <w:rPr>
          <w:rFonts w:ascii="Times New Roman" w:hAnsi="Times New Roman"/>
          <w:sz w:val="24"/>
          <w:szCs w:val="24"/>
          <w:lang w:eastAsia="tr-TR"/>
        </w:rPr>
      </w:pPr>
    </w:p>
    <w:p w:rsidR="00355883" w:rsidRPr="008A2850" w:rsidRDefault="00355883" w:rsidP="00355883">
      <w:pPr>
        <w:spacing w:after="0"/>
        <w:ind w:firstLine="708"/>
        <w:jc w:val="both"/>
        <w:rPr>
          <w:rFonts w:ascii="Times New Roman" w:hAnsi="Times New Roman"/>
          <w:sz w:val="24"/>
          <w:szCs w:val="24"/>
          <w:lang w:eastAsia="tr-TR"/>
        </w:rPr>
      </w:pPr>
      <w:r w:rsidRPr="009D462A">
        <w:rPr>
          <w:rFonts w:ascii="Times New Roman" w:hAnsi="Times New Roman"/>
          <w:b/>
          <w:sz w:val="24"/>
          <w:szCs w:val="24"/>
        </w:rPr>
        <w:lastRenderedPageBreak/>
        <w:t xml:space="preserve">MADDE </w:t>
      </w:r>
      <w:r>
        <w:rPr>
          <w:rFonts w:ascii="Times New Roman" w:hAnsi="Times New Roman"/>
          <w:b/>
          <w:sz w:val="24"/>
          <w:szCs w:val="24"/>
        </w:rPr>
        <w:t xml:space="preserve">26 </w:t>
      </w:r>
      <w:r w:rsidRPr="00D513EE">
        <w:rPr>
          <w:rFonts w:ascii="Times New Roman" w:hAnsi="Times New Roman"/>
          <w:b/>
          <w:bCs/>
          <w:color w:val="000000"/>
          <w:sz w:val="24"/>
          <w:szCs w:val="24"/>
        </w:rPr>
        <w:t>–</w:t>
      </w:r>
      <w:r>
        <w:rPr>
          <w:rFonts w:ascii="Times New Roman" w:hAnsi="Times New Roman"/>
          <w:b/>
          <w:sz w:val="24"/>
          <w:szCs w:val="24"/>
        </w:rPr>
        <w:t xml:space="preserve"> </w:t>
      </w:r>
      <w:r w:rsidRPr="008A2850">
        <w:rPr>
          <w:rFonts w:ascii="Times New Roman" w:hAnsi="Times New Roman"/>
          <w:sz w:val="24"/>
          <w:szCs w:val="24"/>
        </w:rPr>
        <w:t>(1)</w:t>
      </w:r>
      <w:r>
        <w:rPr>
          <w:rFonts w:ascii="Times New Roman" w:hAnsi="Times New Roman"/>
          <w:sz w:val="24"/>
          <w:szCs w:val="24"/>
        </w:rPr>
        <w:t xml:space="preserve"> </w:t>
      </w:r>
      <w:r w:rsidRPr="008A2850">
        <w:rPr>
          <w:rFonts w:ascii="Times New Roman" w:hAnsi="Times New Roman"/>
          <w:sz w:val="24"/>
          <w:szCs w:val="24"/>
          <w:lang w:eastAsia="tr-TR"/>
        </w:rPr>
        <w:t>Sınavların değerlendirilmesinde kullanılan puanlar, harf notları, katsayılar ve dereceler aşağıdadır:</w:t>
      </w:r>
    </w:p>
    <w:tbl>
      <w:tblPr>
        <w:tblStyle w:val="TabloKlavuzu"/>
        <w:tblW w:w="4916" w:type="pct"/>
        <w:tblLook w:val="04A0" w:firstRow="1" w:lastRow="0" w:firstColumn="1" w:lastColumn="0" w:noHBand="0" w:noVBand="1"/>
      </w:tblPr>
      <w:tblGrid>
        <w:gridCol w:w="1027"/>
        <w:gridCol w:w="1462"/>
        <w:gridCol w:w="1149"/>
        <w:gridCol w:w="3143"/>
        <w:gridCol w:w="2129"/>
      </w:tblGrid>
      <w:tr w:rsidR="008A2850" w:rsidRPr="008A2850" w:rsidTr="00355883">
        <w:tc>
          <w:tcPr>
            <w:tcW w:w="576" w:type="pct"/>
            <w:hideMark/>
          </w:tcPr>
          <w:p w:rsidR="00EC31DD" w:rsidRPr="008A2850" w:rsidRDefault="00EC31DD" w:rsidP="006B7B77">
            <w:pPr>
              <w:spacing w:line="276" w:lineRule="auto"/>
              <w:contextualSpacing/>
              <w:jc w:val="both"/>
              <w:rPr>
                <w:rFonts w:ascii="Times New Roman" w:hAnsi="Times New Roman"/>
                <w:b/>
                <w:sz w:val="24"/>
                <w:szCs w:val="24"/>
              </w:rPr>
            </w:pPr>
            <w:r w:rsidRPr="008A2850">
              <w:rPr>
                <w:rFonts w:ascii="Times New Roman" w:hAnsi="Times New Roman"/>
                <w:b/>
                <w:sz w:val="24"/>
                <w:szCs w:val="24"/>
                <w:u w:val="single"/>
              </w:rPr>
              <w:t>Puan</w:t>
            </w:r>
          </w:p>
        </w:tc>
        <w:tc>
          <w:tcPr>
            <w:tcW w:w="820" w:type="pct"/>
            <w:hideMark/>
          </w:tcPr>
          <w:p w:rsidR="00EC31DD" w:rsidRPr="008A2850" w:rsidRDefault="00EC31DD" w:rsidP="006B7B77">
            <w:pPr>
              <w:spacing w:line="276" w:lineRule="auto"/>
              <w:contextualSpacing/>
              <w:jc w:val="both"/>
              <w:rPr>
                <w:rFonts w:ascii="Times New Roman" w:hAnsi="Times New Roman"/>
                <w:b/>
                <w:sz w:val="24"/>
                <w:szCs w:val="24"/>
              </w:rPr>
            </w:pPr>
            <w:r w:rsidRPr="008A2850">
              <w:rPr>
                <w:rFonts w:ascii="Times New Roman" w:hAnsi="Times New Roman"/>
                <w:b/>
                <w:sz w:val="24"/>
                <w:szCs w:val="24"/>
                <w:u w:val="single"/>
              </w:rPr>
              <w:t>Harf Notu</w:t>
            </w:r>
          </w:p>
        </w:tc>
        <w:tc>
          <w:tcPr>
            <w:tcW w:w="645" w:type="pct"/>
            <w:hideMark/>
          </w:tcPr>
          <w:p w:rsidR="00EC31DD" w:rsidRPr="008A2850" w:rsidRDefault="00EC31DD" w:rsidP="006B7B77">
            <w:pPr>
              <w:spacing w:line="276" w:lineRule="auto"/>
              <w:contextualSpacing/>
              <w:jc w:val="both"/>
              <w:rPr>
                <w:rFonts w:ascii="Times New Roman" w:hAnsi="Times New Roman"/>
                <w:b/>
                <w:sz w:val="24"/>
                <w:szCs w:val="24"/>
              </w:rPr>
            </w:pPr>
            <w:r w:rsidRPr="008A2850">
              <w:rPr>
                <w:rFonts w:ascii="Times New Roman" w:hAnsi="Times New Roman"/>
                <w:b/>
                <w:sz w:val="24"/>
                <w:szCs w:val="24"/>
                <w:u w:val="single"/>
              </w:rPr>
              <w:t>Katsayı</w:t>
            </w:r>
          </w:p>
        </w:tc>
        <w:tc>
          <w:tcPr>
            <w:tcW w:w="1764" w:type="pct"/>
            <w:hideMark/>
          </w:tcPr>
          <w:p w:rsidR="00EC31DD" w:rsidRPr="008A2850" w:rsidRDefault="00EC31DD" w:rsidP="006B7B77">
            <w:pPr>
              <w:spacing w:line="276" w:lineRule="auto"/>
              <w:contextualSpacing/>
              <w:jc w:val="both"/>
              <w:rPr>
                <w:rFonts w:ascii="Times New Roman" w:hAnsi="Times New Roman"/>
                <w:b/>
                <w:sz w:val="24"/>
                <w:szCs w:val="24"/>
              </w:rPr>
            </w:pPr>
            <w:r w:rsidRPr="008A2850">
              <w:rPr>
                <w:rFonts w:ascii="Times New Roman" w:hAnsi="Times New Roman"/>
                <w:b/>
                <w:sz w:val="24"/>
                <w:szCs w:val="24"/>
                <w:u w:val="single"/>
              </w:rPr>
              <w:t>Başarı Durumu</w:t>
            </w:r>
            <w:r w:rsidR="00F47FA0" w:rsidRPr="008A2850">
              <w:rPr>
                <w:rFonts w:ascii="Times New Roman" w:hAnsi="Times New Roman"/>
                <w:b/>
                <w:sz w:val="24"/>
                <w:szCs w:val="24"/>
                <w:u w:val="single"/>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b/>
                <w:sz w:val="24"/>
                <w:szCs w:val="24"/>
              </w:rPr>
            </w:pPr>
            <w:r w:rsidRPr="008A2850">
              <w:rPr>
                <w:rFonts w:ascii="Times New Roman" w:hAnsi="Times New Roman"/>
                <w:b/>
                <w:sz w:val="24"/>
                <w:szCs w:val="24"/>
                <w:u w:val="single"/>
              </w:rPr>
              <w:t>Not Ortalamasına</w:t>
            </w:r>
          </w:p>
        </w:tc>
      </w:tr>
      <w:tr w:rsidR="008A2850" w:rsidRPr="008A2850" w:rsidTr="00355883">
        <w:tc>
          <w:tcPr>
            <w:tcW w:w="576" w:type="pct"/>
            <w:hideMark/>
          </w:tcPr>
          <w:p w:rsidR="00EC31DD" w:rsidRPr="009D462A" w:rsidRDefault="00EC31DD"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88-100</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AA</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4.00</w:t>
            </w:r>
          </w:p>
        </w:tc>
        <w:tc>
          <w:tcPr>
            <w:tcW w:w="1764" w:type="pct"/>
            <w:hideMark/>
          </w:tcPr>
          <w:p w:rsidR="00EC31DD" w:rsidRPr="008A2850" w:rsidRDefault="00EC31DD" w:rsidP="006B7B77">
            <w:pPr>
              <w:spacing w:line="276" w:lineRule="auto"/>
              <w:contextualSpacing/>
              <w:rPr>
                <w:rFonts w:ascii="Times New Roman" w:hAnsi="Times New Roman"/>
                <w:sz w:val="24"/>
                <w:szCs w:val="24"/>
              </w:rPr>
            </w:pPr>
            <w:r w:rsidRPr="008A2850">
              <w:rPr>
                <w:rFonts w:ascii="Times New Roman" w:hAnsi="Times New Roman"/>
                <w:sz w:val="24"/>
                <w:szCs w:val="24"/>
              </w:rPr>
              <w:t xml:space="preserve">Başarılı </w:t>
            </w:r>
            <w:r w:rsidR="00F47FA0" w:rsidRPr="008A2850">
              <w:rPr>
                <w:rFonts w:ascii="Times New Roman" w:hAnsi="Times New Roman"/>
                <w:sz w:val="24"/>
                <w:szCs w:val="24"/>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EC31DD"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8</w:t>
            </w:r>
            <w:r w:rsidR="00FA6214" w:rsidRPr="009D462A">
              <w:rPr>
                <w:rFonts w:ascii="Times New Roman" w:hAnsi="Times New Roman"/>
                <w:sz w:val="24"/>
                <w:szCs w:val="24"/>
              </w:rPr>
              <w:t>2</w:t>
            </w:r>
            <w:r w:rsidRPr="009D462A">
              <w:rPr>
                <w:rFonts w:ascii="Times New Roman" w:hAnsi="Times New Roman"/>
                <w:sz w:val="24"/>
                <w:szCs w:val="24"/>
              </w:rPr>
              <w:t>-87</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3.50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 xml:space="preserve">Başarılı </w:t>
            </w:r>
            <w:r w:rsidR="00F47FA0" w:rsidRPr="008A2850">
              <w:rPr>
                <w:rFonts w:ascii="Times New Roman" w:hAnsi="Times New Roman"/>
                <w:sz w:val="24"/>
                <w:szCs w:val="24"/>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EC31DD"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7</w:t>
            </w:r>
            <w:r w:rsidR="0017549F" w:rsidRPr="009D462A">
              <w:rPr>
                <w:rFonts w:ascii="Times New Roman" w:hAnsi="Times New Roman"/>
                <w:sz w:val="24"/>
                <w:szCs w:val="24"/>
              </w:rPr>
              <w:t>6</w:t>
            </w:r>
            <w:r w:rsidRPr="009D462A">
              <w:rPr>
                <w:rFonts w:ascii="Times New Roman" w:hAnsi="Times New Roman"/>
                <w:sz w:val="24"/>
                <w:szCs w:val="24"/>
              </w:rPr>
              <w:t>-</w:t>
            </w:r>
            <w:r w:rsidR="0017549F" w:rsidRPr="009D462A">
              <w:rPr>
                <w:rFonts w:ascii="Times New Roman" w:hAnsi="Times New Roman"/>
                <w:sz w:val="24"/>
                <w:szCs w:val="24"/>
              </w:rPr>
              <w:t>81</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BB</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3.00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 xml:space="preserve">Başarılı </w:t>
            </w:r>
            <w:r w:rsidR="00F47FA0" w:rsidRPr="008A2850">
              <w:rPr>
                <w:rFonts w:ascii="Times New Roman" w:hAnsi="Times New Roman"/>
                <w:sz w:val="24"/>
                <w:szCs w:val="24"/>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17549F"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66</w:t>
            </w:r>
            <w:r w:rsidR="00EC31DD" w:rsidRPr="009D462A">
              <w:rPr>
                <w:rFonts w:ascii="Times New Roman" w:hAnsi="Times New Roman"/>
                <w:sz w:val="24"/>
                <w:szCs w:val="24"/>
              </w:rPr>
              <w:t>-7</w:t>
            </w:r>
            <w:r w:rsidRPr="009D462A">
              <w:rPr>
                <w:rFonts w:ascii="Times New Roman" w:hAnsi="Times New Roman"/>
                <w:sz w:val="24"/>
                <w:szCs w:val="24"/>
              </w:rPr>
              <w:t>5</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CB</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2.50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 xml:space="preserve">Başarılı </w:t>
            </w:r>
            <w:r w:rsidR="00F47FA0" w:rsidRPr="008A2850">
              <w:rPr>
                <w:rFonts w:ascii="Times New Roman" w:hAnsi="Times New Roman"/>
                <w:sz w:val="24"/>
                <w:szCs w:val="24"/>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17549F"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60-65</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CC</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2.00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 xml:space="preserve">Başarılı </w:t>
            </w:r>
            <w:r w:rsidR="00F47FA0" w:rsidRPr="008A2850">
              <w:rPr>
                <w:rFonts w:ascii="Times New Roman" w:hAnsi="Times New Roman"/>
                <w:sz w:val="24"/>
                <w:szCs w:val="24"/>
              </w:rPr>
              <w:t xml:space="preserve">              </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17549F"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55-59</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DC</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1.50</w:t>
            </w:r>
          </w:p>
        </w:tc>
        <w:tc>
          <w:tcPr>
            <w:tcW w:w="1764" w:type="pct"/>
            <w:hideMark/>
          </w:tcPr>
          <w:p w:rsidR="00EC31DD" w:rsidRPr="008A2850" w:rsidRDefault="00EC31DD" w:rsidP="006B7B77">
            <w:pPr>
              <w:spacing w:line="276" w:lineRule="auto"/>
              <w:contextualSpacing/>
              <w:jc w:val="both"/>
              <w:rPr>
                <w:rFonts w:ascii="Times New Roman" w:hAnsi="Times New Roman"/>
                <w:strike/>
                <w:sz w:val="24"/>
                <w:szCs w:val="24"/>
              </w:rPr>
            </w:pPr>
            <w:r w:rsidRPr="008A2850">
              <w:rPr>
                <w:rFonts w:ascii="Times New Roman" w:hAnsi="Times New Roman"/>
                <w:sz w:val="24"/>
                <w:szCs w:val="24"/>
              </w:rPr>
              <w:t>Başarısız</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17549F"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45-54</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DD</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1.00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17549F"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30-44</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FD</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0.50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hideMark/>
          </w:tcPr>
          <w:p w:rsidR="00EC31DD" w:rsidRPr="009D462A" w:rsidRDefault="00EC31DD" w:rsidP="006B7B77">
            <w:pPr>
              <w:spacing w:line="276" w:lineRule="auto"/>
              <w:contextualSpacing/>
              <w:jc w:val="both"/>
              <w:rPr>
                <w:rFonts w:ascii="Times New Roman" w:hAnsi="Times New Roman"/>
                <w:sz w:val="24"/>
                <w:szCs w:val="24"/>
              </w:rPr>
            </w:pPr>
            <w:r w:rsidRPr="009D462A">
              <w:rPr>
                <w:rFonts w:ascii="Times New Roman" w:hAnsi="Times New Roman"/>
                <w:sz w:val="24"/>
                <w:szCs w:val="24"/>
              </w:rPr>
              <w:t xml:space="preserve">  0-</w:t>
            </w:r>
            <w:r w:rsidR="0017549F" w:rsidRPr="009D462A">
              <w:rPr>
                <w:rFonts w:ascii="Times New Roman" w:hAnsi="Times New Roman"/>
                <w:sz w:val="24"/>
                <w:szCs w:val="24"/>
              </w:rPr>
              <w:t>29</w:t>
            </w: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FF</w:t>
            </w:r>
          </w:p>
        </w:tc>
        <w:tc>
          <w:tcPr>
            <w:tcW w:w="64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0.00</w:t>
            </w: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734B38"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F1</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 xml:space="preserve">Başarısız, </w:t>
            </w:r>
            <w:r w:rsidR="00734B38" w:rsidRPr="008A2850">
              <w:rPr>
                <w:rFonts w:ascii="Times New Roman" w:hAnsi="Times New Roman"/>
                <w:sz w:val="24"/>
                <w:szCs w:val="24"/>
              </w:rPr>
              <w:t>devamsız</w:t>
            </w:r>
          </w:p>
        </w:tc>
        <w:tc>
          <w:tcPr>
            <w:tcW w:w="1195" w:type="pct"/>
            <w:hideMark/>
          </w:tcPr>
          <w:p w:rsidR="00EC31DD" w:rsidRPr="008A2850" w:rsidRDefault="00734B38"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F2</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 sınava girmedi</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F3</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 bütünleme</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F4</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Başarısız, tekrar</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Katılır</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B</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Kredisiz dersler için Başarılı</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Katılmaz</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Kredisiz dersler için Başarısız</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Katılmaz</w:t>
            </w:r>
          </w:p>
        </w:tc>
      </w:tr>
      <w:tr w:rsidR="008A2850" w:rsidRPr="008A2850" w:rsidTr="00355883">
        <w:tc>
          <w:tcPr>
            <w:tcW w:w="576"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820"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M</w:t>
            </w:r>
          </w:p>
        </w:tc>
        <w:tc>
          <w:tcPr>
            <w:tcW w:w="645" w:type="pct"/>
          </w:tcPr>
          <w:p w:rsidR="00EC31DD" w:rsidRPr="008A2850" w:rsidRDefault="00EC31DD" w:rsidP="006B7B77">
            <w:pPr>
              <w:spacing w:line="276" w:lineRule="auto"/>
              <w:contextualSpacing/>
              <w:jc w:val="both"/>
              <w:rPr>
                <w:rFonts w:ascii="Times New Roman" w:hAnsi="Times New Roman"/>
                <w:sz w:val="24"/>
                <w:szCs w:val="24"/>
                <w:highlight w:val="yellow"/>
              </w:rPr>
            </w:pPr>
          </w:p>
        </w:tc>
        <w:tc>
          <w:tcPr>
            <w:tcW w:w="1764"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Muaf</w:t>
            </w:r>
          </w:p>
        </w:tc>
        <w:tc>
          <w:tcPr>
            <w:tcW w:w="1195" w:type="pct"/>
            <w:hideMark/>
          </w:tcPr>
          <w:p w:rsidR="00EC31DD" w:rsidRPr="008A2850" w:rsidRDefault="00EC31DD" w:rsidP="006B7B77">
            <w:pPr>
              <w:spacing w:line="276" w:lineRule="auto"/>
              <w:contextualSpacing/>
              <w:jc w:val="both"/>
              <w:rPr>
                <w:rFonts w:ascii="Times New Roman" w:hAnsi="Times New Roman"/>
                <w:sz w:val="24"/>
                <w:szCs w:val="24"/>
              </w:rPr>
            </w:pPr>
            <w:r w:rsidRPr="008A2850">
              <w:rPr>
                <w:rFonts w:ascii="Times New Roman" w:hAnsi="Times New Roman"/>
                <w:sz w:val="24"/>
                <w:szCs w:val="24"/>
              </w:rPr>
              <w:t>Katılmaz</w:t>
            </w:r>
          </w:p>
        </w:tc>
      </w:tr>
    </w:tbl>
    <w:p w:rsidR="00734B38" w:rsidRPr="008A2850" w:rsidRDefault="00734B38" w:rsidP="006B7B77">
      <w:pPr>
        <w:spacing w:after="0"/>
        <w:jc w:val="both"/>
        <w:rPr>
          <w:rFonts w:ascii="Times New Roman" w:hAnsi="Times New Roman"/>
          <w:sz w:val="24"/>
          <w:szCs w:val="24"/>
          <w:u w:val="single"/>
        </w:rPr>
      </w:pPr>
    </w:p>
    <w:p w:rsidR="00734B38" w:rsidRPr="008A2850" w:rsidRDefault="00EC31DD" w:rsidP="00334286">
      <w:pPr>
        <w:spacing w:after="0"/>
        <w:ind w:firstLine="708"/>
        <w:jc w:val="both"/>
        <w:rPr>
          <w:rFonts w:ascii="Times New Roman" w:hAnsi="Times New Roman"/>
          <w:sz w:val="24"/>
          <w:szCs w:val="24"/>
          <w:u w:val="single"/>
        </w:rPr>
      </w:pPr>
      <w:r w:rsidRPr="00334286">
        <w:rPr>
          <w:rFonts w:ascii="Times New Roman" w:hAnsi="Times New Roman"/>
          <w:sz w:val="24"/>
          <w:szCs w:val="24"/>
        </w:rPr>
        <w:t>(</w:t>
      </w:r>
      <w:r w:rsidR="00085760" w:rsidRPr="00334286">
        <w:rPr>
          <w:rFonts w:ascii="Times New Roman" w:hAnsi="Times New Roman"/>
          <w:sz w:val="24"/>
          <w:szCs w:val="24"/>
        </w:rPr>
        <w:t>2</w:t>
      </w:r>
      <w:r w:rsidRPr="00334286">
        <w:rPr>
          <w:rFonts w:ascii="Times New Roman" w:hAnsi="Times New Roman"/>
          <w:sz w:val="24"/>
          <w:szCs w:val="24"/>
        </w:rPr>
        <w:t>)Ayrıca aşağıdaki harf notlarından;</w:t>
      </w:r>
    </w:p>
    <w:p w:rsidR="00EC31DD" w:rsidRPr="008A2850" w:rsidRDefault="00EC31DD" w:rsidP="00334286">
      <w:pPr>
        <w:numPr>
          <w:ilvl w:val="0"/>
          <w:numId w:val="3"/>
        </w:numPr>
        <w:tabs>
          <w:tab w:val="left" w:pos="993"/>
        </w:tabs>
        <w:spacing w:after="0"/>
        <w:ind w:left="0" w:firstLine="709"/>
        <w:jc w:val="both"/>
        <w:rPr>
          <w:rFonts w:ascii="Times New Roman" w:hAnsi="Times New Roman"/>
          <w:sz w:val="24"/>
          <w:szCs w:val="24"/>
        </w:rPr>
      </w:pPr>
      <w:r w:rsidRPr="008A2850">
        <w:rPr>
          <w:rFonts w:ascii="Times New Roman" w:hAnsi="Times New Roman"/>
          <w:sz w:val="24"/>
          <w:szCs w:val="24"/>
        </w:rPr>
        <w:t>Geçer notlar AA, BA, BB, CB, CC notlarıdır.  Bu notlardan birini almış olan bir öğrenci o dersi başarmış sayılır.</w:t>
      </w:r>
    </w:p>
    <w:p w:rsidR="00EC31DD" w:rsidRPr="008A2850" w:rsidRDefault="00EC31DD" w:rsidP="00334286">
      <w:pPr>
        <w:numPr>
          <w:ilvl w:val="0"/>
          <w:numId w:val="3"/>
        </w:numPr>
        <w:tabs>
          <w:tab w:val="left" w:pos="993"/>
        </w:tabs>
        <w:spacing w:after="0"/>
        <w:ind w:left="0" w:firstLine="709"/>
        <w:contextualSpacing/>
        <w:jc w:val="both"/>
        <w:rPr>
          <w:rFonts w:ascii="Times New Roman" w:hAnsi="Times New Roman"/>
          <w:sz w:val="24"/>
          <w:szCs w:val="24"/>
        </w:rPr>
      </w:pPr>
      <w:r w:rsidRPr="008A2850">
        <w:rPr>
          <w:rFonts w:ascii="Times New Roman" w:hAnsi="Times New Roman"/>
          <w:sz w:val="24"/>
          <w:szCs w:val="24"/>
        </w:rPr>
        <w:t xml:space="preserve">F1 (Devamsız) notu: Derse devam yükümlülüklerini yerine getirmeyen öğrenciye verilir. Not ortalaması hesabında FF sayılır. </w:t>
      </w:r>
    </w:p>
    <w:p w:rsidR="00EC31DD" w:rsidRPr="008A2850" w:rsidRDefault="00EC31DD" w:rsidP="00334286">
      <w:pPr>
        <w:numPr>
          <w:ilvl w:val="0"/>
          <w:numId w:val="3"/>
        </w:numPr>
        <w:tabs>
          <w:tab w:val="left" w:pos="993"/>
        </w:tabs>
        <w:spacing w:after="0"/>
        <w:ind w:left="0" w:firstLine="709"/>
        <w:contextualSpacing/>
        <w:jc w:val="both"/>
        <w:rPr>
          <w:rFonts w:ascii="Times New Roman" w:hAnsi="Times New Roman"/>
          <w:sz w:val="24"/>
          <w:szCs w:val="24"/>
        </w:rPr>
      </w:pPr>
      <w:r w:rsidRPr="008A2850">
        <w:rPr>
          <w:rFonts w:ascii="Times New Roman" w:hAnsi="Times New Roman"/>
          <w:sz w:val="24"/>
          <w:szCs w:val="24"/>
        </w:rPr>
        <w:t>M (Muaf) notu: İlgili yönetim kurulu kararı ile muafiyet sınavı yapılan ve başarılı olunan dersin notudur. Ayrıca yatay geçiş yolu ile veya ÖSYM sınavı ile Tıp Fakültesine kayıt olan öğrencilere, daha önce almış oldukları ve denkliği Fakülte Yönetim Kurulunca kabul edilen eşdeğer dersler için de M notu verilir.</w:t>
      </w:r>
    </w:p>
    <w:p w:rsidR="00EC31DD" w:rsidRPr="008A2850" w:rsidRDefault="00EC31DD" w:rsidP="00334286">
      <w:pPr>
        <w:numPr>
          <w:ilvl w:val="0"/>
          <w:numId w:val="3"/>
        </w:numPr>
        <w:tabs>
          <w:tab w:val="left" w:pos="993"/>
        </w:tabs>
        <w:spacing w:after="0"/>
        <w:ind w:left="0" w:firstLine="709"/>
        <w:contextualSpacing/>
        <w:jc w:val="both"/>
        <w:rPr>
          <w:rFonts w:ascii="Times New Roman" w:hAnsi="Times New Roman"/>
          <w:sz w:val="24"/>
          <w:szCs w:val="24"/>
        </w:rPr>
      </w:pPr>
      <w:r w:rsidRPr="008A2850">
        <w:rPr>
          <w:rFonts w:ascii="Times New Roman" w:hAnsi="Times New Roman"/>
          <w:sz w:val="24"/>
          <w:szCs w:val="24"/>
        </w:rPr>
        <w:t>F2 (Girmedi) notu: Öğrencinin girmediği sınavlara verilir.</w:t>
      </w:r>
    </w:p>
    <w:p w:rsidR="00EC31DD" w:rsidRPr="008A2850" w:rsidRDefault="00EC31DD" w:rsidP="00334286">
      <w:pPr>
        <w:numPr>
          <w:ilvl w:val="0"/>
          <w:numId w:val="3"/>
        </w:numPr>
        <w:tabs>
          <w:tab w:val="left" w:pos="993"/>
        </w:tabs>
        <w:spacing w:after="0"/>
        <w:ind w:left="0" w:firstLine="709"/>
        <w:contextualSpacing/>
        <w:jc w:val="both"/>
        <w:rPr>
          <w:rFonts w:ascii="Times New Roman" w:hAnsi="Times New Roman"/>
          <w:sz w:val="24"/>
          <w:szCs w:val="24"/>
        </w:rPr>
      </w:pPr>
      <w:r w:rsidRPr="008A2850">
        <w:rPr>
          <w:rFonts w:ascii="Times New Roman" w:hAnsi="Times New Roman"/>
          <w:sz w:val="24"/>
          <w:szCs w:val="24"/>
        </w:rPr>
        <w:t>B (Başarılı/Yeterli) notu, bölümün önerisi, ilgili yönetim kurulunun kararı ve senatonun onayı ile not ortalamasına katılmayan kredisiz derslerde başarılı olan öğrenciye verilir.</w:t>
      </w:r>
    </w:p>
    <w:p w:rsidR="007A44DB" w:rsidRPr="00A673AD" w:rsidRDefault="00EC31DD" w:rsidP="007A44DB">
      <w:pPr>
        <w:numPr>
          <w:ilvl w:val="0"/>
          <w:numId w:val="3"/>
        </w:numPr>
        <w:tabs>
          <w:tab w:val="left" w:pos="993"/>
        </w:tabs>
        <w:spacing w:after="0"/>
        <w:ind w:left="0" w:firstLine="709"/>
        <w:contextualSpacing/>
        <w:jc w:val="both"/>
        <w:rPr>
          <w:rFonts w:ascii="Times New Roman" w:hAnsi="Times New Roman"/>
          <w:sz w:val="24"/>
          <w:szCs w:val="24"/>
        </w:rPr>
      </w:pPr>
      <w:r w:rsidRPr="008A2850">
        <w:rPr>
          <w:rFonts w:ascii="Times New Roman" w:hAnsi="Times New Roman"/>
          <w:sz w:val="24"/>
          <w:szCs w:val="24"/>
        </w:rPr>
        <w:t>K (Kalır/Yetersiz) notu</w:t>
      </w:r>
      <w:r w:rsidRPr="00A673AD">
        <w:rPr>
          <w:rFonts w:ascii="Times New Roman" w:hAnsi="Times New Roman"/>
          <w:sz w:val="24"/>
          <w:szCs w:val="24"/>
        </w:rPr>
        <w:t>, not ortalamasına katılmayan kredisiz derslerden başarısız olan öğrenciye verilir.</w:t>
      </w:r>
    </w:p>
    <w:p w:rsidR="007A44DB" w:rsidRDefault="007A44DB" w:rsidP="007A44DB">
      <w:pPr>
        <w:tabs>
          <w:tab w:val="left" w:pos="993"/>
        </w:tabs>
        <w:spacing w:after="0"/>
        <w:contextualSpacing/>
        <w:jc w:val="both"/>
        <w:rPr>
          <w:rFonts w:ascii="Times New Roman" w:hAnsi="Times New Roman"/>
          <w:sz w:val="24"/>
          <w:szCs w:val="24"/>
        </w:rPr>
      </w:pPr>
    </w:p>
    <w:p w:rsidR="007919FA" w:rsidRPr="00C17319" w:rsidRDefault="007919FA" w:rsidP="007919FA">
      <w:pPr>
        <w:shd w:val="clear" w:color="auto" w:fill="FFFFFF"/>
        <w:spacing w:after="0" w:line="240" w:lineRule="auto"/>
        <w:ind w:firstLine="566"/>
        <w:jc w:val="both"/>
        <w:rPr>
          <w:rFonts w:ascii="Times New Roman" w:hAnsi="Times New Roman"/>
          <w:sz w:val="24"/>
          <w:szCs w:val="24"/>
        </w:rPr>
      </w:pPr>
      <w:r>
        <w:rPr>
          <w:rFonts w:eastAsia="Times New Roman" w:cs="Calibri"/>
          <w:color w:val="1C283D"/>
          <w:lang w:eastAsia="tr-TR"/>
        </w:rPr>
        <w:t xml:space="preserve">g) </w:t>
      </w:r>
      <w:r w:rsidRPr="00C17319">
        <w:rPr>
          <w:rFonts w:ascii="Times New Roman" w:hAnsi="Times New Roman"/>
          <w:sz w:val="24"/>
          <w:szCs w:val="24"/>
        </w:rPr>
        <w:t>Öğrencilerin başarı durumu, her yarıyıl/</w:t>
      </w:r>
      <w:proofErr w:type="gramStart"/>
      <w:r w:rsidRPr="00C17319">
        <w:rPr>
          <w:rFonts w:ascii="Times New Roman" w:hAnsi="Times New Roman"/>
          <w:sz w:val="24"/>
          <w:szCs w:val="24"/>
        </w:rPr>
        <w:t>yıl sonunda</w:t>
      </w:r>
      <w:proofErr w:type="gramEnd"/>
      <w:r w:rsidRPr="00C17319">
        <w:rPr>
          <w:rFonts w:ascii="Times New Roman" w:hAnsi="Times New Roman"/>
          <w:sz w:val="24"/>
          <w:szCs w:val="24"/>
        </w:rPr>
        <w:t xml:space="preserve"> Öğrenci İşleri Daire Başkanlığınca, yarıyıl/yıl sonu ve genel not ortalamaları hesaplanarak belirlenir. Öğrencinin bir dersten elde ettiği ağırlıklı puan, o dersin kredi değeri ile aldığı harf notu katsayısının çarpımından elde edilir.</w:t>
      </w:r>
    </w:p>
    <w:p w:rsidR="007919FA" w:rsidRPr="00C17319" w:rsidRDefault="007919FA" w:rsidP="007919FA">
      <w:pPr>
        <w:shd w:val="clear" w:color="auto" w:fill="FFFFFF"/>
        <w:spacing w:after="0" w:line="240" w:lineRule="auto"/>
        <w:ind w:firstLine="566"/>
        <w:jc w:val="both"/>
        <w:rPr>
          <w:rFonts w:ascii="Times New Roman" w:hAnsi="Times New Roman"/>
          <w:sz w:val="24"/>
          <w:szCs w:val="24"/>
        </w:rPr>
      </w:pPr>
      <w:r w:rsidRPr="00C17319">
        <w:rPr>
          <w:rFonts w:ascii="Times New Roman" w:hAnsi="Times New Roman"/>
          <w:sz w:val="24"/>
          <w:szCs w:val="24"/>
        </w:rPr>
        <w:t>Bir yarıyıl/yılın not ortalaması; o yarıyılda/yılda öğrencinin aldığı derslerin ağırlıklı puanlarının toplamının, alınan derslerin kredi değeri toplamına bölünmesi ile hesaplanır. Elde edilen ortalama, noktadan sonra iki hane olmak üzere gösterilir.</w:t>
      </w:r>
    </w:p>
    <w:p w:rsidR="007919FA" w:rsidRPr="007919FA" w:rsidRDefault="007919FA" w:rsidP="007919FA">
      <w:pPr>
        <w:shd w:val="clear" w:color="auto" w:fill="FFFFFF"/>
        <w:spacing w:after="0" w:line="240" w:lineRule="auto"/>
        <w:ind w:firstLine="566"/>
        <w:jc w:val="both"/>
        <w:rPr>
          <w:rFonts w:ascii="Times New Roman" w:hAnsi="Times New Roman"/>
          <w:sz w:val="24"/>
          <w:szCs w:val="24"/>
        </w:rPr>
      </w:pPr>
      <w:r w:rsidRPr="00C17319">
        <w:rPr>
          <w:rFonts w:ascii="Times New Roman" w:hAnsi="Times New Roman"/>
          <w:sz w:val="24"/>
          <w:szCs w:val="24"/>
        </w:rPr>
        <w:lastRenderedPageBreak/>
        <w:t>GANO ise, öğrencinin, öğrenimi süresince bütün derslerden aldığı son notlar esas alınarak hesaplanacak olan ağırlıklı puanlarının toplamının, alınan derslerin kredi toplamına bölünmesi ile bulunur. Sonuç, noktadan sonra iki hane olmak üzere gösterilir.</w:t>
      </w:r>
    </w:p>
    <w:p w:rsidR="007919FA" w:rsidRPr="007919FA" w:rsidRDefault="007919FA" w:rsidP="007919FA">
      <w:pPr>
        <w:shd w:val="clear" w:color="auto" w:fill="FFFFFF"/>
        <w:spacing w:after="0" w:line="240" w:lineRule="auto"/>
        <w:ind w:firstLine="566"/>
        <w:jc w:val="both"/>
        <w:rPr>
          <w:rFonts w:eastAsia="Times New Roman" w:cs="Calibri"/>
          <w:color w:val="1C283D"/>
          <w:lang w:eastAsia="tr-TR"/>
        </w:rPr>
      </w:pPr>
    </w:p>
    <w:p w:rsidR="00EC31DD" w:rsidRPr="008A2850" w:rsidRDefault="00EC31DD" w:rsidP="006B7B77">
      <w:pPr>
        <w:spacing w:after="0"/>
        <w:ind w:firstLine="708"/>
        <w:jc w:val="both"/>
        <w:rPr>
          <w:rFonts w:ascii="Times New Roman" w:hAnsi="Times New Roman"/>
          <w:sz w:val="24"/>
          <w:szCs w:val="24"/>
        </w:rPr>
      </w:pPr>
      <w:r w:rsidRPr="008A2850">
        <w:rPr>
          <w:rFonts w:ascii="Times New Roman" w:hAnsi="Times New Roman"/>
          <w:b/>
          <w:bCs/>
          <w:sz w:val="24"/>
          <w:szCs w:val="24"/>
        </w:rPr>
        <w:t>Sınav sonuçlarına itiraz</w:t>
      </w:r>
    </w:p>
    <w:p w:rsidR="00EC31DD" w:rsidRPr="008A2850" w:rsidRDefault="00EC31DD" w:rsidP="006B7B77">
      <w:pPr>
        <w:spacing w:after="0"/>
        <w:ind w:firstLine="708"/>
        <w:jc w:val="both"/>
        <w:rPr>
          <w:rFonts w:ascii="Times New Roman" w:hAnsi="Times New Roman"/>
          <w:sz w:val="24"/>
          <w:szCs w:val="24"/>
        </w:rPr>
      </w:pPr>
      <w:r w:rsidRPr="009D462A">
        <w:rPr>
          <w:rFonts w:ascii="Times New Roman" w:hAnsi="Times New Roman"/>
          <w:b/>
          <w:bCs/>
          <w:sz w:val="24"/>
          <w:szCs w:val="24"/>
        </w:rPr>
        <w:t xml:space="preserve">MADDE </w:t>
      </w:r>
      <w:r w:rsidR="00B76E8A">
        <w:rPr>
          <w:rFonts w:ascii="Times New Roman" w:hAnsi="Times New Roman"/>
          <w:b/>
          <w:bCs/>
          <w:sz w:val="24"/>
          <w:szCs w:val="24"/>
        </w:rPr>
        <w:t>27</w:t>
      </w:r>
      <w:r w:rsidR="00C61D73">
        <w:rPr>
          <w:rFonts w:ascii="Times New Roman" w:hAnsi="Times New Roman"/>
          <w:b/>
          <w:bCs/>
          <w:sz w:val="24"/>
          <w:szCs w:val="24"/>
        </w:rPr>
        <w:t xml:space="preserve"> </w:t>
      </w:r>
      <w:r w:rsidRPr="009D462A">
        <w:rPr>
          <w:rFonts w:ascii="Times New Roman" w:hAnsi="Times New Roman"/>
          <w:b/>
          <w:bCs/>
          <w:sz w:val="24"/>
          <w:szCs w:val="24"/>
        </w:rPr>
        <w:t>–</w:t>
      </w:r>
      <w:r w:rsidR="00C61D73">
        <w:rPr>
          <w:rFonts w:ascii="Times New Roman" w:hAnsi="Times New Roman"/>
          <w:b/>
          <w:bCs/>
          <w:sz w:val="24"/>
          <w:szCs w:val="24"/>
        </w:rPr>
        <w:t xml:space="preserve"> </w:t>
      </w:r>
      <w:r w:rsidRPr="009D462A">
        <w:rPr>
          <w:rFonts w:ascii="Times New Roman" w:hAnsi="Times New Roman"/>
          <w:sz w:val="24"/>
          <w:szCs w:val="24"/>
        </w:rPr>
        <w:t>Öğrenciler</w:t>
      </w:r>
      <w:r w:rsidRPr="008A2850">
        <w:rPr>
          <w:rFonts w:ascii="Times New Roman" w:hAnsi="Times New Roman"/>
          <w:sz w:val="24"/>
          <w:szCs w:val="24"/>
        </w:rPr>
        <w:t>, sınav sonuçları ilan edildikten sonra</w:t>
      </w:r>
      <w:r w:rsidRPr="009D462A">
        <w:rPr>
          <w:rFonts w:ascii="Times New Roman" w:hAnsi="Times New Roman"/>
          <w:sz w:val="24"/>
          <w:szCs w:val="24"/>
        </w:rPr>
        <w:t xml:space="preserve">, en geç </w:t>
      </w:r>
      <w:r w:rsidR="0017549F" w:rsidRPr="009D462A">
        <w:rPr>
          <w:rFonts w:ascii="Times New Roman" w:hAnsi="Times New Roman"/>
          <w:sz w:val="24"/>
          <w:szCs w:val="24"/>
        </w:rPr>
        <w:t xml:space="preserve">beş </w:t>
      </w:r>
      <w:r w:rsidR="00493BF0" w:rsidRPr="009D462A">
        <w:rPr>
          <w:rFonts w:ascii="Times New Roman" w:hAnsi="Times New Roman"/>
          <w:sz w:val="24"/>
          <w:szCs w:val="24"/>
        </w:rPr>
        <w:t>iş</w:t>
      </w:r>
      <w:r w:rsidRPr="009D462A">
        <w:rPr>
          <w:rFonts w:ascii="Times New Roman" w:hAnsi="Times New Roman"/>
          <w:sz w:val="24"/>
          <w:szCs w:val="24"/>
        </w:rPr>
        <w:t xml:space="preserve"> günü</w:t>
      </w:r>
      <w:r w:rsidRPr="008A2850">
        <w:rPr>
          <w:rFonts w:ascii="Times New Roman" w:hAnsi="Times New Roman"/>
          <w:sz w:val="24"/>
          <w:szCs w:val="24"/>
        </w:rPr>
        <w:t xml:space="preserve"> içerisinde sınav sonuçlarına maddi hata yönünden itiraz edebilir. İtiraz başvurusu dilekçe ile Dekanlığa yapılır. İtiraz ÖDK</w:t>
      </w:r>
      <w:r w:rsidR="00493BF0" w:rsidRPr="008A2850">
        <w:rPr>
          <w:rFonts w:ascii="Times New Roman" w:hAnsi="Times New Roman"/>
          <w:sz w:val="24"/>
          <w:szCs w:val="24"/>
        </w:rPr>
        <w:t xml:space="preserve"> </w:t>
      </w:r>
      <w:r w:rsidRPr="008A2850">
        <w:rPr>
          <w:rFonts w:ascii="Times New Roman" w:hAnsi="Times New Roman"/>
          <w:sz w:val="24"/>
          <w:szCs w:val="24"/>
        </w:rPr>
        <w:t xml:space="preserve">tarafından değerlendirilir. Maddi hata tespit </w:t>
      </w:r>
      <w:r w:rsidRPr="00A673AD">
        <w:rPr>
          <w:rFonts w:ascii="Times New Roman" w:hAnsi="Times New Roman"/>
          <w:sz w:val="24"/>
          <w:szCs w:val="24"/>
        </w:rPr>
        <w:t>edilirse not düzeltilmesi Fakülte Yönetim Kurulu kararı ile yapılır. Başka bir nedenle not değiştirilemez.</w:t>
      </w:r>
    </w:p>
    <w:p w:rsidR="00EC31DD" w:rsidRPr="008A2850" w:rsidRDefault="00EC31DD" w:rsidP="006B7B77">
      <w:pPr>
        <w:spacing w:after="0"/>
        <w:jc w:val="both"/>
        <w:rPr>
          <w:rFonts w:ascii="Times New Roman" w:hAnsi="Times New Roman"/>
          <w:sz w:val="24"/>
          <w:szCs w:val="24"/>
          <w:highlight w:val="red"/>
        </w:rPr>
      </w:pPr>
    </w:p>
    <w:p w:rsidR="00EC31DD" w:rsidRPr="008A2850" w:rsidRDefault="00EC31DD" w:rsidP="006B7B77">
      <w:pPr>
        <w:spacing w:after="0"/>
        <w:jc w:val="center"/>
        <w:rPr>
          <w:rFonts w:ascii="Times New Roman" w:hAnsi="Times New Roman"/>
          <w:b/>
          <w:bCs/>
          <w:sz w:val="24"/>
          <w:szCs w:val="24"/>
        </w:rPr>
      </w:pPr>
    </w:p>
    <w:p w:rsidR="00EC31DD" w:rsidRPr="009D462A" w:rsidRDefault="00D94347" w:rsidP="006B7B77">
      <w:pPr>
        <w:spacing w:after="0"/>
        <w:jc w:val="center"/>
        <w:rPr>
          <w:rFonts w:ascii="Times New Roman" w:hAnsi="Times New Roman"/>
          <w:b/>
          <w:bCs/>
          <w:sz w:val="24"/>
          <w:szCs w:val="24"/>
        </w:rPr>
      </w:pPr>
      <w:r w:rsidRPr="008A2850">
        <w:rPr>
          <w:rFonts w:ascii="Times New Roman" w:hAnsi="Times New Roman"/>
          <w:b/>
          <w:bCs/>
          <w:sz w:val="24"/>
          <w:szCs w:val="24"/>
        </w:rPr>
        <w:tab/>
      </w:r>
      <w:r w:rsidR="00A56732" w:rsidRPr="009D462A">
        <w:rPr>
          <w:rFonts w:ascii="Times New Roman" w:hAnsi="Times New Roman"/>
          <w:b/>
          <w:bCs/>
          <w:sz w:val="24"/>
          <w:szCs w:val="24"/>
        </w:rPr>
        <w:t xml:space="preserve">YEDİNCİ </w:t>
      </w:r>
      <w:r w:rsidRPr="009D462A">
        <w:rPr>
          <w:rFonts w:ascii="Times New Roman" w:hAnsi="Times New Roman"/>
          <w:b/>
          <w:bCs/>
          <w:sz w:val="24"/>
          <w:szCs w:val="24"/>
        </w:rPr>
        <w:t>BÖLÜM</w:t>
      </w:r>
    </w:p>
    <w:p w:rsidR="00EC31DD" w:rsidRPr="009D462A" w:rsidRDefault="005B65BC" w:rsidP="006B7B77">
      <w:pPr>
        <w:spacing w:after="0"/>
        <w:jc w:val="center"/>
        <w:rPr>
          <w:rFonts w:ascii="Times New Roman" w:hAnsi="Times New Roman"/>
          <w:b/>
          <w:bCs/>
          <w:sz w:val="24"/>
          <w:szCs w:val="24"/>
        </w:rPr>
      </w:pPr>
      <w:r w:rsidRPr="009D462A">
        <w:rPr>
          <w:rStyle w:val="apple-converted-space"/>
          <w:rFonts w:ascii="Times New Roman" w:hAnsi="Times New Roman"/>
          <w:b/>
          <w:bCs/>
          <w:sz w:val="24"/>
          <w:szCs w:val="24"/>
        </w:rPr>
        <w:t xml:space="preserve">DÖNEM I, II VE III İLE İLGİLİ </w:t>
      </w:r>
      <w:r w:rsidRPr="009D462A">
        <w:rPr>
          <w:rFonts w:ascii="Times New Roman" w:hAnsi="Times New Roman"/>
          <w:b/>
          <w:bCs/>
          <w:sz w:val="24"/>
          <w:szCs w:val="24"/>
        </w:rPr>
        <w:t>HÜKÜMLER</w:t>
      </w:r>
    </w:p>
    <w:p w:rsidR="00785464" w:rsidRDefault="00785464" w:rsidP="006B7B77">
      <w:pPr>
        <w:spacing w:after="0"/>
        <w:ind w:firstLine="708"/>
        <w:jc w:val="both"/>
        <w:rPr>
          <w:rFonts w:ascii="Times New Roman" w:hAnsi="Times New Roman"/>
          <w:b/>
          <w:bCs/>
          <w:sz w:val="24"/>
          <w:szCs w:val="24"/>
        </w:rPr>
      </w:pPr>
    </w:p>
    <w:p w:rsidR="007C6FE9" w:rsidRPr="005322C0" w:rsidRDefault="007C6FE9" w:rsidP="006B7B77">
      <w:pPr>
        <w:spacing w:after="0"/>
        <w:ind w:firstLine="708"/>
        <w:jc w:val="both"/>
        <w:rPr>
          <w:rFonts w:ascii="Times New Roman" w:hAnsi="Times New Roman"/>
          <w:sz w:val="24"/>
          <w:szCs w:val="24"/>
        </w:rPr>
      </w:pPr>
      <w:r w:rsidRPr="005322C0">
        <w:rPr>
          <w:rFonts w:ascii="Times New Roman" w:hAnsi="Times New Roman"/>
          <w:b/>
          <w:bCs/>
          <w:sz w:val="24"/>
          <w:szCs w:val="24"/>
        </w:rPr>
        <w:t>Sınavlar</w:t>
      </w:r>
    </w:p>
    <w:p w:rsidR="007C6FE9" w:rsidRPr="005322C0" w:rsidRDefault="007C6FE9" w:rsidP="006B7B77">
      <w:pPr>
        <w:spacing w:after="0"/>
        <w:ind w:firstLine="708"/>
        <w:jc w:val="both"/>
        <w:rPr>
          <w:rStyle w:val="apple-converted-space"/>
          <w:rFonts w:ascii="Times New Roman" w:hAnsi="Times New Roman"/>
          <w:bCs/>
          <w:sz w:val="24"/>
          <w:szCs w:val="24"/>
        </w:rPr>
      </w:pPr>
      <w:r w:rsidRPr="005322C0">
        <w:rPr>
          <w:rFonts w:ascii="Times New Roman" w:hAnsi="Times New Roman"/>
          <w:b/>
          <w:bCs/>
          <w:sz w:val="24"/>
          <w:szCs w:val="24"/>
        </w:rPr>
        <w:t xml:space="preserve">MADDE </w:t>
      </w:r>
      <w:r w:rsidR="00B76E8A" w:rsidRPr="005322C0">
        <w:rPr>
          <w:rFonts w:ascii="Times New Roman" w:hAnsi="Times New Roman"/>
          <w:b/>
          <w:bCs/>
          <w:sz w:val="24"/>
          <w:szCs w:val="24"/>
        </w:rPr>
        <w:t>28</w:t>
      </w:r>
      <w:r w:rsidRPr="005322C0">
        <w:rPr>
          <w:rFonts w:ascii="Times New Roman" w:hAnsi="Times New Roman"/>
          <w:b/>
          <w:bCs/>
          <w:sz w:val="24"/>
          <w:szCs w:val="24"/>
        </w:rPr>
        <w:t xml:space="preserve"> –</w:t>
      </w:r>
      <w:r w:rsidR="00C61D73" w:rsidRPr="005322C0">
        <w:rPr>
          <w:rFonts w:ascii="Times New Roman" w:hAnsi="Times New Roman"/>
          <w:b/>
          <w:bCs/>
          <w:sz w:val="24"/>
          <w:szCs w:val="24"/>
        </w:rPr>
        <w:t xml:space="preserve"> </w:t>
      </w:r>
      <w:r w:rsidRPr="005322C0">
        <w:rPr>
          <w:rStyle w:val="apple-converted-space"/>
          <w:rFonts w:ascii="Times New Roman" w:hAnsi="Times New Roman"/>
          <w:bCs/>
          <w:sz w:val="24"/>
          <w:szCs w:val="24"/>
        </w:rPr>
        <w:t xml:space="preserve">(1) Dönem I, II ve </w:t>
      </w:r>
      <w:proofErr w:type="spellStart"/>
      <w:r w:rsidRPr="005322C0">
        <w:rPr>
          <w:rStyle w:val="apple-converted-space"/>
          <w:rFonts w:ascii="Times New Roman" w:hAnsi="Times New Roman"/>
          <w:bCs/>
          <w:sz w:val="24"/>
          <w:szCs w:val="24"/>
        </w:rPr>
        <w:t>III’te</w:t>
      </w:r>
      <w:proofErr w:type="spellEnd"/>
      <w:r w:rsidRPr="005322C0">
        <w:rPr>
          <w:rStyle w:val="apple-converted-space"/>
          <w:rFonts w:ascii="Times New Roman" w:hAnsi="Times New Roman"/>
          <w:bCs/>
          <w:sz w:val="24"/>
          <w:szCs w:val="24"/>
        </w:rPr>
        <w:t xml:space="preserve"> aşağıdaki sınavlar yapılır:</w:t>
      </w:r>
    </w:p>
    <w:p w:rsidR="006F1B8A" w:rsidRPr="005322C0" w:rsidRDefault="007C6FE9" w:rsidP="00334286">
      <w:pPr>
        <w:spacing w:after="0"/>
        <w:ind w:firstLine="709"/>
        <w:jc w:val="both"/>
        <w:rPr>
          <w:rStyle w:val="apple-converted-space"/>
          <w:rFonts w:ascii="Times New Roman" w:hAnsi="Times New Roman"/>
          <w:bCs/>
          <w:sz w:val="24"/>
          <w:szCs w:val="24"/>
        </w:rPr>
      </w:pPr>
      <w:r w:rsidRPr="005322C0">
        <w:rPr>
          <w:rStyle w:val="apple-converted-space"/>
          <w:rFonts w:ascii="Times New Roman" w:hAnsi="Times New Roman"/>
          <w:bCs/>
          <w:sz w:val="24"/>
          <w:szCs w:val="24"/>
        </w:rPr>
        <w:t xml:space="preserve">a) </w:t>
      </w:r>
      <w:r w:rsidR="006F1B8A" w:rsidRPr="005322C0">
        <w:rPr>
          <w:rStyle w:val="apple-converted-space"/>
          <w:rFonts w:ascii="Times New Roman" w:hAnsi="Times New Roman"/>
          <w:b/>
          <w:bCs/>
          <w:sz w:val="24"/>
          <w:szCs w:val="24"/>
        </w:rPr>
        <w:t>Ara değerlendirme (Modül) sınavı</w:t>
      </w:r>
      <w:r w:rsidR="006F1B8A" w:rsidRPr="005322C0">
        <w:rPr>
          <w:rStyle w:val="apple-converted-space"/>
          <w:rFonts w:ascii="Times New Roman" w:hAnsi="Times New Roman"/>
          <w:bCs/>
          <w:sz w:val="24"/>
          <w:szCs w:val="24"/>
        </w:rPr>
        <w:t xml:space="preserve">: Dönem I, II ve </w:t>
      </w:r>
      <w:proofErr w:type="spellStart"/>
      <w:r w:rsidR="006F1B8A" w:rsidRPr="005322C0">
        <w:rPr>
          <w:rStyle w:val="apple-converted-space"/>
          <w:rFonts w:ascii="Times New Roman" w:hAnsi="Times New Roman"/>
          <w:bCs/>
          <w:sz w:val="24"/>
          <w:szCs w:val="24"/>
        </w:rPr>
        <w:t>III’de</w:t>
      </w:r>
      <w:proofErr w:type="spellEnd"/>
      <w:r w:rsidR="006F1B8A" w:rsidRPr="005322C0">
        <w:rPr>
          <w:rStyle w:val="apple-converted-space"/>
          <w:rFonts w:ascii="Times New Roman" w:hAnsi="Times New Roman"/>
          <w:bCs/>
          <w:sz w:val="24"/>
          <w:szCs w:val="24"/>
        </w:rPr>
        <w:t xml:space="preserve"> ders kurulu süresince uygulamalı veya </w:t>
      </w:r>
      <w:r w:rsidR="00620823" w:rsidRPr="005322C0">
        <w:rPr>
          <w:rStyle w:val="apple-converted-space"/>
          <w:rFonts w:ascii="Times New Roman" w:hAnsi="Times New Roman"/>
          <w:bCs/>
          <w:sz w:val="24"/>
          <w:szCs w:val="24"/>
        </w:rPr>
        <w:t>kuramsal</w:t>
      </w:r>
      <w:r w:rsidR="006F1B8A" w:rsidRPr="005322C0">
        <w:rPr>
          <w:rStyle w:val="apple-converted-space"/>
          <w:rFonts w:ascii="Times New Roman" w:hAnsi="Times New Roman"/>
          <w:bCs/>
          <w:sz w:val="24"/>
          <w:szCs w:val="24"/>
        </w:rPr>
        <w:t xml:space="preserve"> </w:t>
      </w:r>
      <w:proofErr w:type="spellStart"/>
      <w:r w:rsidR="006F1B8A" w:rsidRPr="005322C0">
        <w:rPr>
          <w:rStyle w:val="apple-converted-space"/>
          <w:rFonts w:ascii="Times New Roman" w:hAnsi="Times New Roman"/>
          <w:bCs/>
          <w:sz w:val="24"/>
          <w:szCs w:val="24"/>
        </w:rPr>
        <w:t>Formatif</w:t>
      </w:r>
      <w:proofErr w:type="spellEnd"/>
      <w:r w:rsidR="006F1B8A" w:rsidRPr="005322C0">
        <w:rPr>
          <w:rStyle w:val="apple-converted-space"/>
          <w:rFonts w:ascii="Times New Roman" w:hAnsi="Times New Roman"/>
          <w:bCs/>
          <w:sz w:val="24"/>
          <w:szCs w:val="24"/>
        </w:rPr>
        <w:t xml:space="preserve"> sınavlar yapılabilir. Bu sınavların sayısı ve bu sınavlarda alınan puanların </w:t>
      </w:r>
      <w:r w:rsidR="006F1B8A" w:rsidRPr="005322C0">
        <w:rPr>
          <w:rStyle w:val="apple-converted-space"/>
          <w:rFonts w:ascii="Times New Roman" w:hAnsi="Times New Roman"/>
          <w:sz w:val="24"/>
          <w:szCs w:val="24"/>
        </w:rPr>
        <w:t xml:space="preserve">Kurul Başarı Notuna </w:t>
      </w:r>
      <w:r w:rsidR="006F1B8A" w:rsidRPr="005322C0">
        <w:rPr>
          <w:rStyle w:val="apple-converted-space"/>
          <w:rFonts w:ascii="Times New Roman" w:hAnsi="Times New Roman"/>
          <w:bCs/>
          <w:sz w:val="24"/>
          <w:szCs w:val="24"/>
        </w:rPr>
        <w:t xml:space="preserve">etkisi her yıl fakülte kurulu tarafından açıklanır. </w:t>
      </w:r>
    </w:p>
    <w:p w:rsidR="002A0367" w:rsidRPr="005322C0" w:rsidRDefault="006F1B8A" w:rsidP="00334286">
      <w:pPr>
        <w:spacing w:after="0"/>
        <w:ind w:firstLine="709"/>
        <w:jc w:val="both"/>
        <w:rPr>
          <w:rFonts w:ascii="Times New Roman" w:hAnsi="Times New Roman"/>
          <w:sz w:val="24"/>
          <w:szCs w:val="24"/>
        </w:rPr>
      </w:pPr>
      <w:r w:rsidRPr="005322C0">
        <w:rPr>
          <w:rStyle w:val="apple-converted-space"/>
          <w:rFonts w:ascii="Times New Roman" w:hAnsi="Times New Roman"/>
          <w:bCs/>
          <w:sz w:val="24"/>
          <w:szCs w:val="24"/>
        </w:rPr>
        <w:t xml:space="preserve">b) </w:t>
      </w:r>
      <w:r w:rsidR="007C6FE9" w:rsidRPr="005322C0">
        <w:rPr>
          <w:rStyle w:val="apple-converted-space"/>
          <w:rFonts w:ascii="Times New Roman" w:hAnsi="Times New Roman"/>
          <w:b/>
          <w:bCs/>
          <w:sz w:val="24"/>
          <w:szCs w:val="24"/>
        </w:rPr>
        <w:t>Ders Kurulu Sınavı:</w:t>
      </w:r>
      <w:r w:rsidR="007C6FE9" w:rsidRPr="005322C0">
        <w:rPr>
          <w:rStyle w:val="apple-converted-space"/>
          <w:rFonts w:ascii="Times New Roman" w:hAnsi="Times New Roman"/>
          <w:bCs/>
          <w:sz w:val="24"/>
          <w:szCs w:val="24"/>
        </w:rPr>
        <w:t xml:space="preserve"> Dönem I, II ve </w:t>
      </w:r>
      <w:proofErr w:type="spellStart"/>
      <w:r w:rsidR="007C6FE9" w:rsidRPr="005322C0">
        <w:rPr>
          <w:rStyle w:val="apple-converted-space"/>
          <w:rFonts w:ascii="Times New Roman" w:hAnsi="Times New Roman"/>
          <w:bCs/>
          <w:sz w:val="24"/>
          <w:szCs w:val="24"/>
        </w:rPr>
        <w:t>III’te</w:t>
      </w:r>
      <w:proofErr w:type="spellEnd"/>
      <w:r w:rsidR="007C6FE9" w:rsidRPr="005322C0">
        <w:rPr>
          <w:rStyle w:val="apple-converted-space"/>
          <w:rFonts w:ascii="Times New Roman" w:hAnsi="Times New Roman"/>
          <w:bCs/>
          <w:sz w:val="24"/>
          <w:szCs w:val="24"/>
        </w:rPr>
        <w:t xml:space="preserve"> her ders kurulunun sonunda o kurulun mesleki zorunlu derslerini kapsayan </w:t>
      </w:r>
      <w:proofErr w:type="spellStart"/>
      <w:r w:rsidR="00C10983" w:rsidRPr="005322C0">
        <w:rPr>
          <w:rStyle w:val="apple-converted-space"/>
          <w:rFonts w:ascii="Times New Roman" w:hAnsi="Times New Roman"/>
          <w:bCs/>
          <w:sz w:val="24"/>
          <w:szCs w:val="24"/>
        </w:rPr>
        <w:t>Summatif</w:t>
      </w:r>
      <w:proofErr w:type="spellEnd"/>
      <w:r w:rsidR="00C10983" w:rsidRPr="005322C0">
        <w:rPr>
          <w:rStyle w:val="apple-converted-space"/>
          <w:rFonts w:ascii="Times New Roman" w:hAnsi="Times New Roman"/>
          <w:bCs/>
          <w:sz w:val="24"/>
          <w:szCs w:val="24"/>
        </w:rPr>
        <w:t xml:space="preserve"> </w:t>
      </w:r>
      <w:r w:rsidR="007C6FE9" w:rsidRPr="005322C0">
        <w:rPr>
          <w:rStyle w:val="apple-converted-space"/>
          <w:rFonts w:ascii="Times New Roman" w:hAnsi="Times New Roman"/>
          <w:bCs/>
          <w:sz w:val="24"/>
          <w:szCs w:val="24"/>
        </w:rPr>
        <w:t xml:space="preserve">sınava “Ders Kurulu Sınavı” denir. </w:t>
      </w:r>
      <w:r w:rsidR="002A0367" w:rsidRPr="005322C0">
        <w:rPr>
          <w:rFonts w:ascii="Times New Roman" w:hAnsi="Times New Roman"/>
          <w:sz w:val="24"/>
          <w:szCs w:val="24"/>
        </w:rPr>
        <w:t>Ders</w:t>
      </w:r>
      <w:r w:rsidR="002A0367" w:rsidRPr="009D462A">
        <w:rPr>
          <w:rFonts w:ascii="Times New Roman" w:hAnsi="Times New Roman"/>
          <w:sz w:val="24"/>
          <w:szCs w:val="24"/>
        </w:rPr>
        <w:t xml:space="preserve"> kurulu sınavı </w:t>
      </w:r>
      <w:r w:rsidR="00734522" w:rsidRPr="005322C0">
        <w:rPr>
          <w:rFonts w:ascii="Times New Roman" w:hAnsi="Times New Roman"/>
          <w:sz w:val="24"/>
          <w:szCs w:val="24"/>
        </w:rPr>
        <w:t>kuramsal</w:t>
      </w:r>
      <w:r w:rsidR="002A0367" w:rsidRPr="005322C0">
        <w:rPr>
          <w:rFonts w:ascii="Times New Roman" w:hAnsi="Times New Roman"/>
          <w:sz w:val="24"/>
          <w:szCs w:val="24"/>
        </w:rPr>
        <w:t xml:space="preserve"> ve/veya uygulama </w:t>
      </w:r>
      <w:r w:rsidR="002043E1" w:rsidRPr="005322C0">
        <w:rPr>
          <w:rFonts w:ascii="Times New Roman" w:hAnsi="Times New Roman"/>
          <w:sz w:val="24"/>
          <w:szCs w:val="24"/>
        </w:rPr>
        <w:t xml:space="preserve">sınav </w:t>
      </w:r>
      <w:r w:rsidR="002A0367" w:rsidRPr="005322C0">
        <w:rPr>
          <w:rFonts w:ascii="Times New Roman" w:hAnsi="Times New Roman"/>
          <w:sz w:val="24"/>
          <w:szCs w:val="24"/>
        </w:rPr>
        <w:t xml:space="preserve">şeklinde yapılır. Sınav soruları, kurulda dersi olan her </w:t>
      </w:r>
      <w:r w:rsidR="00C10983" w:rsidRPr="005322C0">
        <w:rPr>
          <w:rFonts w:ascii="Times New Roman" w:hAnsi="Times New Roman"/>
          <w:sz w:val="24"/>
          <w:szCs w:val="24"/>
        </w:rPr>
        <w:t>Anabilim Dalının</w:t>
      </w:r>
      <w:r w:rsidR="002A0367" w:rsidRPr="005322C0">
        <w:rPr>
          <w:rFonts w:ascii="Times New Roman" w:hAnsi="Times New Roman"/>
          <w:sz w:val="24"/>
          <w:szCs w:val="24"/>
        </w:rPr>
        <w:t>, teorik ve pratik olarak verdiği toplam ders saati dikkate alınarak hazırlanır.</w:t>
      </w:r>
      <w:r w:rsidR="00E87E89" w:rsidRPr="005322C0">
        <w:rPr>
          <w:rFonts w:ascii="Times New Roman" w:hAnsi="Times New Roman"/>
          <w:sz w:val="24"/>
          <w:szCs w:val="24"/>
        </w:rPr>
        <w:t xml:space="preserve"> </w:t>
      </w:r>
    </w:p>
    <w:p w:rsidR="008F764A" w:rsidRPr="005322C0" w:rsidRDefault="00334286" w:rsidP="00334286">
      <w:pPr>
        <w:spacing w:after="0"/>
        <w:ind w:firstLine="709"/>
        <w:jc w:val="both"/>
        <w:rPr>
          <w:rFonts w:ascii="Times New Roman" w:hAnsi="Times New Roman"/>
          <w:sz w:val="24"/>
          <w:szCs w:val="24"/>
        </w:rPr>
      </w:pPr>
      <w:r>
        <w:rPr>
          <w:rFonts w:ascii="Times New Roman" w:hAnsi="Times New Roman"/>
          <w:sz w:val="24"/>
          <w:szCs w:val="24"/>
        </w:rPr>
        <w:t>c</w:t>
      </w:r>
      <w:r w:rsidR="008F764A" w:rsidRPr="005322C0">
        <w:rPr>
          <w:rFonts w:ascii="Times New Roman" w:hAnsi="Times New Roman"/>
          <w:sz w:val="24"/>
          <w:szCs w:val="24"/>
        </w:rPr>
        <w:t>) Uygulamalı sınavlarda kullanılan ölçme araçları şunlardır;</w:t>
      </w:r>
    </w:p>
    <w:p w:rsidR="008F764A" w:rsidRPr="005322C0" w:rsidRDefault="003C4B36" w:rsidP="006B7B77">
      <w:pPr>
        <w:spacing w:after="0"/>
        <w:ind w:firstLine="708"/>
        <w:jc w:val="both"/>
        <w:rPr>
          <w:rStyle w:val="apple-converted-space"/>
          <w:rFonts w:ascii="Times New Roman" w:hAnsi="Times New Roman"/>
          <w:bCs/>
          <w:sz w:val="24"/>
          <w:szCs w:val="24"/>
        </w:rPr>
      </w:pPr>
      <w:proofErr w:type="gramStart"/>
      <w:r w:rsidRPr="005322C0">
        <w:rPr>
          <w:rStyle w:val="apple-converted-space"/>
          <w:rFonts w:ascii="Times New Roman" w:hAnsi="Times New Roman"/>
          <w:bCs/>
          <w:sz w:val="24"/>
          <w:szCs w:val="24"/>
        </w:rPr>
        <w:t>i</w:t>
      </w:r>
      <w:proofErr w:type="gramEnd"/>
      <w:r w:rsidRPr="005322C0">
        <w:rPr>
          <w:rStyle w:val="apple-converted-space"/>
          <w:rFonts w:ascii="Times New Roman" w:hAnsi="Times New Roman"/>
          <w:bCs/>
          <w:sz w:val="24"/>
          <w:szCs w:val="24"/>
        </w:rPr>
        <w:t xml:space="preserve">. </w:t>
      </w:r>
      <w:r w:rsidR="008F764A" w:rsidRPr="005322C0">
        <w:rPr>
          <w:rStyle w:val="apple-converted-space"/>
          <w:rFonts w:ascii="Times New Roman" w:hAnsi="Times New Roman"/>
          <w:bCs/>
          <w:sz w:val="24"/>
          <w:szCs w:val="24"/>
        </w:rPr>
        <w:t>Mesleki Be</w:t>
      </w:r>
      <w:r w:rsidRPr="005322C0">
        <w:rPr>
          <w:rStyle w:val="apple-converted-space"/>
          <w:rFonts w:ascii="Times New Roman" w:hAnsi="Times New Roman"/>
          <w:bCs/>
          <w:sz w:val="24"/>
          <w:szCs w:val="24"/>
        </w:rPr>
        <w:t>ceri Değerlendirme Sınavları (</w:t>
      </w:r>
      <w:r w:rsidR="008F764A" w:rsidRPr="005322C0">
        <w:rPr>
          <w:rStyle w:val="apple-converted-space"/>
          <w:rFonts w:ascii="Times New Roman" w:hAnsi="Times New Roman"/>
          <w:bCs/>
          <w:sz w:val="24"/>
          <w:szCs w:val="24"/>
        </w:rPr>
        <w:t>MBDS/GBG).</w:t>
      </w:r>
    </w:p>
    <w:p w:rsidR="008F764A" w:rsidRPr="00F724C9" w:rsidRDefault="003C4B36" w:rsidP="00334286">
      <w:pPr>
        <w:spacing w:after="0"/>
        <w:ind w:firstLine="708"/>
        <w:jc w:val="both"/>
        <w:rPr>
          <w:rStyle w:val="apple-converted-space"/>
          <w:rFonts w:ascii="Times New Roman" w:hAnsi="Times New Roman"/>
          <w:bCs/>
          <w:sz w:val="24"/>
          <w:szCs w:val="24"/>
          <w:highlight w:val="yellow"/>
        </w:rPr>
      </w:pPr>
      <w:r w:rsidRPr="005322C0">
        <w:rPr>
          <w:rStyle w:val="apple-converted-space"/>
          <w:rFonts w:ascii="Times New Roman" w:hAnsi="Times New Roman"/>
          <w:bCs/>
          <w:sz w:val="24"/>
          <w:szCs w:val="24"/>
        </w:rPr>
        <w:t xml:space="preserve">ii. </w:t>
      </w:r>
      <w:r w:rsidR="008F764A" w:rsidRPr="005322C0">
        <w:rPr>
          <w:rStyle w:val="apple-converted-space"/>
          <w:rFonts w:ascii="Times New Roman" w:hAnsi="Times New Roman"/>
          <w:bCs/>
          <w:sz w:val="24"/>
          <w:szCs w:val="24"/>
        </w:rPr>
        <w:t>Nesnel Yapılandırılmış Pratik Sınavları (NYPS/OSPE).</w:t>
      </w:r>
    </w:p>
    <w:p w:rsidR="007C6FE9" w:rsidRPr="00A673AD" w:rsidRDefault="00334286" w:rsidP="00334286">
      <w:pPr>
        <w:spacing w:after="0"/>
        <w:ind w:firstLine="709"/>
        <w:jc w:val="both"/>
        <w:rPr>
          <w:rStyle w:val="apple-converted-space"/>
          <w:rFonts w:ascii="Times New Roman" w:hAnsi="Times New Roman"/>
          <w:bCs/>
          <w:sz w:val="24"/>
          <w:szCs w:val="24"/>
        </w:rPr>
      </w:pPr>
      <w:r>
        <w:rPr>
          <w:rStyle w:val="apple-converted-space"/>
          <w:rFonts w:ascii="Times New Roman" w:hAnsi="Times New Roman"/>
          <w:bCs/>
          <w:sz w:val="24"/>
          <w:szCs w:val="24"/>
        </w:rPr>
        <w:t>d</w:t>
      </w:r>
      <w:r w:rsidR="002A0367" w:rsidRPr="005322C0">
        <w:rPr>
          <w:rStyle w:val="apple-converted-space"/>
          <w:rFonts w:ascii="Times New Roman" w:hAnsi="Times New Roman"/>
          <w:bCs/>
          <w:sz w:val="24"/>
          <w:szCs w:val="24"/>
        </w:rPr>
        <w:t>)</w:t>
      </w:r>
      <w:r w:rsidR="00A673AD">
        <w:rPr>
          <w:rStyle w:val="apple-converted-space"/>
          <w:rFonts w:ascii="Times New Roman" w:hAnsi="Times New Roman"/>
          <w:bCs/>
          <w:sz w:val="24"/>
          <w:szCs w:val="24"/>
        </w:rPr>
        <w:t xml:space="preserve"> </w:t>
      </w:r>
      <w:r w:rsidR="005322C0">
        <w:rPr>
          <w:rStyle w:val="apple-converted-space"/>
          <w:rFonts w:ascii="Times New Roman" w:hAnsi="Times New Roman"/>
          <w:bCs/>
          <w:sz w:val="24"/>
          <w:szCs w:val="24"/>
        </w:rPr>
        <w:t xml:space="preserve">Öğrenci </w:t>
      </w:r>
      <w:proofErr w:type="gramStart"/>
      <w:r w:rsidR="005322C0">
        <w:rPr>
          <w:rStyle w:val="apple-converted-space"/>
          <w:rFonts w:ascii="Times New Roman" w:hAnsi="Times New Roman"/>
          <w:bCs/>
          <w:sz w:val="24"/>
          <w:szCs w:val="24"/>
        </w:rPr>
        <w:t>sempozyumu</w:t>
      </w:r>
      <w:proofErr w:type="gramEnd"/>
      <w:r w:rsidR="005322C0">
        <w:rPr>
          <w:rStyle w:val="apple-converted-space"/>
          <w:rFonts w:ascii="Times New Roman" w:hAnsi="Times New Roman"/>
          <w:bCs/>
          <w:sz w:val="24"/>
          <w:szCs w:val="24"/>
        </w:rPr>
        <w:t>/</w:t>
      </w:r>
      <w:r w:rsidR="005322C0" w:rsidRPr="00A673AD">
        <w:rPr>
          <w:rStyle w:val="apple-converted-space"/>
          <w:rFonts w:ascii="Times New Roman" w:hAnsi="Times New Roman"/>
          <w:bCs/>
          <w:sz w:val="24"/>
          <w:szCs w:val="24"/>
        </w:rPr>
        <w:t>kongresinde</w:t>
      </w:r>
      <w:r w:rsidR="007C6FE9" w:rsidRPr="00A673AD">
        <w:rPr>
          <w:rStyle w:val="apple-converted-space"/>
          <w:rFonts w:ascii="Times New Roman" w:hAnsi="Times New Roman"/>
          <w:bCs/>
          <w:sz w:val="24"/>
          <w:szCs w:val="24"/>
        </w:rPr>
        <w:t xml:space="preserve"> öğrencinin aldığı </w:t>
      </w:r>
      <w:r w:rsidR="00A673AD" w:rsidRPr="00A673AD">
        <w:rPr>
          <w:rStyle w:val="apple-converted-space"/>
          <w:rFonts w:ascii="Times New Roman" w:hAnsi="Times New Roman"/>
          <w:bCs/>
          <w:sz w:val="24"/>
          <w:szCs w:val="24"/>
        </w:rPr>
        <w:t>notun</w:t>
      </w:r>
      <w:r w:rsidR="006D1D9A" w:rsidRPr="00A673AD">
        <w:rPr>
          <w:rStyle w:val="apple-converted-space"/>
          <w:rFonts w:ascii="Times New Roman" w:hAnsi="Times New Roman"/>
          <w:bCs/>
          <w:sz w:val="24"/>
          <w:szCs w:val="24"/>
        </w:rPr>
        <w:t xml:space="preserve"> </w:t>
      </w:r>
      <w:r w:rsidR="007C6FE9" w:rsidRPr="00A673AD">
        <w:rPr>
          <w:rStyle w:val="apple-converted-space"/>
          <w:rFonts w:ascii="Times New Roman" w:hAnsi="Times New Roman"/>
          <w:bCs/>
          <w:sz w:val="24"/>
          <w:szCs w:val="24"/>
        </w:rPr>
        <w:t>o yıl için</w:t>
      </w:r>
      <w:r w:rsidR="005322C0" w:rsidRPr="00A673AD">
        <w:rPr>
          <w:rStyle w:val="apple-converted-space"/>
          <w:rFonts w:ascii="Times New Roman" w:hAnsi="Times New Roman"/>
          <w:bCs/>
          <w:sz w:val="24"/>
          <w:szCs w:val="24"/>
        </w:rPr>
        <w:t>deki başarı notuna etkisi</w:t>
      </w:r>
      <w:r w:rsidR="007C6FE9" w:rsidRPr="00A673AD">
        <w:rPr>
          <w:rStyle w:val="apple-converted-space"/>
          <w:rFonts w:ascii="Times New Roman" w:hAnsi="Times New Roman"/>
          <w:bCs/>
          <w:sz w:val="24"/>
          <w:szCs w:val="24"/>
        </w:rPr>
        <w:t xml:space="preserve"> Fakülte </w:t>
      </w:r>
      <w:r w:rsidR="005838E3" w:rsidRPr="00A673AD">
        <w:rPr>
          <w:rStyle w:val="apple-converted-space"/>
          <w:rFonts w:ascii="Times New Roman" w:hAnsi="Times New Roman"/>
          <w:bCs/>
          <w:sz w:val="24"/>
          <w:szCs w:val="24"/>
        </w:rPr>
        <w:t xml:space="preserve">Yönetim Kurulunun </w:t>
      </w:r>
      <w:r w:rsidR="007C6FE9" w:rsidRPr="00A673AD">
        <w:rPr>
          <w:rStyle w:val="apple-converted-space"/>
          <w:rFonts w:ascii="Times New Roman" w:hAnsi="Times New Roman"/>
          <w:bCs/>
          <w:sz w:val="24"/>
          <w:szCs w:val="24"/>
        </w:rPr>
        <w:t>aldığı kararla belirlenir ve ilan edilir.</w:t>
      </w:r>
    </w:p>
    <w:p w:rsidR="006F1B8A" w:rsidRPr="00A673AD" w:rsidRDefault="00334286" w:rsidP="00334286">
      <w:pPr>
        <w:spacing w:after="0"/>
        <w:ind w:firstLine="709"/>
        <w:jc w:val="both"/>
        <w:rPr>
          <w:rStyle w:val="apple-converted-space"/>
          <w:rFonts w:ascii="Times New Roman" w:hAnsi="Times New Roman"/>
          <w:bCs/>
          <w:color w:val="000000"/>
          <w:sz w:val="24"/>
          <w:szCs w:val="24"/>
        </w:rPr>
      </w:pPr>
      <w:r w:rsidRPr="00A673AD">
        <w:rPr>
          <w:rStyle w:val="apple-converted-space"/>
          <w:rFonts w:ascii="Times New Roman" w:hAnsi="Times New Roman"/>
          <w:bCs/>
          <w:sz w:val="24"/>
          <w:szCs w:val="24"/>
        </w:rPr>
        <w:t>e</w:t>
      </w:r>
      <w:r w:rsidR="007C6FE9" w:rsidRPr="00A673AD">
        <w:rPr>
          <w:rStyle w:val="apple-converted-space"/>
          <w:rFonts w:ascii="Times New Roman" w:hAnsi="Times New Roman"/>
          <w:bCs/>
          <w:sz w:val="24"/>
          <w:szCs w:val="24"/>
        </w:rPr>
        <w:t>)</w:t>
      </w:r>
      <w:r w:rsidR="007C6FE9" w:rsidRPr="00A673AD">
        <w:rPr>
          <w:rStyle w:val="apple-converted-space"/>
          <w:rFonts w:ascii="Times New Roman" w:hAnsi="Times New Roman"/>
          <w:b/>
          <w:sz w:val="24"/>
          <w:szCs w:val="24"/>
        </w:rPr>
        <w:t xml:space="preserve"> Final Sınavı: </w:t>
      </w:r>
      <w:r w:rsidR="007C6FE9" w:rsidRPr="00A673AD">
        <w:rPr>
          <w:rStyle w:val="apple-converted-space"/>
          <w:rFonts w:ascii="Times New Roman" w:hAnsi="Times New Roman"/>
          <w:bCs/>
          <w:color w:val="000000"/>
          <w:sz w:val="24"/>
          <w:szCs w:val="24"/>
        </w:rPr>
        <w:t xml:space="preserve">Dönem I, II ve </w:t>
      </w:r>
      <w:proofErr w:type="spellStart"/>
      <w:r w:rsidR="007C6FE9" w:rsidRPr="00A673AD">
        <w:rPr>
          <w:rStyle w:val="apple-converted-space"/>
          <w:rFonts w:ascii="Times New Roman" w:hAnsi="Times New Roman"/>
          <w:bCs/>
          <w:color w:val="000000"/>
          <w:sz w:val="24"/>
          <w:szCs w:val="24"/>
        </w:rPr>
        <w:t>III’de</w:t>
      </w:r>
      <w:proofErr w:type="spellEnd"/>
      <w:r w:rsidR="007C6FE9" w:rsidRPr="00A673AD">
        <w:rPr>
          <w:rStyle w:val="apple-converted-space"/>
          <w:rFonts w:ascii="Times New Roman" w:hAnsi="Times New Roman"/>
          <w:bCs/>
          <w:color w:val="000000"/>
          <w:sz w:val="24"/>
          <w:szCs w:val="24"/>
        </w:rPr>
        <w:t xml:space="preserve">, her dönem sonunda </w:t>
      </w:r>
      <w:r w:rsidR="005322C0" w:rsidRPr="00A673AD">
        <w:rPr>
          <w:rStyle w:val="apple-converted-space"/>
          <w:rFonts w:ascii="Times New Roman" w:hAnsi="Times New Roman"/>
          <w:bCs/>
          <w:color w:val="000000"/>
          <w:sz w:val="24"/>
          <w:szCs w:val="24"/>
        </w:rPr>
        <w:t xml:space="preserve">ilgili </w:t>
      </w:r>
      <w:r w:rsidR="005E2E7E" w:rsidRPr="00A673AD">
        <w:rPr>
          <w:rStyle w:val="apple-converted-space"/>
          <w:rFonts w:ascii="Times New Roman" w:hAnsi="Times New Roman"/>
          <w:bCs/>
          <w:color w:val="000000"/>
          <w:sz w:val="24"/>
          <w:szCs w:val="24"/>
        </w:rPr>
        <w:t xml:space="preserve">ders kurullarını kapsayan bir </w:t>
      </w:r>
      <w:r w:rsidR="007C6FE9" w:rsidRPr="00A673AD">
        <w:rPr>
          <w:rStyle w:val="apple-converted-space"/>
          <w:rFonts w:ascii="Times New Roman" w:hAnsi="Times New Roman"/>
          <w:bCs/>
          <w:color w:val="000000"/>
          <w:sz w:val="24"/>
          <w:szCs w:val="24"/>
        </w:rPr>
        <w:t xml:space="preserve">final sınavı yapılır. </w:t>
      </w:r>
      <w:r w:rsidR="009F1983" w:rsidRPr="00A673AD">
        <w:rPr>
          <w:rStyle w:val="apple-converted-space"/>
          <w:rFonts w:ascii="Times New Roman" w:hAnsi="Times New Roman"/>
          <w:bCs/>
          <w:color w:val="000000"/>
          <w:sz w:val="24"/>
          <w:szCs w:val="24"/>
        </w:rPr>
        <w:t xml:space="preserve">Final sınavı </w:t>
      </w:r>
      <w:r w:rsidR="00E87E89" w:rsidRPr="00A673AD">
        <w:rPr>
          <w:rFonts w:ascii="Times New Roman" w:hAnsi="Times New Roman"/>
          <w:sz w:val="24"/>
          <w:szCs w:val="24"/>
        </w:rPr>
        <w:t>kuramsal</w:t>
      </w:r>
      <w:r w:rsidR="009F1983" w:rsidRPr="00A673AD">
        <w:rPr>
          <w:rFonts w:ascii="Times New Roman" w:hAnsi="Times New Roman"/>
          <w:sz w:val="24"/>
          <w:szCs w:val="24"/>
        </w:rPr>
        <w:t xml:space="preserve"> ve/veya uygulama </w:t>
      </w:r>
      <w:r w:rsidR="002043E1" w:rsidRPr="00A673AD">
        <w:rPr>
          <w:rFonts w:ascii="Times New Roman" w:hAnsi="Times New Roman"/>
          <w:sz w:val="24"/>
          <w:szCs w:val="24"/>
        </w:rPr>
        <w:t xml:space="preserve">sınav </w:t>
      </w:r>
      <w:r w:rsidR="009F1983" w:rsidRPr="00A673AD">
        <w:rPr>
          <w:rFonts w:ascii="Times New Roman" w:hAnsi="Times New Roman"/>
          <w:sz w:val="24"/>
          <w:szCs w:val="24"/>
        </w:rPr>
        <w:t xml:space="preserve">şeklinde yapılır. </w:t>
      </w:r>
      <w:r w:rsidR="007C6FE9" w:rsidRPr="00A673AD">
        <w:rPr>
          <w:rStyle w:val="apple-converted-space"/>
          <w:rFonts w:ascii="Times New Roman" w:hAnsi="Times New Roman"/>
          <w:bCs/>
          <w:color w:val="000000"/>
          <w:sz w:val="24"/>
          <w:szCs w:val="24"/>
        </w:rPr>
        <w:t>Bu sınavdan alınan not final sınavı notu olarak işlenir.</w:t>
      </w:r>
    </w:p>
    <w:p w:rsidR="002A0367" w:rsidRDefault="00334286" w:rsidP="00334286">
      <w:pPr>
        <w:spacing w:after="0"/>
        <w:ind w:firstLine="709"/>
        <w:jc w:val="both"/>
        <w:rPr>
          <w:rStyle w:val="apple-converted-space"/>
          <w:rFonts w:ascii="Times New Roman" w:hAnsi="Times New Roman"/>
          <w:bCs/>
          <w:color w:val="000000"/>
          <w:sz w:val="24"/>
          <w:szCs w:val="24"/>
        </w:rPr>
      </w:pPr>
      <w:r w:rsidRPr="00A673AD">
        <w:rPr>
          <w:rStyle w:val="apple-converted-space"/>
          <w:rFonts w:ascii="Times New Roman" w:hAnsi="Times New Roman"/>
          <w:bCs/>
          <w:color w:val="000000"/>
          <w:sz w:val="24"/>
          <w:szCs w:val="24"/>
        </w:rPr>
        <w:t>f</w:t>
      </w:r>
      <w:r w:rsidR="007C6FE9" w:rsidRPr="00A673AD">
        <w:rPr>
          <w:rStyle w:val="apple-converted-space"/>
          <w:rFonts w:ascii="Times New Roman" w:hAnsi="Times New Roman"/>
          <w:bCs/>
          <w:color w:val="000000"/>
          <w:sz w:val="24"/>
          <w:szCs w:val="24"/>
        </w:rPr>
        <w:t xml:space="preserve">) </w:t>
      </w:r>
      <w:r w:rsidR="007C6FE9" w:rsidRPr="00A673AD">
        <w:rPr>
          <w:rStyle w:val="apple-converted-space"/>
          <w:rFonts w:ascii="Times New Roman" w:hAnsi="Times New Roman"/>
          <w:b/>
          <w:bCs/>
          <w:color w:val="000000"/>
          <w:sz w:val="24"/>
          <w:szCs w:val="24"/>
        </w:rPr>
        <w:t>Bütünleme sınavı:</w:t>
      </w:r>
      <w:r w:rsidR="007C6FE9" w:rsidRPr="00A673AD">
        <w:rPr>
          <w:rStyle w:val="apple-converted-space"/>
          <w:rFonts w:ascii="Times New Roman" w:hAnsi="Times New Roman"/>
          <w:bCs/>
          <w:color w:val="000000"/>
          <w:sz w:val="24"/>
          <w:szCs w:val="24"/>
        </w:rPr>
        <w:t xml:space="preserve"> Dönem I, II ve </w:t>
      </w:r>
      <w:proofErr w:type="spellStart"/>
      <w:r w:rsidR="007C6FE9" w:rsidRPr="00A673AD">
        <w:rPr>
          <w:rStyle w:val="apple-converted-space"/>
          <w:rFonts w:ascii="Times New Roman" w:hAnsi="Times New Roman"/>
          <w:bCs/>
          <w:color w:val="000000"/>
          <w:sz w:val="24"/>
          <w:szCs w:val="24"/>
        </w:rPr>
        <w:t>III’de</w:t>
      </w:r>
      <w:proofErr w:type="spellEnd"/>
      <w:r w:rsidR="007C6FE9" w:rsidRPr="00A673AD">
        <w:rPr>
          <w:rStyle w:val="apple-converted-space"/>
          <w:rFonts w:ascii="Times New Roman" w:hAnsi="Times New Roman"/>
          <w:bCs/>
          <w:color w:val="000000"/>
          <w:sz w:val="24"/>
          <w:szCs w:val="24"/>
        </w:rPr>
        <w:t xml:space="preserve"> </w:t>
      </w:r>
      <w:r w:rsidR="006D1D9A" w:rsidRPr="00A673AD">
        <w:rPr>
          <w:rStyle w:val="apple-converted-space"/>
          <w:rFonts w:ascii="Times New Roman" w:hAnsi="Times New Roman"/>
          <w:bCs/>
          <w:color w:val="000000"/>
          <w:sz w:val="24"/>
          <w:szCs w:val="24"/>
        </w:rPr>
        <w:t>dönem başarı notu 60’ın altında kalan</w:t>
      </w:r>
      <w:r w:rsidR="00A673AD" w:rsidRPr="00A673AD">
        <w:rPr>
          <w:rStyle w:val="apple-converted-space"/>
          <w:rFonts w:ascii="Times New Roman" w:hAnsi="Times New Roman"/>
          <w:bCs/>
          <w:color w:val="000000"/>
          <w:sz w:val="24"/>
          <w:szCs w:val="24"/>
        </w:rPr>
        <w:t xml:space="preserve"> </w:t>
      </w:r>
      <w:r w:rsidR="007C6FE9" w:rsidRPr="00A673AD">
        <w:rPr>
          <w:rStyle w:val="apple-converted-space"/>
          <w:rFonts w:ascii="Times New Roman" w:hAnsi="Times New Roman"/>
          <w:bCs/>
          <w:color w:val="000000"/>
          <w:sz w:val="24"/>
          <w:szCs w:val="24"/>
        </w:rPr>
        <w:t xml:space="preserve">öğrenciler bütünleme sınavına alınır. </w:t>
      </w:r>
      <w:r w:rsidR="002A0367" w:rsidRPr="00A673AD">
        <w:rPr>
          <w:rStyle w:val="apple-converted-space"/>
          <w:rFonts w:ascii="Times New Roman" w:hAnsi="Times New Roman"/>
          <w:bCs/>
          <w:color w:val="000000"/>
          <w:sz w:val="24"/>
          <w:szCs w:val="24"/>
        </w:rPr>
        <w:t>Bütünleme sınavına final sınavında başarılı olamayan, final sınavına herhangi bir nedenle giremeyen, öğrenciler katılır.</w:t>
      </w:r>
      <w:r w:rsidR="005E2E7E" w:rsidRPr="00A673AD">
        <w:rPr>
          <w:rStyle w:val="apple-converted-space"/>
          <w:rFonts w:ascii="Times New Roman" w:hAnsi="Times New Roman"/>
          <w:bCs/>
          <w:color w:val="000000"/>
          <w:sz w:val="24"/>
          <w:szCs w:val="24"/>
        </w:rPr>
        <w:t xml:space="preserve"> </w:t>
      </w:r>
      <w:r w:rsidR="002A0367" w:rsidRPr="00A673AD">
        <w:rPr>
          <w:rStyle w:val="apple-converted-space"/>
          <w:rFonts w:ascii="Times New Roman" w:hAnsi="Times New Roman"/>
          <w:bCs/>
          <w:color w:val="000000"/>
          <w:sz w:val="24"/>
          <w:szCs w:val="24"/>
        </w:rPr>
        <w:t>Bu sınav final sınavının bitiminden en erken on beş gün sonra yapılır</w:t>
      </w:r>
      <w:r w:rsidR="002A0367" w:rsidRPr="002A0367">
        <w:rPr>
          <w:rStyle w:val="apple-converted-space"/>
          <w:rFonts w:ascii="Times New Roman" w:hAnsi="Times New Roman"/>
          <w:bCs/>
          <w:color w:val="000000"/>
          <w:sz w:val="24"/>
          <w:szCs w:val="24"/>
        </w:rPr>
        <w:t xml:space="preserve">. </w:t>
      </w:r>
    </w:p>
    <w:p w:rsidR="005E2E7E" w:rsidRPr="00803550" w:rsidRDefault="00334286" w:rsidP="00334286">
      <w:pPr>
        <w:spacing w:after="0"/>
        <w:ind w:firstLine="709"/>
        <w:jc w:val="both"/>
        <w:rPr>
          <w:rFonts w:ascii="Times New Roman" w:hAnsi="Times New Roman"/>
          <w:bCs/>
          <w:sz w:val="24"/>
          <w:szCs w:val="24"/>
        </w:rPr>
      </w:pPr>
      <w:r>
        <w:rPr>
          <w:rStyle w:val="apple-converted-space"/>
          <w:rFonts w:ascii="Times New Roman" w:hAnsi="Times New Roman"/>
          <w:bCs/>
          <w:sz w:val="24"/>
          <w:szCs w:val="24"/>
        </w:rPr>
        <w:t>g</w:t>
      </w:r>
      <w:r w:rsidR="007C6FE9" w:rsidRPr="007C6FE9">
        <w:rPr>
          <w:rStyle w:val="apple-converted-space"/>
          <w:rFonts w:ascii="Times New Roman" w:hAnsi="Times New Roman"/>
          <w:bCs/>
          <w:sz w:val="24"/>
          <w:szCs w:val="24"/>
        </w:rPr>
        <w:t xml:space="preserve">) </w:t>
      </w:r>
      <w:r w:rsidR="007C6FE9" w:rsidRPr="007C6FE9">
        <w:rPr>
          <w:rStyle w:val="apple-converted-space"/>
          <w:rFonts w:ascii="Times New Roman" w:hAnsi="Times New Roman"/>
          <w:b/>
          <w:bCs/>
          <w:sz w:val="24"/>
          <w:szCs w:val="24"/>
        </w:rPr>
        <w:t>Mazeret Sınavı:</w:t>
      </w:r>
      <w:r w:rsidR="007C6FE9" w:rsidRPr="007C6FE9">
        <w:rPr>
          <w:rStyle w:val="apple-converted-space"/>
          <w:rFonts w:ascii="Times New Roman" w:hAnsi="Times New Roman"/>
          <w:bCs/>
          <w:sz w:val="24"/>
          <w:szCs w:val="24"/>
        </w:rPr>
        <w:t xml:space="preserve"> Mazeretleri nedeni ile herhangi bir Ders kurulu sınavına giremeyen, Fakülte Yönetim Kurulu tarafından mazeretleri kabul edilen öğrenciler için mazeret sınavı </w:t>
      </w:r>
      <w:r w:rsidR="006D1D9A">
        <w:rPr>
          <w:rStyle w:val="apple-converted-space"/>
          <w:rFonts w:ascii="Times New Roman" w:hAnsi="Times New Roman"/>
          <w:bCs/>
          <w:sz w:val="24"/>
          <w:szCs w:val="24"/>
        </w:rPr>
        <w:t>yapılır.</w:t>
      </w:r>
      <w:r w:rsidR="007C6FE9" w:rsidRPr="007C6FE9">
        <w:rPr>
          <w:rStyle w:val="apple-converted-space"/>
          <w:rFonts w:ascii="Times New Roman" w:hAnsi="Times New Roman"/>
          <w:bCs/>
          <w:sz w:val="24"/>
          <w:szCs w:val="24"/>
        </w:rPr>
        <w:t xml:space="preserve"> </w:t>
      </w:r>
      <w:r w:rsidR="007C6FE9">
        <w:rPr>
          <w:rStyle w:val="apple-converted-space"/>
          <w:rFonts w:ascii="Times New Roman" w:hAnsi="Times New Roman"/>
          <w:bCs/>
          <w:sz w:val="24"/>
          <w:szCs w:val="24"/>
        </w:rPr>
        <w:t>Final</w:t>
      </w:r>
      <w:r w:rsidR="005E2E7E">
        <w:rPr>
          <w:rStyle w:val="apple-converted-space"/>
          <w:rFonts w:ascii="Times New Roman" w:hAnsi="Times New Roman"/>
          <w:bCs/>
          <w:sz w:val="24"/>
          <w:szCs w:val="24"/>
        </w:rPr>
        <w:t xml:space="preserve">, </w:t>
      </w:r>
      <w:r w:rsidR="005E2E7E" w:rsidRPr="00803550">
        <w:rPr>
          <w:rStyle w:val="apple-converted-space"/>
          <w:rFonts w:ascii="Times New Roman" w:hAnsi="Times New Roman"/>
          <w:bCs/>
          <w:sz w:val="24"/>
          <w:szCs w:val="24"/>
        </w:rPr>
        <w:t>bütünleme sınavı ve</w:t>
      </w:r>
      <w:r w:rsidR="007C6FE9" w:rsidRPr="00803550">
        <w:rPr>
          <w:rStyle w:val="apple-converted-space"/>
          <w:rFonts w:ascii="Times New Roman" w:hAnsi="Times New Roman"/>
          <w:bCs/>
          <w:sz w:val="24"/>
          <w:szCs w:val="24"/>
        </w:rPr>
        <w:t xml:space="preserve"> ara değerlendirme sınavları (</w:t>
      </w:r>
      <w:proofErr w:type="gramStart"/>
      <w:r w:rsidR="007C6FE9" w:rsidRPr="00803550">
        <w:rPr>
          <w:rStyle w:val="apple-converted-space"/>
          <w:rFonts w:ascii="Times New Roman" w:hAnsi="Times New Roman"/>
          <w:bCs/>
          <w:sz w:val="24"/>
          <w:szCs w:val="24"/>
        </w:rPr>
        <w:t>modül</w:t>
      </w:r>
      <w:proofErr w:type="gramEnd"/>
      <w:r w:rsidR="007C6FE9" w:rsidRPr="00803550">
        <w:rPr>
          <w:rStyle w:val="apple-converted-space"/>
          <w:rFonts w:ascii="Times New Roman" w:hAnsi="Times New Roman"/>
          <w:bCs/>
          <w:sz w:val="24"/>
          <w:szCs w:val="24"/>
        </w:rPr>
        <w:t>)</w:t>
      </w:r>
      <w:r w:rsidR="005E2E7E" w:rsidRPr="00803550">
        <w:rPr>
          <w:rStyle w:val="apple-converted-space"/>
          <w:rFonts w:ascii="Times New Roman" w:hAnsi="Times New Roman"/>
          <w:bCs/>
          <w:sz w:val="24"/>
          <w:szCs w:val="24"/>
        </w:rPr>
        <w:t xml:space="preserve"> </w:t>
      </w:r>
      <w:r w:rsidR="007C6FE9" w:rsidRPr="00803550">
        <w:rPr>
          <w:rStyle w:val="apple-converted-space"/>
          <w:rFonts w:ascii="Times New Roman" w:hAnsi="Times New Roman"/>
          <w:bCs/>
          <w:sz w:val="24"/>
          <w:szCs w:val="24"/>
        </w:rPr>
        <w:t xml:space="preserve">için ayrıca mazeret sınavı </w:t>
      </w:r>
      <w:r w:rsidR="006D1D9A">
        <w:rPr>
          <w:rStyle w:val="apple-converted-space"/>
          <w:rFonts w:ascii="Times New Roman" w:hAnsi="Times New Roman"/>
          <w:bCs/>
          <w:sz w:val="24"/>
          <w:szCs w:val="24"/>
        </w:rPr>
        <w:t>yapılmaz</w:t>
      </w:r>
      <w:r w:rsidR="007C6FE9" w:rsidRPr="00803550">
        <w:rPr>
          <w:rStyle w:val="apple-converted-space"/>
          <w:rFonts w:ascii="Times New Roman" w:hAnsi="Times New Roman"/>
          <w:bCs/>
          <w:sz w:val="24"/>
          <w:szCs w:val="24"/>
        </w:rPr>
        <w:t xml:space="preserve">. </w:t>
      </w:r>
    </w:p>
    <w:p w:rsidR="006F1B8A" w:rsidRPr="00803550" w:rsidRDefault="006F1B8A" w:rsidP="00334286">
      <w:pPr>
        <w:spacing w:after="0"/>
        <w:ind w:firstLine="851"/>
        <w:jc w:val="both"/>
        <w:rPr>
          <w:rStyle w:val="apple-converted-space"/>
          <w:rFonts w:ascii="Times New Roman" w:hAnsi="Times New Roman"/>
          <w:bCs/>
          <w:sz w:val="24"/>
          <w:szCs w:val="24"/>
        </w:rPr>
      </w:pPr>
      <w:r w:rsidRPr="00803550">
        <w:rPr>
          <w:rFonts w:ascii="Times New Roman" w:hAnsi="Times New Roman"/>
          <w:sz w:val="24"/>
          <w:szCs w:val="24"/>
        </w:rPr>
        <w:t>(2</w:t>
      </w:r>
      <w:r w:rsidR="007C6FE9" w:rsidRPr="00803550">
        <w:rPr>
          <w:rFonts w:ascii="Times New Roman" w:hAnsi="Times New Roman"/>
          <w:sz w:val="24"/>
          <w:szCs w:val="24"/>
        </w:rPr>
        <w:t>)</w:t>
      </w:r>
      <w:r w:rsidR="00C10983" w:rsidRPr="00803550">
        <w:rPr>
          <w:rFonts w:ascii="Times New Roman" w:hAnsi="Times New Roman"/>
          <w:sz w:val="24"/>
          <w:szCs w:val="24"/>
        </w:rPr>
        <w:t xml:space="preserve"> </w:t>
      </w:r>
      <w:r w:rsidR="007C6FE9" w:rsidRPr="00803550">
        <w:rPr>
          <w:rStyle w:val="apple-converted-space"/>
          <w:rFonts w:ascii="Times New Roman" w:hAnsi="Times New Roman"/>
          <w:bCs/>
          <w:sz w:val="24"/>
          <w:szCs w:val="24"/>
        </w:rPr>
        <w:t xml:space="preserve">Öğrencinin </w:t>
      </w:r>
      <w:r w:rsidR="005322C0" w:rsidRPr="00803550">
        <w:rPr>
          <w:rStyle w:val="apple-converted-space"/>
          <w:rFonts w:ascii="Times New Roman" w:hAnsi="Times New Roman"/>
          <w:bCs/>
          <w:sz w:val="24"/>
          <w:szCs w:val="24"/>
        </w:rPr>
        <w:t xml:space="preserve">muaf olduğu halde isteğe bağlı olarak </w:t>
      </w:r>
      <w:r w:rsidR="007C6FE9" w:rsidRPr="00803550">
        <w:rPr>
          <w:rStyle w:val="apple-converted-space"/>
          <w:rFonts w:ascii="Times New Roman" w:hAnsi="Times New Roman"/>
          <w:bCs/>
          <w:sz w:val="24"/>
          <w:szCs w:val="24"/>
        </w:rPr>
        <w:t xml:space="preserve">bir sınava girmesi durumunda </w:t>
      </w:r>
      <w:r w:rsidR="005322C0" w:rsidRPr="00803550">
        <w:rPr>
          <w:rStyle w:val="apple-converted-space"/>
          <w:rFonts w:ascii="Times New Roman" w:hAnsi="Times New Roman"/>
          <w:bCs/>
          <w:sz w:val="24"/>
          <w:szCs w:val="24"/>
        </w:rPr>
        <w:t>son aldığı not geçerli kabul edilir.</w:t>
      </w:r>
    </w:p>
    <w:p w:rsidR="007C6FE9" w:rsidRDefault="006F1B8A" w:rsidP="00334286">
      <w:pPr>
        <w:spacing w:after="0"/>
        <w:ind w:firstLine="851"/>
        <w:jc w:val="both"/>
        <w:rPr>
          <w:rStyle w:val="apple-converted-space"/>
          <w:rFonts w:ascii="Times New Roman" w:hAnsi="Times New Roman"/>
          <w:bCs/>
          <w:sz w:val="24"/>
          <w:szCs w:val="24"/>
        </w:rPr>
      </w:pPr>
      <w:r w:rsidRPr="00803550">
        <w:rPr>
          <w:rStyle w:val="apple-converted-space"/>
          <w:rFonts w:ascii="Times New Roman" w:hAnsi="Times New Roman"/>
          <w:bCs/>
          <w:sz w:val="24"/>
          <w:szCs w:val="24"/>
        </w:rPr>
        <w:t>(3)</w:t>
      </w:r>
      <w:r w:rsidR="00C10983" w:rsidRPr="00803550">
        <w:rPr>
          <w:rStyle w:val="apple-converted-space"/>
          <w:rFonts w:ascii="Times New Roman" w:hAnsi="Times New Roman"/>
          <w:bCs/>
          <w:sz w:val="24"/>
          <w:szCs w:val="24"/>
        </w:rPr>
        <w:t xml:space="preserve"> </w:t>
      </w:r>
      <w:r w:rsidR="007C6FE9" w:rsidRPr="00803550">
        <w:rPr>
          <w:rStyle w:val="apple-converted-space"/>
          <w:rFonts w:ascii="Times New Roman" w:hAnsi="Times New Roman"/>
          <w:bCs/>
          <w:sz w:val="24"/>
          <w:szCs w:val="24"/>
        </w:rPr>
        <w:t>Sınav kâğıtları iki yıl süre ile saklanır</w:t>
      </w:r>
      <w:r w:rsidR="005E2E7E" w:rsidRPr="00803550">
        <w:rPr>
          <w:rStyle w:val="apple-converted-space"/>
          <w:rFonts w:ascii="Times New Roman" w:hAnsi="Times New Roman"/>
          <w:bCs/>
          <w:sz w:val="24"/>
          <w:szCs w:val="24"/>
        </w:rPr>
        <w:t>.</w:t>
      </w:r>
      <w:r w:rsidR="005322C0" w:rsidRPr="00803550">
        <w:rPr>
          <w:rStyle w:val="apple-converted-space"/>
          <w:rFonts w:ascii="Times New Roman" w:hAnsi="Times New Roman"/>
          <w:bCs/>
          <w:sz w:val="24"/>
          <w:szCs w:val="24"/>
        </w:rPr>
        <w:t xml:space="preserve"> Ancak sınav kamera kayıtları sınav</w:t>
      </w:r>
      <w:r w:rsidR="00803550" w:rsidRPr="00803550">
        <w:rPr>
          <w:rStyle w:val="apple-converted-space"/>
          <w:rFonts w:ascii="Times New Roman" w:hAnsi="Times New Roman"/>
          <w:bCs/>
          <w:sz w:val="24"/>
          <w:szCs w:val="24"/>
        </w:rPr>
        <w:t xml:space="preserve"> sonuçları ilan edildikten sonra resmi </w:t>
      </w:r>
      <w:r w:rsidR="005322C0" w:rsidRPr="00803550">
        <w:rPr>
          <w:rStyle w:val="apple-converted-space"/>
          <w:rFonts w:ascii="Times New Roman" w:hAnsi="Times New Roman"/>
          <w:bCs/>
          <w:sz w:val="24"/>
          <w:szCs w:val="24"/>
        </w:rPr>
        <w:t>itiraz süresi sonuna kadar saklanır</w:t>
      </w:r>
      <w:r w:rsidR="00803550" w:rsidRPr="00803550">
        <w:rPr>
          <w:rStyle w:val="apple-converted-space"/>
          <w:rFonts w:ascii="Times New Roman" w:hAnsi="Times New Roman"/>
          <w:bCs/>
          <w:sz w:val="24"/>
          <w:szCs w:val="24"/>
        </w:rPr>
        <w:t>. Bu sürede itiraz edilen sınav kayıtları itiraz nihai olarak</w:t>
      </w:r>
      <w:r w:rsidR="00803550">
        <w:rPr>
          <w:rStyle w:val="apple-converted-space"/>
          <w:rFonts w:ascii="Times New Roman" w:hAnsi="Times New Roman"/>
          <w:bCs/>
          <w:sz w:val="24"/>
          <w:szCs w:val="24"/>
        </w:rPr>
        <w:t xml:space="preserve"> sonuçlanıncaya kadar, en çok iki yıl olmak üzere saklanır.</w:t>
      </w:r>
    </w:p>
    <w:p w:rsidR="007C6FE9" w:rsidRPr="00785464" w:rsidRDefault="00785464" w:rsidP="006B7B77">
      <w:pPr>
        <w:spacing w:after="0"/>
        <w:ind w:firstLine="708"/>
        <w:jc w:val="both"/>
        <w:rPr>
          <w:rFonts w:ascii="Times New Roman" w:hAnsi="Times New Roman"/>
          <w:sz w:val="24"/>
          <w:szCs w:val="24"/>
        </w:rPr>
      </w:pPr>
      <w:r>
        <w:rPr>
          <w:rFonts w:ascii="Times New Roman" w:hAnsi="Times New Roman"/>
          <w:b/>
          <w:bCs/>
          <w:sz w:val="24"/>
          <w:szCs w:val="24"/>
        </w:rPr>
        <w:lastRenderedPageBreak/>
        <w:t>N</w:t>
      </w:r>
      <w:r w:rsidRPr="00785464">
        <w:rPr>
          <w:rFonts w:ascii="Times New Roman" w:hAnsi="Times New Roman"/>
          <w:b/>
          <w:bCs/>
          <w:sz w:val="24"/>
          <w:szCs w:val="24"/>
        </w:rPr>
        <w:t>ot hesaplanması ve yıl tekrarı</w:t>
      </w:r>
    </w:p>
    <w:p w:rsidR="00BD5D69" w:rsidRPr="00103FAD" w:rsidRDefault="00BD5D69" w:rsidP="006B7B77">
      <w:pPr>
        <w:spacing w:after="0"/>
        <w:ind w:firstLine="708"/>
        <w:jc w:val="both"/>
        <w:rPr>
          <w:rFonts w:ascii="Times New Roman" w:hAnsi="Times New Roman"/>
          <w:sz w:val="24"/>
          <w:szCs w:val="24"/>
        </w:rPr>
      </w:pPr>
      <w:r w:rsidRPr="00103FAD">
        <w:rPr>
          <w:rFonts w:ascii="Times New Roman" w:hAnsi="Times New Roman"/>
          <w:b/>
          <w:bCs/>
          <w:sz w:val="24"/>
          <w:szCs w:val="24"/>
        </w:rPr>
        <w:t>MADDE 2</w:t>
      </w:r>
      <w:r w:rsidR="00B76E8A" w:rsidRPr="00103FAD">
        <w:rPr>
          <w:rFonts w:ascii="Times New Roman" w:hAnsi="Times New Roman"/>
          <w:b/>
          <w:bCs/>
          <w:sz w:val="24"/>
          <w:szCs w:val="24"/>
        </w:rPr>
        <w:t>9</w:t>
      </w:r>
      <w:r w:rsidRPr="00103FAD">
        <w:rPr>
          <w:rFonts w:ascii="Times New Roman" w:hAnsi="Times New Roman"/>
          <w:b/>
          <w:bCs/>
          <w:sz w:val="24"/>
          <w:szCs w:val="24"/>
        </w:rPr>
        <w:t xml:space="preserve"> –</w:t>
      </w:r>
      <w:r w:rsidRPr="00103FAD">
        <w:rPr>
          <w:rFonts w:ascii="Times New Roman" w:hAnsi="Times New Roman"/>
          <w:sz w:val="24"/>
          <w:szCs w:val="24"/>
        </w:rPr>
        <w:t xml:space="preserve"> (1) İlk üç dönemde Fakültede yapılan sınavlara ilişkin esaslar şunlardır: </w:t>
      </w:r>
    </w:p>
    <w:p w:rsidR="007E2B15" w:rsidRPr="00A673AD" w:rsidRDefault="00BD5D69" w:rsidP="006B7B77">
      <w:pPr>
        <w:spacing w:after="0"/>
        <w:ind w:firstLine="708"/>
        <w:jc w:val="both"/>
        <w:rPr>
          <w:rFonts w:ascii="Times New Roman" w:hAnsi="Times New Roman"/>
          <w:sz w:val="24"/>
          <w:szCs w:val="24"/>
        </w:rPr>
      </w:pPr>
      <w:r w:rsidRPr="00103FAD">
        <w:rPr>
          <w:rFonts w:ascii="Times New Roman" w:hAnsi="Times New Roman"/>
          <w:sz w:val="24"/>
          <w:szCs w:val="24"/>
        </w:rPr>
        <w:t xml:space="preserve">a) </w:t>
      </w:r>
      <w:r w:rsidR="002A0367" w:rsidRPr="00103FAD">
        <w:rPr>
          <w:rFonts w:ascii="Times New Roman" w:hAnsi="Times New Roman"/>
          <w:b/>
          <w:sz w:val="24"/>
          <w:szCs w:val="24"/>
        </w:rPr>
        <w:t>Ders kurul notu:</w:t>
      </w:r>
      <w:r w:rsidR="002A0367" w:rsidRPr="00103FAD">
        <w:rPr>
          <w:rFonts w:ascii="Times New Roman" w:hAnsi="Times New Roman"/>
          <w:sz w:val="24"/>
          <w:szCs w:val="24"/>
        </w:rPr>
        <w:t xml:space="preserve"> </w:t>
      </w:r>
      <w:r w:rsidR="00C10983" w:rsidRPr="00103FAD">
        <w:rPr>
          <w:rFonts w:ascii="Times New Roman" w:hAnsi="Times New Roman"/>
          <w:sz w:val="24"/>
          <w:szCs w:val="24"/>
        </w:rPr>
        <w:t xml:space="preserve">Dönem I, II ve </w:t>
      </w:r>
      <w:proofErr w:type="spellStart"/>
      <w:r w:rsidR="00C10983" w:rsidRPr="00103FAD">
        <w:rPr>
          <w:rFonts w:ascii="Times New Roman" w:hAnsi="Times New Roman"/>
          <w:sz w:val="24"/>
          <w:szCs w:val="24"/>
        </w:rPr>
        <w:t>III’t</w:t>
      </w:r>
      <w:r w:rsidR="007E2B15" w:rsidRPr="00103FAD">
        <w:rPr>
          <w:rFonts w:ascii="Times New Roman" w:hAnsi="Times New Roman"/>
          <w:sz w:val="24"/>
          <w:szCs w:val="24"/>
        </w:rPr>
        <w:t>e</w:t>
      </w:r>
      <w:proofErr w:type="spellEnd"/>
      <w:r w:rsidR="007E2B15" w:rsidRPr="00103FAD">
        <w:rPr>
          <w:rFonts w:ascii="Times New Roman" w:hAnsi="Times New Roman"/>
          <w:sz w:val="24"/>
          <w:szCs w:val="24"/>
        </w:rPr>
        <w:t xml:space="preserve"> yapılan ara d</w:t>
      </w:r>
      <w:r w:rsidR="005C56D1" w:rsidRPr="00103FAD">
        <w:rPr>
          <w:rFonts w:ascii="Times New Roman" w:hAnsi="Times New Roman"/>
          <w:sz w:val="24"/>
          <w:szCs w:val="24"/>
        </w:rPr>
        <w:t>eğerlendirme sınav notlarının,</w:t>
      </w:r>
      <w:r w:rsidR="007E2B15" w:rsidRPr="00103FAD">
        <w:rPr>
          <w:rFonts w:ascii="Times New Roman" w:hAnsi="Times New Roman"/>
          <w:sz w:val="24"/>
          <w:szCs w:val="24"/>
        </w:rPr>
        <w:t xml:space="preserve"> varsa uygulama sınav notlarının</w:t>
      </w:r>
      <w:r w:rsidR="005C56D1" w:rsidRPr="00103FAD">
        <w:rPr>
          <w:rFonts w:ascii="Times New Roman" w:hAnsi="Times New Roman"/>
          <w:sz w:val="24"/>
          <w:szCs w:val="24"/>
        </w:rPr>
        <w:t xml:space="preserve"> ve ders kurulu sınavının</w:t>
      </w:r>
      <w:r w:rsidR="007E2B15" w:rsidRPr="00103FAD">
        <w:rPr>
          <w:rFonts w:ascii="Times New Roman" w:hAnsi="Times New Roman"/>
          <w:sz w:val="24"/>
          <w:szCs w:val="24"/>
        </w:rPr>
        <w:t>; her yıl Fakülte Kurulunca belirlenen ağırlıklar</w:t>
      </w:r>
      <w:r w:rsidR="005C56D1" w:rsidRPr="00103FAD">
        <w:rPr>
          <w:rFonts w:ascii="Times New Roman" w:hAnsi="Times New Roman"/>
          <w:sz w:val="24"/>
          <w:szCs w:val="24"/>
        </w:rPr>
        <w:t>ı</w:t>
      </w:r>
      <w:r w:rsidR="007E2B15" w:rsidRPr="00103FAD">
        <w:rPr>
          <w:rFonts w:ascii="Times New Roman" w:hAnsi="Times New Roman"/>
          <w:sz w:val="24"/>
          <w:szCs w:val="24"/>
        </w:rPr>
        <w:t xml:space="preserve"> oranında toplanmasıyla elde edilen notu ifade eder. </w:t>
      </w:r>
      <w:r w:rsidR="005C56D1" w:rsidRPr="00103FAD">
        <w:rPr>
          <w:rFonts w:ascii="Times New Roman" w:hAnsi="Times New Roman"/>
          <w:sz w:val="24"/>
          <w:szCs w:val="24"/>
        </w:rPr>
        <w:t xml:space="preserve">Ara değerlendirme sınavlarının ortalaması ders kurulu notuna etkisi %30’u </w:t>
      </w:r>
      <w:r w:rsidR="005C56D1" w:rsidRPr="00A673AD">
        <w:rPr>
          <w:rFonts w:ascii="Times New Roman" w:hAnsi="Times New Roman"/>
          <w:sz w:val="24"/>
          <w:szCs w:val="24"/>
        </w:rPr>
        <w:t xml:space="preserve">geçemez. </w:t>
      </w:r>
      <w:r w:rsidR="007E2B15" w:rsidRPr="00A673AD">
        <w:rPr>
          <w:rFonts w:ascii="Times New Roman" w:hAnsi="Times New Roman"/>
          <w:sz w:val="24"/>
          <w:szCs w:val="24"/>
        </w:rPr>
        <w:t xml:space="preserve">Ders kurulu sınavına katılmayan öğrencinin ders kurul notu sıfır (0) olarak girilir. </w:t>
      </w:r>
      <w:r w:rsidRPr="00A673AD">
        <w:rPr>
          <w:rFonts w:ascii="Times New Roman" w:hAnsi="Times New Roman"/>
          <w:sz w:val="24"/>
          <w:szCs w:val="24"/>
        </w:rPr>
        <w:t xml:space="preserve">Öğrencinin </w:t>
      </w:r>
      <w:r w:rsidR="005C56D1" w:rsidRPr="00A673AD">
        <w:rPr>
          <w:rFonts w:ascii="Times New Roman" w:hAnsi="Times New Roman"/>
          <w:sz w:val="24"/>
          <w:szCs w:val="24"/>
        </w:rPr>
        <w:t xml:space="preserve">bir dönemde </w:t>
      </w:r>
      <w:r w:rsidRPr="00A673AD">
        <w:rPr>
          <w:rFonts w:ascii="Times New Roman" w:hAnsi="Times New Roman"/>
          <w:sz w:val="24"/>
          <w:szCs w:val="24"/>
        </w:rPr>
        <w:t xml:space="preserve">ders kurulu sınavlarında elde ettiği notların </w:t>
      </w:r>
      <w:r w:rsidR="00A83567" w:rsidRPr="00A673AD">
        <w:rPr>
          <w:rFonts w:ascii="Times New Roman" w:hAnsi="Times New Roman"/>
          <w:sz w:val="24"/>
          <w:szCs w:val="24"/>
        </w:rPr>
        <w:t xml:space="preserve">her yıl fakülte kurulunda belirlenen ağırlıklarına göre </w:t>
      </w:r>
      <w:r w:rsidRPr="00A673AD">
        <w:rPr>
          <w:rFonts w:ascii="Times New Roman" w:hAnsi="Times New Roman"/>
          <w:sz w:val="24"/>
          <w:szCs w:val="24"/>
        </w:rPr>
        <w:t xml:space="preserve">toplamının </w:t>
      </w:r>
      <w:r w:rsidR="00A673AD" w:rsidRPr="00A673AD">
        <w:rPr>
          <w:rFonts w:ascii="Times New Roman" w:hAnsi="Times New Roman"/>
          <w:sz w:val="24"/>
          <w:szCs w:val="24"/>
        </w:rPr>
        <w:t>ortalaması alınarak</w:t>
      </w:r>
      <w:r w:rsidRPr="00A673AD">
        <w:rPr>
          <w:rFonts w:ascii="Times New Roman" w:hAnsi="Times New Roman"/>
          <w:sz w:val="24"/>
          <w:szCs w:val="24"/>
        </w:rPr>
        <w:t xml:space="preserve"> </w:t>
      </w:r>
      <w:r w:rsidR="00C10983" w:rsidRPr="00A673AD">
        <w:rPr>
          <w:rFonts w:ascii="Times New Roman" w:hAnsi="Times New Roman"/>
          <w:b/>
          <w:sz w:val="24"/>
          <w:szCs w:val="24"/>
        </w:rPr>
        <w:t>“</w:t>
      </w:r>
      <w:r w:rsidRPr="00A673AD">
        <w:rPr>
          <w:rFonts w:ascii="Times New Roman" w:hAnsi="Times New Roman"/>
          <w:b/>
          <w:sz w:val="24"/>
          <w:szCs w:val="24"/>
        </w:rPr>
        <w:t>ders kurulları ortalama notu</w:t>
      </w:r>
      <w:r w:rsidR="00C10983" w:rsidRPr="00A673AD">
        <w:rPr>
          <w:rFonts w:ascii="Times New Roman" w:hAnsi="Times New Roman"/>
          <w:b/>
          <w:sz w:val="24"/>
          <w:szCs w:val="24"/>
        </w:rPr>
        <w:t>”</w:t>
      </w:r>
      <w:r w:rsidRPr="00A673AD">
        <w:rPr>
          <w:rFonts w:ascii="Times New Roman" w:hAnsi="Times New Roman"/>
          <w:sz w:val="24"/>
          <w:szCs w:val="24"/>
        </w:rPr>
        <w:t xml:space="preserve"> </w:t>
      </w:r>
      <w:r w:rsidR="00A673AD" w:rsidRPr="00A673AD">
        <w:rPr>
          <w:rFonts w:ascii="Times New Roman" w:hAnsi="Times New Roman"/>
          <w:sz w:val="24"/>
          <w:szCs w:val="24"/>
        </w:rPr>
        <w:t>hesaplanır.</w:t>
      </w:r>
      <w:r w:rsidRPr="00A673AD">
        <w:rPr>
          <w:rFonts w:ascii="Times New Roman" w:hAnsi="Times New Roman"/>
          <w:sz w:val="24"/>
          <w:szCs w:val="24"/>
        </w:rPr>
        <w:t xml:space="preserve"> </w:t>
      </w:r>
    </w:p>
    <w:p w:rsidR="007E2B15" w:rsidRPr="003700F6" w:rsidRDefault="002A0367" w:rsidP="006B7B77">
      <w:pPr>
        <w:spacing w:after="0"/>
        <w:ind w:firstLine="708"/>
        <w:jc w:val="both"/>
        <w:rPr>
          <w:rFonts w:ascii="Times New Roman" w:hAnsi="Times New Roman"/>
          <w:sz w:val="24"/>
          <w:szCs w:val="24"/>
        </w:rPr>
      </w:pPr>
      <w:r w:rsidRPr="00A673AD">
        <w:rPr>
          <w:rFonts w:ascii="Times New Roman" w:hAnsi="Times New Roman"/>
          <w:sz w:val="24"/>
          <w:szCs w:val="24"/>
        </w:rPr>
        <w:t>b</w:t>
      </w:r>
      <w:r w:rsidR="007E2B15" w:rsidRPr="00A673AD">
        <w:rPr>
          <w:rFonts w:ascii="Times New Roman" w:hAnsi="Times New Roman"/>
          <w:sz w:val="24"/>
          <w:szCs w:val="24"/>
        </w:rPr>
        <w:t xml:space="preserve">) </w:t>
      </w:r>
      <w:r w:rsidR="006D1D9A" w:rsidRPr="00A673AD">
        <w:rPr>
          <w:rFonts w:ascii="Times New Roman" w:hAnsi="Times New Roman"/>
          <w:sz w:val="24"/>
          <w:szCs w:val="24"/>
        </w:rPr>
        <w:t xml:space="preserve">Her bir ders kurulu notu en az 60 olan ve ders kurulları ortalama notu </w:t>
      </w:r>
      <w:proofErr w:type="spellStart"/>
      <w:r w:rsidR="006D1D9A" w:rsidRPr="00A673AD">
        <w:rPr>
          <w:rFonts w:ascii="Times New Roman" w:hAnsi="Times New Roman"/>
          <w:sz w:val="24"/>
          <w:szCs w:val="24"/>
        </w:rPr>
        <w:t>BB’ye</w:t>
      </w:r>
      <w:proofErr w:type="spellEnd"/>
      <w:r w:rsidR="006D1D9A" w:rsidRPr="00A673AD">
        <w:rPr>
          <w:rFonts w:ascii="Times New Roman" w:hAnsi="Times New Roman"/>
          <w:sz w:val="24"/>
          <w:szCs w:val="24"/>
        </w:rPr>
        <w:t xml:space="preserve"> (76-81) eşit veya üzeri olan öğrenci finalden muaf tutulur.</w:t>
      </w:r>
      <w:r w:rsidR="006D1D9A" w:rsidRPr="00103FAD">
        <w:rPr>
          <w:rFonts w:ascii="Times New Roman" w:hAnsi="Times New Roman"/>
          <w:sz w:val="24"/>
          <w:szCs w:val="24"/>
        </w:rPr>
        <w:t xml:space="preserve"> </w:t>
      </w:r>
      <w:r w:rsidR="00BD5D69" w:rsidRPr="00103FAD">
        <w:rPr>
          <w:rFonts w:ascii="Times New Roman" w:hAnsi="Times New Roman"/>
          <w:sz w:val="24"/>
          <w:szCs w:val="24"/>
        </w:rPr>
        <w:t xml:space="preserve">Bu durumda öğrencinin ders kurulları </w:t>
      </w:r>
      <w:r w:rsidR="00BD5D69" w:rsidRPr="003700F6">
        <w:rPr>
          <w:rFonts w:ascii="Times New Roman" w:hAnsi="Times New Roman"/>
          <w:sz w:val="24"/>
          <w:szCs w:val="24"/>
        </w:rPr>
        <w:t xml:space="preserve">ortalama notu </w:t>
      </w:r>
      <w:r w:rsidR="00103FAD" w:rsidRPr="003700F6">
        <w:rPr>
          <w:rFonts w:ascii="Times New Roman" w:hAnsi="Times New Roman"/>
          <w:sz w:val="24"/>
          <w:szCs w:val="24"/>
        </w:rPr>
        <w:t>b</w:t>
      </w:r>
      <w:r w:rsidR="005C56D1" w:rsidRPr="003700F6">
        <w:rPr>
          <w:rFonts w:ascii="Times New Roman" w:hAnsi="Times New Roman"/>
          <w:sz w:val="24"/>
          <w:szCs w:val="24"/>
        </w:rPr>
        <w:t xml:space="preserve">aşarı notu </w:t>
      </w:r>
      <w:r w:rsidR="00BD5D69" w:rsidRPr="003700F6">
        <w:rPr>
          <w:rFonts w:ascii="Times New Roman" w:hAnsi="Times New Roman"/>
          <w:sz w:val="24"/>
          <w:szCs w:val="24"/>
        </w:rPr>
        <w:t xml:space="preserve">olarak kabul edilir. </w:t>
      </w:r>
      <w:r w:rsidR="00A93D85" w:rsidRPr="003700F6">
        <w:rPr>
          <w:rFonts w:ascii="Times New Roman" w:hAnsi="Times New Roman"/>
          <w:sz w:val="24"/>
          <w:szCs w:val="24"/>
        </w:rPr>
        <w:t>Final sınavından muaf olduğu halde notunu yükseltmek için final sınavına giren öğrencilerin son sınav</w:t>
      </w:r>
      <w:r w:rsidRPr="003700F6">
        <w:rPr>
          <w:rFonts w:ascii="Times New Roman" w:hAnsi="Times New Roman"/>
          <w:sz w:val="24"/>
          <w:szCs w:val="24"/>
        </w:rPr>
        <w:t xml:space="preserve"> notu</w:t>
      </w:r>
      <w:r w:rsidR="00A93D85" w:rsidRPr="003700F6">
        <w:rPr>
          <w:rFonts w:ascii="Times New Roman" w:hAnsi="Times New Roman"/>
          <w:sz w:val="24"/>
          <w:szCs w:val="24"/>
        </w:rPr>
        <w:t xml:space="preserve"> başarı notu hesaplamasında kullanılır.</w:t>
      </w:r>
    </w:p>
    <w:p w:rsidR="007A44DB" w:rsidRPr="003700F6" w:rsidRDefault="002A0367" w:rsidP="006B7B77">
      <w:pPr>
        <w:spacing w:after="0"/>
        <w:ind w:firstLine="708"/>
        <w:jc w:val="both"/>
        <w:rPr>
          <w:rFonts w:ascii="Times New Roman" w:hAnsi="Times New Roman"/>
          <w:sz w:val="24"/>
          <w:szCs w:val="24"/>
        </w:rPr>
      </w:pPr>
      <w:r w:rsidRPr="003700F6">
        <w:rPr>
          <w:rFonts w:ascii="Times New Roman" w:hAnsi="Times New Roman"/>
          <w:sz w:val="24"/>
          <w:szCs w:val="24"/>
        </w:rPr>
        <w:t>c</w:t>
      </w:r>
      <w:r w:rsidR="00BD5D69" w:rsidRPr="003700F6">
        <w:rPr>
          <w:rFonts w:ascii="Times New Roman" w:hAnsi="Times New Roman"/>
          <w:sz w:val="24"/>
          <w:szCs w:val="24"/>
        </w:rPr>
        <w:t>)</w:t>
      </w:r>
      <w:r w:rsidR="00BD5D69" w:rsidRPr="003700F6">
        <w:rPr>
          <w:rFonts w:ascii="Times New Roman" w:hAnsi="Times New Roman"/>
          <w:b/>
          <w:sz w:val="24"/>
          <w:szCs w:val="24"/>
        </w:rPr>
        <w:t xml:space="preserve"> Başarı notu;</w:t>
      </w:r>
      <w:r w:rsidR="00BD5D69" w:rsidRPr="003700F6">
        <w:rPr>
          <w:rFonts w:ascii="Times New Roman" w:hAnsi="Times New Roman"/>
          <w:sz w:val="24"/>
          <w:szCs w:val="24"/>
        </w:rPr>
        <w:t xml:space="preserve"> De</w:t>
      </w:r>
      <w:r w:rsidR="00A673AD" w:rsidRPr="003700F6">
        <w:rPr>
          <w:rFonts w:ascii="Times New Roman" w:hAnsi="Times New Roman"/>
          <w:sz w:val="24"/>
          <w:szCs w:val="24"/>
        </w:rPr>
        <w:t>rs kurulları ortalama notunun %</w:t>
      </w:r>
      <w:r w:rsidR="00BD5D69" w:rsidRPr="003700F6">
        <w:rPr>
          <w:rFonts w:ascii="Times New Roman" w:hAnsi="Times New Roman"/>
          <w:sz w:val="24"/>
          <w:szCs w:val="24"/>
        </w:rPr>
        <w:t>60'ı ile fin</w:t>
      </w:r>
      <w:r w:rsidR="00A673AD" w:rsidRPr="003700F6">
        <w:rPr>
          <w:rFonts w:ascii="Times New Roman" w:hAnsi="Times New Roman"/>
          <w:sz w:val="24"/>
          <w:szCs w:val="24"/>
        </w:rPr>
        <w:t>al sınavlarından alınan notun %</w:t>
      </w:r>
      <w:r w:rsidR="00BD5D69" w:rsidRPr="003700F6">
        <w:rPr>
          <w:rFonts w:ascii="Times New Roman" w:hAnsi="Times New Roman"/>
          <w:sz w:val="24"/>
          <w:szCs w:val="24"/>
        </w:rPr>
        <w:t>40'ının toplamın</w:t>
      </w:r>
      <w:r w:rsidR="00A673AD" w:rsidRPr="003700F6">
        <w:rPr>
          <w:rFonts w:ascii="Times New Roman" w:hAnsi="Times New Roman"/>
          <w:sz w:val="24"/>
          <w:szCs w:val="24"/>
        </w:rPr>
        <w:t>a eşittir</w:t>
      </w:r>
      <w:r w:rsidR="00BD5D69" w:rsidRPr="003700F6">
        <w:rPr>
          <w:rFonts w:ascii="Times New Roman" w:hAnsi="Times New Roman"/>
          <w:sz w:val="24"/>
          <w:szCs w:val="24"/>
        </w:rPr>
        <w:t xml:space="preserve">. </w:t>
      </w:r>
    </w:p>
    <w:p w:rsidR="007E2B15" w:rsidRDefault="007A44DB" w:rsidP="006B7B77">
      <w:pPr>
        <w:spacing w:after="0"/>
        <w:ind w:firstLine="708"/>
        <w:jc w:val="both"/>
        <w:rPr>
          <w:rFonts w:ascii="Times New Roman" w:hAnsi="Times New Roman"/>
          <w:sz w:val="24"/>
          <w:szCs w:val="24"/>
        </w:rPr>
      </w:pPr>
      <w:r w:rsidRPr="003700F6">
        <w:rPr>
          <w:rFonts w:ascii="Times New Roman" w:hAnsi="Times New Roman"/>
          <w:sz w:val="24"/>
          <w:szCs w:val="24"/>
        </w:rPr>
        <w:t xml:space="preserve">d) </w:t>
      </w:r>
      <w:r w:rsidR="00BD5D69" w:rsidRPr="003700F6">
        <w:rPr>
          <w:rFonts w:ascii="Times New Roman" w:hAnsi="Times New Roman"/>
          <w:sz w:val="24"/>
          <w:szCs w:val="24"/>
        </w:rPr>
        <w:t xml:space="preserve">Öğrencinin bir üst sınıfa geçebilmesi için başarı notunun en az CC (60-65) eşdeğer olması şarttır. </w:t>
      </w:r>
      <w:r w:rsidR="002A0367" w:rsidRPr="003700F6">
        <w:rPr>
          <w:rFonts w:ascii="Times New Roman" w:hAnsi="Times New Roman"/>
          <w:sz w:val="24"/>
          <w:szCs w:val="24"/>
        </w:rPr>
        <w:t xml:space="preserve">Bütünlemeye kalan öğrencilerin başarı notu hesaplanırken, final sınavından alınan not yerine bütünleme sınavından alınan </w:t>
      </w:r>
      <w:r w:rsidR="005E2E7E" w:rsidRPr="003700F6">
        <w:rPr>
          <w:rFonts w:ascii="Times New Roman" w:hAnsi="Times New Roman"/>
          <w:sz w:val="24"/>
          <w:szCs w:val="24"/>
        </w:rPr>
        <w:t xml:space="preserve">not geçerli </w:t>
      </w:r>
      <w:r w:rsidR="002A0367" w:rsidRPr="003700F6">
        <w:rPr>
          <w:rFonts w:ascii="Times New Roman" w:hAnsi="Times New Roman"/>
          <w:sz w:val="24"/>
          <w:szCs w:val="24"/>
        </w:rPr>
        <w:t>kabul edilir.</w:t>
      </w:r>
      <w:r w:rsidR="005E2E7E" w:rsidRPr="005E2E7E">
        <w:rPr>
          <w:rStyle w:val="apple-converted-space"/>
          <w:rFonts w:ascii="Times New Roman" w:hAnsi="Times New Roman"/>
          <w:bCs/>
          <w:color w:val="000000"/>
          <w:sz w:val="24"/>
          <w:szCs w:val="24"/>
        </w:rPr>
        <w:t xml:space="preserve"> </w:t>
      </w:r>
    </w:p>
    <w:p w:rsidR="00A93D85" w:rsidRPr="009D462A" w:rsidRDefault="00A93D85" w:rsidP="006B7B77">
      <w:pPr>
        <w:spacing w:after="0"/>
        <w:ind w:firstLine="708"/>
        <w:jc w:val="both"/>
        <w:rPr>
          <w:rFonts w:ascii="Times New Roman" w:hAnsi="Times New Roman"/>
          <w:sz w:val="24"/>
          <w:szCs w:val="24"/>
        </w:rPr>
      </w:pPr>
    </w:p>
    <w:p w:rsidR="001D5944" w:rsidRPr="008A2850" w:rsidRDefault="001D5944" w:rsidP="006B7B77">
      <w:pPr>
        <w:pStyle w:val="ListeParagraf"/>
        <w:spacing w:after="0"/>
        <w:jc w:val="both"/>
        <w:rPr>
          <w:rFonts w:ascii="Times New Roman" w:hAnsi="Times New Roman"/>
          <w:b/>
          <w:sz w:val="24"/>
          <w:szCs w:val="24"/>
        </w:rPr>
      </w:pPr>
      <w:r w:rsidRPr="008A2850">
        <w:rPr>
          <w:rFonts w:ascii="Times New Roman" w:hAnsi="Times New Roman"/>
          <w:b/>
          <w:sz w:val="24"/>
          <w:szCs w:val="24"/>
        </w:rPr>
        <w:t>Ders Alma</w:t>
      </w:r>
    </w:p>
    <w:p w:rsidR="001D5944" w:rsidRPr="00CA56A2" w:rsidRDefault="001D5944" w:rsidP="00C61D73">
      <w:pPr>
        <w:pStyle w:val="ListeParagraf"/>
        <w:spacing w:after="0"/>
        <w:ind w:left="0" w:firstLine="709"/>
        <w:jc w:val="both"/>
        <w:rPr>
          <w:rFonts w:ascii="Times New Roman" w:hAnsi="Times New Roman"/>
          <w:sz w:val="24"/>
          <w:szCs w:val="24"/>
        </w:rPr>
      </w:pPr>
      <w:r w:rsidRPr="00CA56A2">
        <w:rPr>
          <w:rFonts w:ascii="Times New Roman" w:hAnsi="Times New Roman"/>
          <w:b/>
          <w:sz w:val="24"/>
          <w:szCs w:val="24"/>
        </w:rPr>
        <w:t>M</w:t>
      </w:r>
      <w:r w:rsidR="00B76E8A" w:rsidRPr="00CA56A2">
        <w:rPr>
          <w:rFonts w:ascii="Times New Roman" w:hAnsi="Times New Roman"/>
          <w:b/>
          <w:sz w:val="24"/>
          <w:szCs w:val="24"/>
        </w:rPr>
        <w:t>ADDE</w:t>
      </w:r>
      <w:r w:rsidRPr="00CA56A2">
        <w:rPr>
          <w:rFonts w:ascii="Times New Roman" w:hAnsi="Times New Roman"/>
          <w:b/>
          <w:sz w:val="24"/>
          <w:szCs w:val="24"/>
        </w:rPr>
        <w:t xml:space="preserve"> </w:t>
      </w:r>
      <w:r w:rsidR="00B76E8A" w:rsidRPr="00CA56A2">
        <w:rPr>
          <w:rFonts w:ascii="Times New Roman" w:hAnsi="Times New Roman"/>
          <w:b/>
          <w:sz w:val="24"/>
          <w:szCs w:val="24"/>
        </w:rPr>
        <w:t>30</w:t>
      </w:r>
      <w:r w:rsidRPr="00CA56A2">
        <w:rPr>
          <w:rFonts w:ascii="Times New Roman" w:hAnsi="Times New Roman"/>
          <w:sz w:val="24"/>
          <w:szCs w:val="24"/>
        </w:rPr>
        <w:t xml:space="preserve"> </w:t>
      </w:r>
      <w:r w:rsidR="00C61D73" w:rsidRPr="00CA56A2">
        <w:rPr>
          <w:rFonts w:ascii="Times New Roman" w:hAnsi="Times New Roman"/>
          <w:b/>
          <w:bCs/>
          <w:sz w:val="24"/>
          <w:szCs w:val="24"/>
        </w:rPr>
        <w:t>–</w:t>
      </w:r>
      <w:r w:rsidRPr="00CA56A2">
        <w:rPr>
          <w:rFonts w:ascii="Times New Roman" w:hAnsi="Times New Roman"/>
          <w:sz w:val="24"/>
          <w:szCs w:val="24"/>
        </w:rPr>
        <w:t xml:space="preserve"> </w:t>
      </w:r>
      <w:r w:rsidR="00C61D73" w:rsidRPr="00CA56A2">
        <w:rPr>
          <w:rFonts w:ascii="Times New Roman" w:hAnsi="Times New Roman"/>
          <w:sz w:val="24"/>
          <w:szCs w:val="24"/>
        </w:rPr>
        <w:t xml:space="preserve">(1) </w:t>
      </w:r>
      <w:r w:rsidRPr="00CA56A2">
        <w:rPr>
          <w:rFonts w:ascii="Times New Roman" w:hAnsi="Times New Roman"/>
          <w:sz w:val="24"/>
          <w:szCs w:val="24"/>
        </w:rPr>
        <w:t>Öğrenciler kayıt yenileme sür</w:t>
      </w:r>
      <w:r w:rsidR="00C61D73" w:rsidRPr="00CA56A2">
        <w:rPr>
          <w:rFonts w:ascii="Times New Roman" w:hAnsi="Times New Roman"/>
          <w:sz w:val="24"/>
          <w:szCs w:val="24"/>
        </w:rPr>
        <w:t xml:space="preserve">esi içinde öğrenci katkı payını </w:t>
      </w:r>
      <w:r w:rsidRPr="00CA56A2">
        <w:rPr>
          <w:rFonts w:ascii="Times New Roman" w:hAnsi="Times New Roman"/>
          <w:sz w:val="24"/>
          <w:szCs w:val="24"/>
        </w:rPr>
        <w:t>yatırdıktan sonra kayıt yenileme işlemi kesinleşir.</w:t>
      </w:r>
    </w:p>
    <w:p w:rsidR="001D5944" w:rsidRPr="00CA56A2" w:rsidRDefault="001D5944" w:rsidP="00C61D73">
      <w:pPr>
        <w:spacing w:after="0"/>
        <w:ind w:firstLine="709"/>
        <w:jc w:val="both"/>
        <w:rPr>
          <w:rFonts w:ascii="Times New Roman" w:hAnsi="Times New Roman"/>
          <w:sz w:val="24"/>
          <w:szCs w:val="24"/>
        </w:rPr>
      </w:pPr>
      <w:r w:rsidRPr="00CA56A2">
        <w:rPr>
          <w:rFonts w:ascii="Times New Roman" w:hAnsi="Times New Roman"/>
          <w:sz w:val="24"/>
          <w:szCs w:val="24"/>
        </w:rPr>
        <w:t xml:space="preserve">a) Dönem </w:t>
      </w:r>
      <w:proofErr w:type="spellStart"/>
      <w:r w:rsidRPr="00CA56A2">
        <w:rPr>
          <w:rFonts w:ascii="Times New Roman" w:hAnsi="Times New Roman"/>
          <w:sz w:val="24"/>
          <w:szCs w:val="24"/>
        </w:rPr>
        <w:t>I’e</w:t>
      </w:r>
      <w:proofErr w:type="spellEnd"/>
      <w:r w:rsidRPr="00CA56A2">
        <w:rPr>
          <w:rFonts w:ascii="Times New Roman" w:hAnsi="Times New Roman"/>
          <w:sz w:val="24"/>
          <w:szCs w:val="24"/>
        </w:rPr>
        <w:t xml:space="preserve"> yeni başlayan öğrenciler açılan tüm zorunlu dersleri ve yeteri kadar seçmeli dersi, diğer öğrenciler ise öncelikle başarısız oldukları dersleri almak zorundadır. Öğrenciler başarılı oldukları ders ve stajları tekrar alamazlar.</w:t>
      </w:r>
    </w:p>
    <w:p w:rsidR="001D5944" w:rsidRPr="00CA56A2" w:rsidRDefault="00460684" w:rsidP="00C61D73">
      <w:pPr>
        <w:spacing w:after="0"/>
        <w:ind w:firstLine="709"/>
        <w:jc w:val="both"/>
        <w:rPr>
          <w:rFonts w:ascii="Times New Roman" w:hAnsi="Times New Roman"/>
          <w:sz w:val="24"/>
          <w:szCs w:val="24"/>
        </w:rPr>
      </w:pPr>
      <w:r w:rsidRPr="00CA56A2">
        <w:rPr>
          <w:rFonts w:ascii="Times New Roman" w:hAnsi="Times New Roman"/>
          <w:sz w:val="24"/>
          <w:szCs w:val="24"/>
        </w:rPr>
        <w:t>b) Bir dönemdeki</w:t>
      </w:r>
      <w:r w:rsidR="001D5944" w:rsidRPr="00CA56A2">
        <w:rPr>
          <w:rFonts w:ascii="Times New Roman" w:hAnsi="Times New Roman"/>
          <w:sz w:val="24"/>
          <w:szCs w:val="24"/>
        </w:rPr>
        <w:t xml:space="preserve"> mesleki zorunlu ders</w:t>
      </w:r>
      <w:r w:rsidRPr="00CA56A2">
        <w:rPr>
          <w:rFonts w:ascii="Times New Roman" w:hAnsi="Times New Roman"/>
          <w:sz w:val="24"/>
          <w:szCs w:val="24"/>
        </w:rPr>
        <w:t>ten başarılı olan öğrenci</w:t>
      </w:r>
      <w:r w:rsidR="001D5944" w:rsidRPr="00CA56A2">
        <w:rPr>
          <w:rFonts w:ascii="Times New Roman" w:hAnsi="Times New Roman"/>
          <w:sz w:val="24"/>
          <w:szCs w:val="24"/>
        </w:rPr>
        <w:t xml:space="preserve">, başarılı kabul </w:t>
      </w:r>
      <w:r w:rsidRPr="00CA56A2">
        <w:rPr>
          <w:rFonts w:ascii="Times New Roman" w:hAnsi="Times New Roman"/>
          <w:sz w:val="24"/>
          <w:szCs w:val="24"/>
        </w:rPr>
        <w:t>edilerek bir üst döneme geçer</w:t>
      </w:r>
      <w:r w:rsidR="001D5944" w:rsidRPr="00CA56A2">
        <w:rPr>
          <w:rFonts w:ascii="Times New Roman" w:hAnsi="Times New Roman"/>
          <w:sz w:val="24"/>
          <w:szCs w:val="24"/>
        </w:rPr>
        <w:t>.</w:t>
      </w:r>
    </w:p>
    <w:p w:rsidR="002B4F30" w:rsidRPr="00CA56A2" w:rsidRDefault="001D5944" w:rsidP="00C61D73">
      <w:pPr>
        <w:spacing w:after="0"/>
        <w:ind w:firstLine="709"/>
        <w:jc w:val="both"/>
        <w:rPr>
          <w:rFonts w:ascii="Times New Roman" w:hAnsi="Times New Roman"/>
          <w:sz w:val="24"/>
          <w:szCs w:val="24"/>
        </w:rPr>
      </w:pPr>
      <w:r w:rsidRPr="00CA56A2">
        <w:rPr>
          <w:rFonts w:ascii="Times New Roman" w:hAnsi="Times New Roman"/>
          <w:sz w:val="24"/>
          <w:szCs w:val="24"/>
        </w:rPr>
        <w:t>c)</w:t>
      </w:r>
      <w:r w:rsidR="00460684" w:rsidRPr="00CA56A2">
        <w:rPr>
          <w:rFonts w:ascii="Times New Roman" w:hAnsi="Times New Roman"/>
          <w:sz w:val="24"/>
          <w:szCs w:val="24"/>
        </w:rPr>
        <w:t xml:space="preserve"> Bir dönemdeki mesleki zorunlu dersten kalan öğrenci</w:t>
      </w:r>
      <w:r w:rsidR="008902E2" w:rsidRPr="00CA56A2">
        <w:rPr>
          <w:rFonts w:ascii="Times New Roman" w:hAnsi="Times New Roman"/>
          <w:sz w:val="24"/>
          <w:szCs w:val="24"/>
        </w:rPr>
        <w:t>,</w:t>
      </w:r>
      <w:r w:rsidR="00460684" w:rsidRPr="00CA56A2">
        <w:rPr>
          <w:rFonts w:ascii="Times New Roman" w:hAnsi="Times New Roman"/>
          <w:sz w:val="24"/>
          <w:szCs w:val="24"/>
        </w:rPr>
        <w:t xml:space="preserve"> bu dersin devam</w:t>
      </w:r>
      <w:r w:rsidR="002B4F30" w:rsidRPr="00CA56A2">
        <w:rPr>
          <w:rFonts w:ascii="Times New Roman" w:hAnsi="Times New Roman"/>
          <w:sz w:val="24"/>
          <w:szCs w:val="24"/>
        </w:rPr>
        <w:t xml:space="preserve"> şartını sağlamış olsa bi</w:t>
      </w:r>
      <w:r w:rsidR="00460684" w:rsidRPr="00CA56A2">
        <w:rPr>
          <w:rFonts w:ascii="Times New Roman" w:hAnsi="Times New Roman"/>
          <w:sz w:val="24"/>
          <w:szCs w:val="24"/>
        </w:rPr>
        <w:t xml:space="preserve">le </w:t>
      </w:r>
      <w:r w:rsidR="008902E2" w:rsidRPr="00CA56A2">
        <w:rPr>
          <w:rFonts w:ascii="Times New Roman" w:hAnsi="Times New Roman"/>
          <w:sz w:val="24"/>
          <w:szCs w:val="24"/>
        </w:rPr>
        <w:t xml:space="preserve">bir sonraki yıl derslerin </w:t>
      </w:r>
      <w:r w:rsidR="002B4F30" w:rsidRPr="00CA56A2">
        <w:rPr>
          <w:rFonts w:ascii="Times New Roman" w:hAnsi="Times New Roman"/>
          <w:sz w:val="24"/>
          <w:szCs w:val="24"/>
        </w:rPr>
        <w:t xml:space="preserve">teorik ve uygulamalı derslerde devam etmek zorundadırlar. </w:t>
      </w:r>
    </w:p>
    <w:p w:rsidR="00D7543B" w:rsidRPr="00CA56A2" w:rsidRDefault="006F1B8A" w:rsidP="00C61D73">
      <w:pPr>
        <w:spacing w:after="0"/>
        <w:ind w:firstLine="709"/>
        <w:jc w:val="both"/>
        <w:rPr>
          <w:rFonts w:ascii="Times New Roman" w:hAnsi="Times New Roman"/>
          <w:sz w:val="24"/>
          <w:szCs w:val="24"/>
        </w:rPr>
      </w:pPr>
      <w:r w:rsidRPr="00CA56A2">
        <w:rPr>
          <w:rFonts w:ascii="Times New Roman" w:hAnsi="Times New Roman"/>
          <w:sz w:val="24"/>
          <w:szCs w:val="24"/>
        </w:rPr>
        <w:t xml:space="preserve">f) </w:t>
      </w:r>
      <w:r w:rsidR="00D7543B" w:rsidRPr="00CA56A2">
        <w:rPr>
          <w:rFonts w:ascii="Times New Roman" w:hAnsi="Times New Roman"/>
          <w:sz w:val="24"/>
          <w:szCs w:val="24"/>
        </w:rPr>
        <w:t xml:space="preserve">Bulunduğu dönemdeki mesleki zorunlu dersini başardığı halde, ortak zorunlu derslerden ve/veya seçmeli derslerden başarısız olan öğrenciler bir üst döneme geçerek, başarısız oldukları bu dersleri yeniden alırlar. Bu derslerden devam şartını sağlamış olan öğrencilerin derslere devam etmesi zorunlu değildir. Bu durumdaki öğrenciler, tekrar aldıkları derslerin sadece sınavlarına girmek ve devam şartını sağlayamamış oldukları derslere devam etmek zorundadırlar. </w:t>
      </w:r>
    </w:p>
    <w:p w:rsidR="006F1B8A" w:rsidRPr="00CA56A2" w:rsidRDefault="00D7543B" w:rsidP="00C61D73">
      <w:pPr>
        <w:spacing w:after="0"/>
        <w:ind w:firstLine="709"/>
        <w:jc w:val="both"/>
        <w:rPr>
          <w:rFonts w:ascii="Times New Roman" w:hAnsi="Times New Roman"/>
          <w:sz w:val="24"/>
          <w:szCs w:val="24"/>
        </w:rPr>
      </w:pPr>
      <w:r w:rsidRPr="00CA56A2">
        <w:rPr>
          <w:rFonts w:ascii="Times New Roman" w:hAnsi="Times New Roman"/>
          <w:sz w:val="24"/>
          <w:szCs w:val="24"/>
        </w:rPr>
        <w:t xml:space="preserve">g) </w:t>
      </w:r>
      <w:r w:rsidR="006F1B8A" w:rsidRPr="00CA56A2">
        <w:rPr>
          <w:rFonts w:ascii="Times New Roman" w:hAnsi="Times New Roman"/>
          <w:sz w:val="24"/>
          <w:szCs w:val="24"/>
        </w:rPr>
        <w:t xml:space="preserve">Öğrencinin Dönem </w:t>
      </w:r>
      <w:proofErr w:type="spellStart"/>
      <w:r w:rsidR="006F1B8A" w:rsidRPr="00CA56A2">
        <w:rPr>
          <w:rFonts w:ascii="Times New Roman" w:hAnsi="Times New Roman"/>
          <w:sz w:val="24"/>
          <w:szCs w:val="24"/>
        </w:rPr>
        <w:t>IV’e</w:t>
      </w:r>
      <w:proofErr w:type="spellEnd"/>
      <w:r w:rsidR="006F1B8A" w:rsidRPr="00CA56A2">
        <w:rPr>
          <w:rFonts w:ascii="Times New Roman" w:hAnsi="Times New Roman"/>
          <w:sz w:val="24"/>
          <w:szCs w:val="24"/>
        </w:rPr>
        <w:t xml:space="preserve"> geçebilmesi için, Dönem I, II ve </w:t>
      </w:r>
      <w:proofErr w:type="spellStart"/>
      <w:r w:rsidR="006F1B8A" w:rsidRPr="00CA56A2">
        <w:rPr>
          <w:rFonts w:ascii="Times New Roman" w:hAnsi="Times New Roman"/>
          <w:sz w:val="24"/>
          <w:szCs w:val="24"/>
        </w:rPr>
        <w:t>III’teki</w:t>
      </w:r>
      <w:proofErr w:type="spellEnd"/>
      <w:r w:rsidR="006F1B8A" w:rsidRPr="00CA56A2">
        <w:rPr>
          <w:rFonts w:ascii="Times New Roman" w:hAnsi="Times New Roman"/>
          <w:sz w:val="24"/>
          <w:szCs w:val="24"/>
        </w:rPr>
        <w:t xml:space="preserve"> bütün derslerini (ortak zorunlu dersler ve seçmeli dersler dâhil) Dönem </w:t>
      </w:r>
      <w:proofErr w:type="spellStart"/>
      <w:r w:rsidR="006F1B8A" w:rsidRPr="00CA56A2">
        <w:rPr>
          <w:rFonts w:ascii="Times New Roman" w:hAnsi="Times New Roman"/>
          <w:sz w:val="24"/>
          <w:szCs w:val="24"/>
        </w:rPr>
        <w:t>III’ün</w:t>
      </w:r>
      <w:proofErr w:type="spellEnd"/>
      <w:r w:rsidR="006F1B8A" w:rsidRPr="00CA56A2">
        <w:rPr>
          <w:rFonts w:ascii="Times New Roman" w:hAnsi="Times New Roman"/>
          <w:sz w:val="24"/>
          <w:szCs w:val="24"/>
        </w:rPr>
        <w:t xml:space="preserve"> sonuna kadar başarmış olması gerekir.</w:t>
      </w:r>
    </w:p>
    <w:p w:rsidR="00355883" w:rsidRDefault="00355883" w:rsidP="006B7B77">
      <w:pPr>
        <w:spacing w:after="0"/>
        <w:jc w:val="center"/>
        <w:rPr>
          <w:rFonts w:ascii="Times New Roman" w:hAnsi="Times New Roman"/>
          <w:b/>
          <w:sz w:val="24"/>
          <w:szCs w:val="24"/>
          <w:lang w:eastAsia="tr-TR"/>
        </w:rPr>
      </w:pPr>
    </w:p>
    <w:p w:rsidR="00355883" w:rsidRDefault="00355883" w:rsidP="006B7B77">
      <w:pPr>
        <w:spacing w:after="0"/>
        <w:jc w:val="center"/>
        <w:rPr>
          <w:rFonts w:ascii="Times New Roman" w:hAnsi="Times New Roman"/>
          <w:b/>
          <w:sz w:val="24"/>
          <w:szCs w:val="24"/>
          <w:lang w:eastAsia="tr-TR"/>
        </w:rPr>
      </w:pPr>
    </w:p>
    <w:p w:rsidR="00355883" w:rsidRDefault="00355883" w:rsidP="006B7B77">
      <w:pPr>
        <w:spacing w:after="0"/>
        <w:jc w:val="center"/>
        <w:rPr>
          <w:rFonts w:ascii="Times New Roman" w:hAnsi="Times New Roman"/>
          <w:b/>
          <w:sz w:val="24"/>
          <w:szCs w:val="24"/>
          <w:lang w:eastAsia="tr-TR"/>
        </w:rPr>
      </w:pPr>
    </w:p>
    <w:p w:rsidR="00355883" w:rsidRDefault="00355883" w:rsidP="006B7B77">
      <w:pPr>
        <w:spacing w:after="0"/>
        <w:jc w:val="center"/>
        <w:rPr>
          <w:rFonts w:ascii="Times New Roman" w:hAnsi="Times New Roman"/>
          <w:b/>
          <w:sz w:val="24"/>
          <w:szCs w:val="24"/>
          <w:lang w:eastAsia="tr-TR"/>
        </w:rPr>
      </w:pPr>
    </w:p>
    <w:p w:rsidR="00F94BBA" w:rsidRPr="00CA56A2" w:rsidRDefault="00A56732" w:rsidP="006B7B77">
      <w:pPr>
        <w:spacing w:after="0"/>
        <w:jc w:val="center"/>
        <w:rPr>
          <w:rFonts w:ascii="Times New Roman" w:hAnsi="Times New Roman"/>
          <w:b/>
          <w:sz w:val="24"/>
          <w:szCs w:val="24"/>
          <w:lang w:eastAsia="tr-TR"/>
        </w:rPr>
      </w:pPr>
      <w:r w:rsidRPr="00CA56A2">
        <w:rPr>
          <w:rFonts w:ascii="Times New Roman" w:hAnsi="Times New Roman"/>
          <w:b/>
          <w:sz w:val="24"/>
          <w:szCs w:val="24"/>
          <w:lang w:eastAsia="tr-TR"/>
        </w:rPr>
        <w:lastRenderedPageBreak/>
        <w:t>SEKİZİNCİ</w:t>
      </w:r>
      <w:r w:rsidR="00085760" w:rsidRPr="00CA56A2">
        <w:rPr>
          <w:rFonts w:ascii="Times New Roman" w:hAnsi="Times New Roman"/>
          <w:b/>
          <w:sz w:val="24"/>
          <w:szCs w:val="24"/>
          <w:lang w:eastAsia="tr-TR"/>
        </w:rPr>
        <w:t xml:space="preserve"> BÖLÜM</w:t>
      </w:r>
    </w:p>
    <w:p w:rsidR="00F94BBA" w:rsidRPr="00CA56A2" w:rsidRDefault="005B65BC" w:rsidP="006B7B77">
      <w:pPr>
        <w:spacing w:after="0"/>
        <w:jc w:val="center"/>
        <w:rPr>
          <w:rFonts w:ascii="Times New Roman" w:hAnsi="Times New Roman"/>
          <w:b/>
          <w:sz w:val="24"/>
          <w:szCs w:val="24"/>
          <w:lang w:eastAsia="tr-TR"/>
        </w:rPr>
      </w:pPr>
      <w:r w:rsidRPr="00CA56A2">
        <w:rPr>
          <w:rFonts w:ascii="Times New Roman" w:hAnsi="Times New Roman"/>
          <w:b/>
          <w:sz w:val="24"/>
          <w:szCs w:val="24"/>
          <w:lang w:eastAsia="tr-TR"/>
        </w:rPr>
        <w:t>DÖNEM IV VE V İLE İLGİLİ HÜKÜMLER</w:t>
      </w:r>
    </w:p>
    <w:p w:rsidR="006F1B8A" w:rsidRPr="00CA56A2" w:rsidRDefault="006F1B8A" w:rsidP="006B7B77">
      <w:pPr>
        <w:autoSpaceDE w:val="0"/>
        <w:autoSpaceDN w:val="0"/>
        <w:adjustRightInd w:val="0"/>
        <w:spacing w:after="0"/>
        <w:jc w:val="both"/>
        <w:rPr>
          <w:rFonts w:ascii="Times New Roman" w:hAnsi="Times New Roman"/>
          <w:sz w:val="24"/>
          <w:szCs w:val="24"/>
        </w:rPr>
      </w:pPr>
    </w:p>
    <w:p w:rsidR="00785464" w:rsidRPr="00CA56A2" w:rsidRDefault="00785464" w:rsidP="006B7B77">
      <w:pPr>
        <w:autoSpaceDE w:val="0"/>
        <w:autoSpaceDN w:val="0"/>
        <w:adjustRightInd w:val="0"/>
        <w:spacing w:after="0"/>
        <w:ind w:firstLine="708"/>
        <w:jc w:val="both"/>
        <w:rPr>
          <w:rFonts w:ascii="Times New Roman" w:hAnsi="Times New Roman"/>
          <w:b/>
          <w:sz w:val="24"/>
          <w:szCs w:val="24"/>
        </w:rPr>
      </w:pPr>
      <w:r w:rsidRPr="00CA56A2">
        <w:rPr>
          <w:rFonts w:ascii="Times New Roman" w:hAnsi="Times New Roman"/>
          <w:b/>
          <w:sz w:val="24"/>
          <w:szCs w:val="24"/>
        </w:rPr>
        <w:t xml:space="preserve">Staj </w:t>
      </w:r>
      <w:r w:rsidR="00BC6BDA" w:rsidRPr="00CA56A2">
        <w:rPr>
          <w:rFonts w:ascii="Times New Roman" w:hAnsi="Times New Roman"/>
          <w:b/>
          <w:sz w:val="24"/>
          <w:szCs w:val="24"/>
        </w:rPr>
        <w:t>Esasları</w:t>
      </w:r>
    </w:p>
    <w:p w:rsidR="00785464" w:rsidRPr="00CA56A2" w:rsidRDefault="00B76E8A" w:rsidP="006B7B77">
      <w:pPr>
        <w:autoSpaceDE w:val="0"/>
        <w:autoSpaceDN w:val="0"/>
        <w:adjustRightInd w:val="0"/>
        <w:spacing w:after="0"/>
        <w:ind w:firstLine="708"/>
        <w:jc w:val="both"/>
        <w:rPr>
          <w:rFonts w:ascii="Times New Roman" w:hAnsi="Times New Roman"/>
          <w:sz w:val="24"/>
          <w:szCs w:val="24"/>
        </w:rPr>
      </w:pPr>
      <w:r w:rsidRPr="00CA56A2">
        <w:rPr>
          <w:rFonts w:ascii="Times New Roman" w:hAnsi="Times New Roman"/>
          <w:sz w:val="24"/>
          <w:szCs w:val="24"/>
        </w:rPr>
        <w:t>MADDE 31</w:t>
      </w:r>
      <w:r w:rsidR="00C61D73" w:rsidRPr="00CA56A2">
        <w:rPr>
          <w:rFonts w:ascii="Times New Roman" w:hAnsi="Times New Roman"/>
          <w:sz w:val="24"/>
          <w:szCs w:val="24"/>
        </w:rPr>
        <w:t xml:space="preserve"> –</w:t>
      </w:r>
      <w:r w:rsidR="00BC6BDA" w:rsidRPr="00CA56A2">
        <w:rPr>
          <w:rFonts w:ascii="Times New Roman" w:hAnsi="Times New Roman"/>
          <w:sz w:val="24"/>
          <w:szCs w:val="24"/>
        </w:rPr>
        <w:t xml:space="preserve"> (1</w:t>
      </w:r>
      <w:r w:rsidR="00785464" w:rsidRPr="00CA56A2">
        <w:rPr>
          <w:rFonts w:ascii="Times New Roman" w:hAnsi="Times New Roman"/>
          <w:sz w:val="24"/>
          <w:szCs w:val="24"/>
        </w:rPr>
        <w:t>)</w:t>
      </w:r>
      <w:r w:rsidR="00C61D73" w:rsidRPr="00CA56A2">
        <w:rPr>
          <w:rFonts w:ascii="Times New Roman" w:hAnsi="Times New Roman"/>
          <w:sz w:val="24"/>
          <w:szCs w:val="24"/>
        </w:rPr>
        <w:t xml:space="preserve"> </w:t>
      </w:r>
      <w:r w:rsidR="00CA56A2">
        <w:rPr>
          <w:rFonts w:ascii="Times New Roman" w:hAnsi="Times New Roman"/>
          <w:sz w:val="24"/>
          <w:szCs w:val="24"/>
        </w:rPr>
        <w:t xml:space="preserve">Dönem IV ve </w:t>
      </w:r>
      <w:proofErr w:type="spellStart"/>
      <w:r w:rsidR="00CA56A2">
        <w:rPr>
          <w:rFonts w:ascii="Times New Roman" w:hAnsi="Times New Roman"/>
          <w:sz w:val="24"/>
          <w:szCs w:val="24"/>
        </w:rPr>
        <w:t>V’te</w:t>
      </w:r>
      <w:proofErr w:type="spellEnd"/>
      <w:r w:rsidR="00CA56A2">
        <w:rPr>
          <w:rFonts w:ascii="Times New Roman" w:hAnsi="Times New Roman"/>
          <w:sz w:val="24"/>
          <w:szCs w:val="24"/>
        </w:rPr>
        <w:t xml:space="preserve"> s</w:t>
      </w:r>
      <w:r w:rsidR="00785464" w:rsidRPr="00CA56A2">
        <w:rPr>
          <w:rFonts w:ascii="Times New Roman" w:hAnsi="Times New Roman"/>
          <w:sz w:val="24"/>
          <w:szCs w:val="24"/>
        </w:rPr>
        <w:t>tajyer öğrenciler, teorik dersler</w:t>
      </w:r>
      <w:r w:rsidR="004F248C" w:rsidRPr="00CA56A2">
        <w:rPr>
          <w:rFonts w:ascii="Times New Roman" w:hAnsi="Times New Roman"/>
          <w:sz w:val="24"/>
          <w:szCs w:val="24"/>
        </w:rPr>
        <w:t xml:space="preserve">, </w:t>
      </w:r>
      <w:r w:rsidR="00A76B4D" w:rsidRPr="00CA56A2">
        <w:rPr>
          <w:rFonts w:ascii="Times New Roman" w:hAnsi="Times New Roman"/>
          <w:sz w:val="24"/>
          <w:szCs w:val="24"/>
        </w:rPr>
        <w:t xml:space="preserve">dosya başı </w:t>
      </w:r>
      <w:r w:rsidR="004F248C" w:rsidRPr="00CA56A2">
        <w:rPr>
          <w:rFonts w:ascii="Times New Roman" w:hAnsi="Times New Roman"/>
          <w:sz w:val="24"/>
          <w:szCs w:val="24"/>
        </w:rPr>
        <w:t xml:space="preserve">ve </w:t>
      </w:r>
      <w:r w:rsidR="00A76B4D" w:rsidRPr="00CA56A2">
        <w:rPr>
          <w:rFonts w:ascii="Times New Roman" w:hAnsi="Times New Roman"/>
          <w:sz w:val="24"/>
          <w:szCs w:val="24"/>
        </w:rPr>
        <w:t xml:space="preserve">hasta başı </w:t>
      </w:r>
      <w:r w:rsidR="004F248C" w:rsidRPr="00CA56A2">
        <w:rPr>
          <w:rFonts w:ascii="Times New Roman" w:hAnsi="Times New Roman"/>
          <w:sz w:val="24"/>
          <w:szCs w:val="24"/>
        </w:rPr>
        <w:t>mesleki uygulamalara</w:t>
      </w:r>
      <w:r w:rsidR="00785464" w:rsidRPr="00CA56A2">
        <w:rPr>
          <w:rFonts w:ascii="Times New Roman" w:hAnsi="Times New Roman"/>
          <w:sz w:val="24"/>
          <w:szCs w:val="24"/>
        </w:rPr>
        <w:t xml:space="preserve"> katılır, öğretim üyesi ve elemanlarının gözetimi ve denetimi altında </w:t>
      </w:r>
      <w:r w:rsidR="004F248C" w:rsidRPr="00CA56A2">
        <w:rPr>
          <w:rFonts w:ascii="Times New Roman" w:hAnsi="Times New Roman"/>
          <w:sz w:val="24"/>
          <w:szCs w:val="24"/>
        </w:rPr>
        <w:t>mesleki uygulamaları yapar.</w:t>
      </w:r>
      <w:r w:rsidR="00785464" w:rsidRPr="00CA56A2">
        <w:rPr>
          <w:rFonts w:ascii="Times New Roman" w:hAnsi="Times New Roman"/>
          <w:sz w:val="24"/>
          <w:szCs w:val="24"/>
        </w:rPr>
        <w:t xml:space="preserve"> </w:t>
      </w:r>
    </w:p>
    <w:p w:rsidR="00785464" w:rsidRPr="00CA56A2" w:rsidRDefault="00BC6BDA" w:rsidP="006B7B77">
      <w:pPr>
        <w:autoSpaceDE w:val="0"/>
        <w:autoSpaceDN w:val="0"/>
        <w:adjustRightInd w:val="0"/>
        <w:spacing w:after="0"/>
        <w:ind w:firstLine="708"/>
        <w:jc w:val="both"/>
        <w:rPr>
          <w:rFonts w:ascii="Times New Roman" w:hAnsi="Times New Roman"/>
          <w:sz w:val="24"/>
          <w:szCs w:val="24"/>
        </w:rPr>
      </w:pPr>
      <w:r w:rsidRPr="00CA56A2">
        <w:rPr>
          <w:rFonts w:ascii="Times New Roman" w:hAnsi="Times New Roman"/>
          <w:sz w:val="24"/>
          <w:szCs w:val="24"/>
        </w:rPr>
        <w:t>(2</w:t>
      </w:r>
      <w:r w:rsidR="00A76B4D" w:rsidRPr="00CA56A2">
        <w:rPr>
          <w:rFonts w:ascii="Times New Roman" w:hAnsi="Times New Roman"/>
          <w:sz w:val="24"/>
          <w:szCs w:val="24"/>
        </w:rPr>
        <w:t>)S</w:t>
      </w:r>
      <w:r w:rsidR="00785464" w:rsidRPr="00CA56A2">
        <w:rPr>
          <w:rFonts w:ascii="Times New Roman" w:hAnsi="Times New Roman"/>
          <w:sz w:val="24"/>
          <w:szCs w:val="24"/>
        </w:rPr>
        <w:t xml:space="preserve">tajyer öğrencilerin devam durumundan ve eğitiminin koordinasyonundan </w:t>
      </w:r>
      <w:r w:rsidR="00A76B4D" w:rsidRPr="00CA56A2">
        <w:rPr>
          <w:rFonts w:ascii="Times New Roman" w:hAnsi="Times New Roman"/>
          <w:sz w:val="24"/>
          <w:szCs w:val="24"/>
        </w:rPr>
        <w:t>staj</w:t>
      </w:r>
      <w:r w:rsidR="00CA56A2" w:rsidRPr="00CA56A2">
        <w:rPr>
          <w:rFonts w:ascii="Times New Roman" w:hAnsi="Times New Roman"/>
          <w:sz w:val="24"/>
          <w:szCs w:val="24"/>
        </w:rPr>
        <w:t xml:space="preserve"> ve staj</w:t>
      </w:r>
      <w:r w:rsidR="00A76B4D" w:rsidRPr="00CA56A2">
        <w:rPr>
          <w:rFonts w:ascii="Times New Roman" w:hAnsi="Times New Roman"/>
          <w:sz w:val="24"/>
          <w:szCs w:val="24"/>
        </w:rPr>
        <w:t xml:space="preserve"> </w:t>
      </w:r>
      <w:r w:rsidR="004F248C" w:rsidRPr="00CA56A2">
        <w:rPr>
          <w:rFonts w:ascii="Times New Roman" w:hAnsi="Times New Roman"/>
          <w:sz w:val="24"/>
          <w:szCs w:val="24"/>
        </w:rPr>
        <w:t>kurulunda</w:t>
      </w:r>
      <w:r w:rsidR="00A76B4D" w:rsidRPr="00CA56A2">
        <w:rPr>
          <w:rFonts w:ascii="Times New Roman" w:hAnsi="Times New Roman"/>
          <w:sz w:val="24"/>
          <w:szCs w:val="24"/>
        </w:rPr>
        <w:t xml:space="preserve"> yer alan </w:t>
      </w:r>
      <w:r w:rsidR="004F248C" w:rsidRPr="00CA56A2">
        <w:rPr>
          <w:rFonts w:ascii="Times New Roman" w:hAnsi="Times New Roman"/>
          <w:sz w:val="24"/>
          <w:szCs w:val="24"/>
        </w:rPr>
        <w:t xml:space="preserve">her bir </w:t>
      </w:r>
      <w:r w:rsidR="00A76B4D" w:rsidRPr="00CA56A2">
        <w:rPr>
          <w:rFonts w:ascii="Times New Roman" w:hAnsi="Times New Roman"/>
          <w:sz w:val="24"/>
          <w:szCs w:val="24"/>
        </w:rPr>
        <w:t xml:space="preserve">staj için </w:t>
      </w:r>
      <w:r w:rsidR="00785464" w:rsidRPr="00CA56A2">
        <w:rPr>
          <w:rFonts w:ascii="Times New Roman" w:hAnsi="Times New Roman"/>
          <w:sz w:val="24"/>
          <w:szCs w:val="24"/>
        </w:rPr>
        <w:t>ilgili</w:t>
      </w:r>
      <w:r w:rsidR="00A76B4D" w:rsidRPr="00CA56A2">
        <w:rPr>
          <w:rFonts w:ascii="Times New Roman" w:hAnsi="Times New Roman"/>
          <w:sz w:val="24"/>
          <w:szCs w:val="24"/>
        </w:rPr>
        <w:t xml:space="preserve"> stajın</w:t>
      </w:r>
      <w:r w:rsidR="00785464" w:rsidRPr="00CA56A2">
        <w:rPr>
          <w:rFonts w:ascii="Times New Roman" w:hAnsi="Times New Roman"/>
          <w:sz w:val="24"/>
          <w:szCs w:val="24"/>
        </w:rPr>
        <w:t xml:space="preserve"> sorumlusu</w:t>
      </w:r>
      <w:r w:rsidR="00CA56A2" w:rsidRPr="00CA56A2">
        <w:rPr>
          <w:rFonts w:ascii="Times New Roman" w:hAnsi="Times New Roman"/>
          <w:sz w:val="24"/>
          <w:szCs w:val="24"/>
        </w:rPr>
        <w:t>,</w:t>
      </w:r>
      <w:r w:rsidR="00785464" w:rsidRPr="00CA56A2">
        <w:rPr>
          <w:rFonts w:ascii="Times New Roman" w:hAnsi="Times New Roman"/>
          <w:sz w:val="24"/>
          <w:szCs w:val="24"/>
        </w:rPr>
        <w:t xml:space="preserve"> </w:t>
      </w:r>
      <w:r w:rsidR="00A76B4D" w:rsidRPr="00CA56A2">
        <w:rPr>
          <w:rFonts w:ascii="Times New Roman" w:hAnsi="Times New Roman"/>
          <w:sz w:val="24"/>
          <w:szCs w:val="24"/>
        </w:rPr>
        <w:t xml:space="preserve">staj </w:t>
      </w:r>
      <w:r w:rsidR="004F248C" w:rsidRPr="00CA56A2">
        <w:rPr>
          <w:rFonts w:ascii="Times New Roman" w:hAnsi="Times New Roman"/>
          <w:sz w:val="24"/>
          <w:szCs w:val="24"/>
        </w:rPr>
        <w:t>kurulu</w:t>
      </w:r>
      <w:r w:rsidR="00A76B4D" w:rsidRPr="00CA56A2">
        <w:rPr>
          <w:rFonts w:ascii="Times New Roman" w:hAnsi="Times New Roman"/>
          <w:sz w:val="24"/>
          <w:szCs w:val="24"/>
        </w:rPr>
        <w:t xml:space="preserve"> için staj kurulu başkanı </w:t>
      </w:r>
      <w:r w:rsidR="00785464" w:rsidRPr="00CA56A2">
        <w:rPr>
          <w:rFonts w:ascii="Times New Roman" w:hAnsi="Times New Roman"/>
          <w:sz w:val="24"/>
          <w:szCs w:val="24"/>
        </w:rPr>
        <w:t xml:space="preserve">sorumludur. </w:t>
      </w:r>
    </w:p>
    <w:p w:rsidR="00785464" w:rsidRPr="00CA56A2" w:rsidRDefault="00BC6BDA" w:rsidP="006B7B77">
      <w:pPr>
        <w:autoSpaceDE w:val="0"/>
        <w:autoSpaceDN w:val="0"/>
        <w:adjustRightInd w:val="0"/>
        <w:spacing w:after="0"/>
        <w:ind w:firstLine="708"/>
        <w:jc w:val="both"/>
        <w:rPr>
          <w:rFonts w:ascii="Times New Roman" w:hAnsi="Times New Roman"/>
          <w:sz w:val="24"/>
          <w:szCs w:val="24"/>
        </w:rPr>
      </w:pPr>
      <w:r w:rsidRPr="00CA56A2">
        <w:rPr>
          <w:rFonts w:ascii="Times New Roman" w:hAnsi="Times New Roman"/>
          <w:sz w:val="24"/>
          <w:szCs w:val="24"/>
        </w:rPr>
        <w:t>(3</w:t>
      </w:r>
      <w:r w:rsidR="00785464" w:rsidRPr="00CA56A2">
        <w:rPr>
          <w:rFonts w:ascii="Times New Roman" w:hAnsi="Times New Roman"/>
          <w:sz w:val="24"/>
          <w:szCs w:val="24"/>
        </w:rPr>
        <w:t xml:space="preserve">)Dönem IV ve </w:t>
      </w:r>
      <w:proofErr w:type="spellStart"/>
      <w:r w:rsidR="00785464" w:rsidRPr="00CA56A2">
        <w:rPr>
          <w:rFonts w:ascii="Times New Roman" w:hAnsi="Times New Roman"/>
          <w:sz w:val="24"/>
          <w:szCs w:val="24"/>
        </w:rPr>
        <w:t>V'te</w:t>
      </w:r>
      <w:proofErr w:type="spellEnd"/>
      <w:r w:rsidR="00785464" w:rsidRPr="00CA56A2">
        <w:rPr>
          <w:rFonts w:ascii="Times New Roman" w:hAnsi="Times New Roman"/>
          <w:sz w:val="24"/>
          <w:szCs w:val="24"/>
        </w:rPr>
        <w:t xml:space="preserve"> yer alan staj</w:t>
      </w:r>
      <w:r w:rsidR="00CA56A2" w:rsidRPr="00CA56A2">
        <w:rPr>
          <w:rFonts w:ascii="Times New Roman" w:hAnsi="Times New Roman"/>
          <w:sz w:val="24"/>
          <w:szCs w:val="24"/>
        </w:rPr>
        <w:t xml:space="preserve"> ve staj</w:t>
      </w:r>
      <w:r w:rsidR="004F248C" w:rsidRPr="00CA56A2">
        <w:rPr>
          <w:rFonts w:ascii="Times New Roman" w:hAnsi="Times New Roman"/>
          <w:sz w:val="24"/>
          <w:szCs w:val="24"/>
        </w:rPr>
        <w:t xml:space="preserve"> kurullarının </w:t>
      </w:r>
      <w:r w:rsidR="00785464" w:rsidRPr="00CA56A2">
        <w:rPr>
          <w:rFonts w:ascii="Times New Roman" w:hAnsi="Times New Roman"/>
          <w:sz w:val="24"/>
          <w:szCs w:val="24"/>
        </w:rPr>
        <w:t>bitirme sınavları o staj</w:t>
      </w:r>
      <w:r w:rsidR="00CA56A2" w:rsidRPr="00CA56A2">
        <w:rPr>
          <w:rFonts w:ascii="Times New Roman" w:hAnsi="Times New Roman"/>
          <w:sz w:val="24"/>
          <w:szCs w:val="24"/>
        </w:rPr>
        <w:t xml:space="preserve"> ve staj</w:t>
      </w:r>
      <w:r w:rsidR="004F248C" w:rsidRPr="00CA56A2">
        <w:rPr>
          <w:rFonts w:ascii="Times New Roman" w:hAnsi="Times New Roman"/>
          <w:sz w:val="24"/>
          <w:szCs w:val="24"/>
        </w:rPr>
        <w:t xml:space="preserve"> kuruluna ayrılan</w:t>
      </w:r>
      <w:r w:rsidR="00785464" w:rsidRPr="00CA56A2">
        <w:rPr>
          <w:rFonts w:ascii="Times New Roman" w:hAnsi="Times New Roman"/>
          <w:sz w:val="24"/>
          <w:szCs w:val="24"/>
        </w:rPr>
        <w:t xml:space="preserve"> sürenin sonunda yapılır. </w:t>
      </w:r>
    </w:p>
    <w:p w:rsidR="00BB61C3" w:rsidRPr="00CA56A2" w:rsidRDefault="00BC6BDA" w:rsidP="006B7B77">
      <w:pPr>
        <w:autoSpaceDE w:val="0"/>
        <w:autoSpaceDN w:val="0"/>
        <w:adjustRightInd w:val="0"/>
        <w:spacing w:after="0"/>
        <w:ind w:firstLine="708"/>
        <w:jc w:val="both"/>
        <w:rPr>
          <w:rFonts w:ascii="Times New Roman" w:hAnsi="Times New Roman"/>
          <w:sz w:val="24"/>
          <w:szCs w:val="24"/>
        </w:rPr>
      </w:pPr>
      <w:r w:rsidRPr="00CA56A2">
        <w:rPr>
          <w:rFonts w:ascii="Times New Roman" w:hAnsi="Times New Roman"/>
          <w:sz w:val="24"/>
          <w:szCs w:val="24"/>
        </w:rPr>
        <w:t>(4</w:t>
      </w:r>
      <w:r w:rsidR="00785464" w:rsidRPr="00CA56A2">
        <w:rPr>
          <w:rFonts w:ascii="Times New Roman" w:hAnsi="Times New Roman"/>
          <w:sz w:val="24"/>
          <w:szCs w:val="24"/>
        </w:rPr>
        <w:t>) Öğrenci devamsız</w:t>
      </w:r>
      <w:r w:rsidR="004F248C" w:rsidRPr="00CA56A2">
        <w:rPr>
          <w:rFonts w:ascii="Times New Roman" w:hAnsi="Times New Roman"/>
          <w:sz w:val="24"/>
          <w:szCs w:val="24"/>
        </w:rPr>
        <w:t xml:space="preserve"> veya başarısız</w:t>
      </w:r>
      <w:r w:rsidR="00785464" w:rsidRPr="00CA56A2">
        <w:rPr>
          <w:rFonts w:ascii="Times New Roman" w:hAnsi="Times New Roman"/>
          <w:sz w:val="24"/>
          <w:szCs w:val="24"/>
        </w:rPr>
        <w:t xml:space="preserve"> olduğu staj</w:t>
      </w:r>
      <w:r w:rsidR="00CA56A2" w:rsidRPr="00CA56A2">
        <w:rPr>
          <w:rFonts w:ascii="Times New Roman" w:hAnsi="Times New Roman"/>
          <w:sz w:val="24"/>
          <w:szCs w:val="24"/>
        </w:rPr>
        <w:t xml:space="preserve"> ve staj</w:t>
      </w:r>
      <w:r w:rsidR="004F248C" w:rsidRPr="00CA56A2">
        <w:rPr>
          <w:rFonts w:ascii="Times New Roman" w:hAnsi="Times New Roman"/>
          <w:sz w:val="24"/>
          <w:szCs w:val="24"/>
        </w:rPr>
        <w:t xml:space="preserve"> kurulunu</w:t>
      </w:r>
      <w:r w:rsidR="00785464" w:rsidRPr="00CA56A2">
        <w:rPr>
          <w:rFonts w:ascii="Times New Roman" w:hAnsi="Times New Roman"/>
          <w:sz w:val="24"/>
          <w:szCs w:val="24"/>
        </w:rPr>
        <w:t xml:space="preserve"> bir sonraki yılın ilk </w:t>
      </w:r>
      <w:r w:rsidR="00CA56A2" w:rsidRPr="00CA56A2">
        <w:rPr>
          <w:rFonts w:ascii="Times New Roman" w:hAnsi="Times New Roman"/>
          <w:sz w:val="24"/>
          <w:szCs w:val="24"/>
        </w:rPr>
        <w:t>öğrenci</w:t>
      </w:r>
      <w:r w:rsidR="004F248C" w:rsidRPr="00CA56A2">
        <w:rPr>
          <w:rFonts w:ascii="Times New Roman" w:hAnsi="Times New Roman"/>
          <w:sz w:val="24"/>
          <w:szCs w:val="24"/>
        </w:rPr>
        <w:t xml:space="preserve"> grubu</w:t>
      </w:r>
      <w:r w:rsidR="00785464" w:rsidRPr="00CA56A2">
        <w:rPr>
          <w:rFonts w:ascii="Times New Roman" w:hAnsi="Times New Roman"/>
          <w:sz w:val="24"/>
          <w:szCs w:val="24"/>
        </w:rPr>
        <w:t xml:space="preserve"> ile tekrarlar. Öğrenci tekrarlamak zorunda olduğu tüm stajlardan başarılı olduğu takdirde, yeni ders yılının başlamasını beklemeden, dönem koordinatörü tarafından belirlenen bir tarihte bir üst dönem</w:t>
      </w:r>
      <w:r w:rsidR="004F248C" w:rsidRPr="00CA56A2">
        <w:rPr>
          <w:rFonts w:ascii="Times New Roman" w:hAnsi="Times New Roman"/>
          <w:sz w:val="24"/>
          <w:szCs w:val="24"/>
        </w:rPr>
        <w:t>e geçebilir.</w:t>
      </w:r>
      <w:r w:rsidR="00785464" w:rsidRPr="00CA56A2">
        <w:rPr>
          <w:rFonts w:ascii="Times New Roman" w:hAnsi="Times New Roman"/>
          <w:sz w:val="24"/>
          <w:szCs w:val="24"/>
        </w:rPr>
        <w:t xml:space="preserve"> </w:t>
      </w:r>
    </w:p>
    <w:p w:rsidR="002B4F30" w:rsidRPr="00CA56A2" w:rsidRDefault="00BB61C3" w:rsidP="006B7B77">
      <w:pPr>
        <w:autoSpaceDE w:val="0"/>
        <w:autoSpaceDN w:val="0"/>
        <w:adjustRightInd w:val="0"/>
        <w:spacing w:after="0"/>
        <w:ind w:firstLine="708"/>
        <w:jc w:val="both"/>
        <w:rPr>
          <w:rFonts w:ascii="Times New Roman" w:hAnsi="Times New Roman"/>
          <w:sz w:val="24"/>
          <w:szCs w:val="24"/>
        </w:rPr>
      </w:pPr>
      <w:r w:rsidRPr="00CA56A2">
        <w:rPr>
          <w:rFonts w:ascii="Times New Roman" w:hAnsi="Times New Roman"/>
          <w:sz w:val="24"/>
          <w:szCs w:val="24"/>
        </w:rPr>
        <w:t>(5)Öğrenci Dönem IV staj</w:t>
      </w:r>
      <w:r w:rsidR="00D7543B" w:rsidRPr="00CA56A2">
        <w:rPr>
          <w:rFonts w:ascii="Times New Roman" w:hAnsi="Times New Roman"/>
          <w:sz w:val="24"/>
          <w:szCs w:val="24"/>
        </w:rPr>
        <w:t xml:space="preserve"> ve staj</w:t>
      </w:r>
      <w:r w:rsidRPr="00CA56A2">
        <w:rPr>
          <w:rFonts w:ascii="Times New Roman" w:hAnsi="Times New Roman"/>
          <w:sz w:val="24"/>
          <w:szCs w:val="24"/>
        </w:rPr>
        <w:t xml:space="preserve"> kurullarını tamam</w:t>
      </w:r>
      <w:r w:rsidR="00D7543B" w:rsidRPr="00CA56A2">
        <w:rPr>
          <w:rFonts w:ascii="Times New Roman" w:hAnsi="Times New Roman"/>
          <w:sz w:val="24"/>
          <w:szCs w:val="24"/>
        </w:rPr>
        <w:t>la</w:t>
      </w:r>
      <w:r w:rsidRPr="00CA56A2">
        <w:rPr>
          <w:rFonts w:ascii="Times New Roman" w:hAnsi="Times New Roman"/>
          <w:sz w:val="24"/>
          <w:szCs w:val="24"/>
        </w:rPr>
        <w:t>madan Dönem V staj</w:t>
      </w:r>
      <w:r w:rsidR="001F3EBD" w:rsidRPr="00CA56A2">
        <w:rPr>
          <w:rFonts w:ascii="Times New Roman" w:hAnsi="Times New Roman"/>
          <w:sz w:val="24"/>
          <w:szCs w:val="24"/>
        </w:rPr>
        <w:t xml:space="preserve"> ve staj</w:t>
      </w:r>
      <w:r w:rsidRPr="00CA56A2">
        <w:rPr>
          <w:rFonts w:ascii="Times New Roman" w:hAnsi="Times New Roman"/>
          <w:sz w:val="24"/>
          <w:szCs w:val="24"/>
        </w:rPr>
        <w:t xml:space="preserve"> kurullarına devam edemez. </w:t>
      </w:r>
      <w:r w:rsidR="002B4F30" w:rsidRPr="00CA56A2">
        <w:rPr>
          <w:rFonts w:ascii="Times New Roman" w:hAnsi="Times New Roman"/>
          <w:sz w:val="24"/>
          <w:szCs w:val="24"/>
        </w:rPr>
        <w:t xml:space="preserve">Bir üst döneme geçme hakkı kazanan öğrenci, bulunduğu dönemdeki bütün </w:t>
      </w:r>
      <w:r w:rsidR="001F3EBD" w:rsidRPr="00CA56A2">
        <w:rPr>
          <w:rFonts w:ascii="Times New Roman" w:hAnsi="Times New Roman"/>
          <w:sz w:val="24"/>
          <w:szCs w:val="24"/>
        </w:rPr>
        <w:t>stajlarını</w:t>
      </w:r>
      <w:r w:rsidR="002B4F30" w:rsidRPr="00CA56A2">
        <w:rPr>
          <w:rFonts w:ascii="Times New Roman" w:hAnsi="Times New Roman"/>
          <w:sz w:val="24"/>
          <w:szCs w:val="24"/>
        </w:rPr>
        <w:t xml:space="preserve"> başardığı tarihten daha sonra başlayan ilk staj</w:t>
      </w:r>
      <w:r w:rsidR="001F3EBD" w:rsidRPr="00CA56A2">
        <w:rPr>
          <w:rFonts w:ascii="Times New Roman" w:hAnsi="Times New Roman"/>
          <w:sz w:val="24"/>
          <w:szCs w:val="24"/>
        </w:rPr>
        <w:t xml:space="preserve"> veya staj</w:t>
      </w:r>
      <w:r w:rsidR="002B4F30" w:rsidRPr="00CA56A2">
        <w:rPr>
          <w:rFonts w:ascii="Times New Roman" w:hAnsi="Times New Roman"/>
          <w:sz w:val="24"/>
          <w:szCs w:val="24"/>
        </w:rPr>
        <w:t xml:space="preserve"> kuruluyla ile birlikte bir üst döneme başlar.</w:t>
      </w:r>
    </w:p>
    <w:p w:rsidR="00355883" w:rsidRDefault="00355883" w:rsidP="006B7B77">
      <w:pPr>
        <w:spacing w:after="0"/>
        <w:ind w:firstLine="708"/>
        <w:jc w:val="both"/>
        <w:rPr>
          <w:rFonts w:ascii="Times New Roman" w:hAnsi="Times New Roman"/>
          <w:b/>
          <w:bCs/>
          <w:sz w:val="24"/>
          <w:szCs w:val="24"/>
        </w:rPr>
      </w:pPr>
    </w:p>
    <w:p w:rsidR="00785464" w:rsidRPr="00CA56A2" w:rsidRDefault="00785464" w:rsidP="006B7B77">
      <w:pPr>
        <w:spacing w:after="0"/>
        <w:ind w:firstLine="708"/>
        <w:jc w:val="both"/>
        <w:rPr>
          <w:rFonts w:ascii="Times New Roman" w:hAnsi="Times New Roman"/>
          <w:b/>
          <w:bCs/>
          <w:sz w:val="24"/>
          <w:szCs w:val="24"/>
        </w:rPr>
      </w:pPr>
      <w:r w:rsidRPr="00CA56A2">
        <w:rPr>
          <w:rFonts w:ascii="Times New Roman" w:hAnsi="Times New Roman"/>
          <w:b/>
          <w:bCs/>
          <w:sz w:val="24"/>
          <w:szCs w:val="24"/>
        </w:rPr>
        <w:t>Sınavlar</w:t>
      </w:r>
    </w:p>
    <w:p w:rsidR="00785464" w:rsidRPr="00CA56A2" w:rsidRDefault="00B76E8A" w:rsidP="006B7B77">
      <w:pPr>
        <w:spacing w:after="0"/>
        <w:ind w:firstLine="708"/>
        <w:jc w:val="both"/>
        <w:rPr>
          <w:rStyle w:val="apple-converted-space"/>
          <w:rFonts w:ascii="Times New Roman" w:hAnsi="Times New Roman"/>
          <w:bCs/>
          <w:sz w:val="24"/>
          <w:szCs w:val="24"/>
        </w:rPr>
      </w:pPr>
      <w:r w:rsidRPr="00CA56A2">
        <w:rPr>
          <w:rFonts w:ascii="Times New Roman" w:hAnsi="Times New Roman"/>
          <w:b/>
          <w:bCs/>
          <w:sz w:val="24"/>
          <w:szCs w:val="24"/>
        </w:rPr>
        <w:t>MADDE 32</w:t>
      </w:r>
      <w:r w:rsidR="00C61D73" w:rsidRPr="00CA56A2">
        <w:rPr>
          <w:rFonts w:ascii="Times New Roman" w:hAnsi="Times New Roman"/>
          <w:b/>
          <w:bCs/>
          <w:sz w:val="24"/>
          <w:szCs w:val="24"/>
        </w:rPr>
        <w:t xml:space="preserve"> –</w:t>
      </w:r>
      <w:r w:rsidRPr="00CA56A2">
        <w:rPr>
          <w:rFonts w:ascii="Times New Roman" w:hAnsi="Times New Roman"/>
          <w:b/>
          <w:bCs/>
          <w:sz w:val="24"/>
          <w:szCs w:val="24"/>
        </w:rPr>
        <w:t xml:space="preserve"> </w:t>
      </w:r>
      <w:r w:rsidR="00785464" w:rsidRPr="00CA56A2">
        <w:rPr>
          <w:rFonts w:ascii="Times New Roman" w:hAnsi="Times New Roman"/>
          <w:b/>
          <w:bCs/>
          <w:sz w:val="24"/>
          <w:szCs w:val="24"/>
        </w:rPr>
        <w:t xml:space="preserve">(1) </w:t>
      </w:r>
      <w:r w:rsidR="00785464" w:rsidRPr="00CA56A2">
        <w:rPr>
          <w:rStyle w:val="apple-converted-space"/>
          <w:rFonts w:ascii="Times New Roman" w:hAnsi="Times New Roman"/>
          <w:bCs/>
          <w:sz w:val="24"/>
          <w:szCs w:val="24"/>
        </w:rPr>
        <w:t xml:space="preserve">Dönem IV ve </w:t>
      </w:r>
      <w:proofErr w:type="spellStart"/>
      <w:r w:rsidR="00785464" w:rsidRPr="00CA56A2">
        <w:rPr>
          <w:rStyle w:val="apple-converted-space"/>
          <w:rFonts w:ascii="Times New Roman" w:hAnsi="Times New Roman"/>
          <w:bCs/>
          <w:sz w:val="24"/>
          <w:szCs w:val="24"/>
        </w:rPr>
        <w:t>V’te</w:t>
      </w:r>
      <w:proofErr w:type="spellEnd"/>
      <w:r w:rsidR="00785464" w:rsidRPr="00CA56A2">
        <w:rPr>
          <w:rStyle w:val="apple-converted-space"/>
          <w:rFonts w:ascii="Times New Roman" w:hAnsi="Times New Roman"/>
          <w:bCs/>
          <w:sz w:val="24"/>
          <w:szCs w:val="24"/>
        </w:rPr>
        <w:t xml:space="preserve"> aşağıdaki sınavlar yapılır:</w:t>
      </w:r>
    </w:p>
    <w:p w:rsidR="00785464" w:rsidRPr="00CA56A2" w:rsidRDefault="00785464"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
          <w:bCs/>
          <w:sz w:val="24"/>
          <w:szCs w:val="24"/>
        </w:rPr>
        <w:t xml:space="preserve">a) </w:t>
      </w:r>
      <w:proofErr w:type="spellStart"/>
      <w:r w:rsidRPr="00CA56A2">
        <w:rPr>
          <w:rStyle w:val="apple-converted-space"/>
          <w:rFonts w:ascii="Times New Roman" w:hAnsi="Times New Roman"/>
          <w:b/>
          <w:bCs/>
          <w:sz w:val="24"/>
          <w:szCs w:val="24"/>
        </w:rPr>
        <w:t>Diagnostik</w:t>
      </w:r>
      <w:proofErr w:type="spellEnd"/>
      <w:r w:rsidRPr="00CA56A2">
        <w:rPr>
          <w:rStyle w:val="apple-converted-space"/>
          <w:rFonts w:ascii="Times New Roman" w:hAnsi="Times New Roman"/>
          <w:b/>
          <w:bCs/>
          <w:sz w:val="24"/>
          <w:szCs w:val="24"/>
        </w:rPr>
        <w:t xml:space="preserve"> </w:t>
      </w:r>
      <w:r w:rsidR="00A76B4D" w:rsidRPr="00CA56A2">
        <w:rPr>
          <w:rStyle w:val="apple-converted-space"/>
          <w:rFonts w:ascii="Times New Roman" w:hAnsi="Times New Roman"/>
          <w:b/>
          <w:bCs/>
          <w:sz w:val="24"/>
          <w:szCs w:val="24"/>
        </w:rPr>
        <w:t xml:space="preserve">(ÖN) </w:t>
      </w:r>
      <w:r w:rsidRPr="00CA56A2">
        <w:rPr>
          <w:rStyle w:val="apple-converted-space"/>
          <w:rFonts w:ascii="Times New Roman" w:hAnsi="Times New Roman"/>
          <w:b/>
          <w:bCs/>
          <w:sz w:val="24"/>
          <w:szCs w:val="24"/>
        </w:rPr>
        <w:t>sınav:</w:t>
      </w:r>
      <w:r w:rsidRPr="00CA56A2">
        <w:rPr>
          <w:rStyle w:val="apple-converted-space"/>
          <w:rFonts w:ascii="Times New Roman" w:hAnsi="Times New Roman"/>
          <w:bCs/>
          <w:sz w:val="24"/>
          <w:szCs w:val="24"/>
        </w:rPr>
        <w:t xml:space="preserve"> </w:t>
      </w:r>
      <w:r w:rsidR="009F1983" w:rsidRPr="00CA56A2">
        <w:rPr>
          <w:rStyle w:val="apple-converted-space"/>
          <w:rFonts w:ascii="Times New Roman" w:hAnsi="Times New Roman"/>
          <w:bCs/>
          <w:sz w:val="24"/>
          <w:szCs w:val="24"/>
        </w:rPr>
        <w:t>S</w:t>
      </w:r>
      <w:r w:rsidRPr="00CA56A2">
        <w:rPr>
          <w:rStyle w:val="apple-converted-space"/>
          <w:rFonts w:ascii="Times New Roman" w:hAnsi="Times New Roman"/>
          <w:bCs/>
          <w:sz w:val="24"/>
          <w:szCs w:val="24"/>
        </w:rPr>
        <w:t>taj kuruluna başla</w:t>
      </w:r>
      <w:r w:rsidR="009F1983" w:rsidRPr="00CA56A2">
        <w:rPr>
          <w:rStyle w:val="apple-converted-space"/>
          <w:rFonts w:ascii="Times New Roman" w:hAnsi="Times New Roman"/>
          <w:bCs/>
          <w:sz w:val="24"/>
          <w:szCs w:val="24"/>
        </w:rPr>
        <w:t xml:space="preserve">yan öğrencilerin, </w:t>
      </w:r>
      <w:r w:rsidRPr="00CA56A2">
        <w:rPr>
          <w:rStyle w:val="apple-converted-space"/>
          <w:rFonts w:ascii="Times New Roman" w:hAnsi="Times New Roman"/>
          <w:bCs/>
          <w:sz w:val="24"/>
          <w:szCs w:val="24"/>
        </w:rPr>
        <w:t>kapsamı açıklanmış olan ön öğrenme gereksinimlerin</w:t>
      </w:r>
      <w:r w:rsidR="009F1983" w:rsidRPr="00CA56A2">
        <w:rPr>
          <w:rStyle w:val="apple-converted-space"/>
          <w:rFonts w:ascii="Times New Roman" w:hAnsi="Times New Roman"/>
          <w:bCs/>
          <w:sz w:val="24"/>
          <w:szCs w:val="24"/>
        </w:rPr>
        <w:t xml:space="preserve">e </w:t>
      </w:r>
      <w:r w:rsidRPr="00CA56A2">
        <w:rPr>
          <w:rStyle w:val="apple-converted-space"/>
          <w:rFonts w:ascii="Times New Roman" w:hAnsi="Times New Roman"/>
          <w:bCs/>
          <w:sz w:val="24"/>
          <w:szCs w:val="24"/>
        </w:rPr>
        <w:t xml:space="preserve">sahip </w:t>
      </w:r>
      <w:r w:rsidR="009F1983" w:rsidRPr="00CA56A2">
        <w:rPr>
          <w:rStyle w:val="apple-converted-space"/>
          <w:rFonts w:ascii="Times New Roman" w:hAnsi="Times New Roman"/>
          <w:bCs/>
          <w:sz w:val="24"/>
          <w:szCs w:val="24"/>
        </w:rPr>
        <w:t xml:space="preserve">olup </w:t>
      </w:r>
      <w:r w:rsidRPr="00CA56A2">
        <w:rPr>
          <w:rStyle w:val="apple-converted-space"/>
          <w:rFonts w:ascii="Times New Roman" w:hAnsi="Times New Roman"/>
          <w:bCs/>
          <w:sz w:val="24"/>
          <w:szCs w:val="24"/>
        </w:rPr>
        <w:t>ol</w:t>
      </w:r>
      <w:r w:rsidR="009F1983" w:rsidRPr="00CA56A2">
        <w:rPr>
          <w:rStyle w:val="apple-converted-space"/>
          <w:rFonts w:ascii="Times New Roman" w:hAnsi="Times New Roman"/>
          <w:bCs/>
          <w:sz w:val="24"/>
          <w:szCs w:val="24"/>
        </w:rPr>
        <w:t xml:space="preserve">madıklarını ve </w:t>
      </w:r>
      <w:r w:rsidRPr="00CA56A2">
        <w:rPr>
          <w:rStyle w:val="apple-converted-space"/>
          <w:rFonts w:ascii="Times New Roman" w:hAnsi="Times New Roman"/>
          <w:bCs/>
          <w:sz w:val="24"/>
          <w:szCs w:val="24"/>
        </w:rPr>
        <w:t>bilgi seviyelerini belirlemek amacıyla yapılan değe</w:t>
      </w:r>
      <w:r w:rsidR="00417CE0">
        <w:rPr>
          <w:rStyle w:val="apple-converted-space"/>
          <w:rFonts w:ascii="Times New Roman" w:hAnsi="Times New Roman"/>
          <w:bCs/>
          <w:sz w:val="24"/>
          <w:szCs w:val="24"/>
        </w:rPr>
        <w:t xml:space="preserve">rlendirme sınavı veya sınavlarıdır. </w:t>
      </w:r>
    </w:p>
    <w:p w:rsidR="00785464" w:rsidRPr="00CA56A2" w:rsidRDefault="00785464"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
          <w:bCs/>
          <w:sz w:val="24"/>
          <w:szCs w:val="24"/>
        </w:rPr>
        <w:t xml:space="preserve">b) </w:t>
      </w:r>
      <w:proofErr w:type="spellStart"/>
      <w:r w:rsidRPr="00CA56A2">
        <w:rPr>
          <w:rStyle w:val="apple-converted-space"/>
          <w:rFonts w:ascii="Times New Roman" w:hAnsi="Times New Roman"/>
          <w:b/>
          <w:bCs/>
          <w:sz w:val="24"/>
          <w:szCs w:val="24"/>
        </w:rPr>
        <w:t>Formatif</w:t>
      </w:r>
      <w:proofErr w:type="spellEnd"/>
      <w:r w:rsidRPr="00CA56A2">
        <w:rPr>
          <w:rStyle w:val="apple-converted-space"/>
          <w:rFonts w:ascii="Times New Roman" w:hAnsi="Times New Roman"/>
          <w:b/>
          <w:bCs/>
          <w:sz w:val="24"/>
          <w:szCs w:val="24"/>
        </w:rPr>
        <w:t xml:space="preserve"> </w:t>
      </w:r>
      <w:r w:rsidR="00A76B4D" w:rsidRPr="00CA56A2">
        <w:rPr>
          <w:rStyle w:val="apple-converted-space"/>
          <w:rFonts w:ascii="Times New Roman" w:hAnsi="Times New Roman"/>
          <w:b/>
          <w:bCs/>
          <w:sz w:val="24"/>
          <w:szCs w:val="24"/>
        </w:rPr>
        <w:t xml:space="preserve">(ARA) </w:t>
      </w:r>
      <w:r w:rsidRPr="00CA56A2">
        <w:rPr>
          <w:rStyle w:val="apple-converted-space"/>
          <w:rFonts w:ascii="Times New Roman" w:hAnsi="Times New Roman"/>
          <w:b/>
          <w:bCs/>
          <w:sz w:val="24"/>
          <w:szCs w:val="24"/>
        </w:rPr>
        <w:t>sınavlar:</w:t>
      </w:r>
      <w:r w:rsidRPr="00CA56A2">
        <w:rPr>
          <w:rStyle w:val="apple-converted-space"/>
          <w:rFonts w:ascii="Times New Roman" w:hAnsi="Times New Roman"/>
          <w:bCs/>
          <w:sz w:val="24"/>
          <w:szCs w:val="24"/>
        </w:rPr>
        <w:t xml:space="preserve"> Bir </w:t>
      </w:r>
      <w:r w:rsidR="009F1983" w:rsidRPr="00CA56A2">
        <w:rPr>
          <w:rStyle w:val="apple-converted-space"/>
          <w:rFonts w:ascii="Times New Roman" w:hAnsi="Times New Roman"/>
          <w:bCs/>
          <w:sz w:val="24"/>
          <w:szCs w:val="24"/>
        </w:rPr>
        <w:t>staj</w:t>
      </w:r>
      <w:r w:rsidRPr="00CA56A2">
        <w:rPr>
          <w:rStyle w:val="apple-converted-space"/>
          <w:rFonts w:ascii="Times New Roman" w:hAnsi="Times New Roman"/>
          <w:bCs/>
          <w:sz w:val="24"/>
          <w:szCs w:val="24"/>
        </w:rPr>
        <w:t xml:space="preserve"> kurulu süresince öğretmeye veya </w:t>
      </w:r>
      <w:r w:rsidR="00C372D3" w:rsidRPr="00CA56A2">
        <w:rPr>
          <w:rStyle w:val="apple-converted-space"/>
          <w:rFonts w:ascii="Times New Roman" w:hAnsi="Times New Roman"/>
          <w:bCs/>
          <w:sz w:val="24"/>
          <w:szCs w:val="24"/>
        </w:rPr>
        <w:t>geliştirmeye</w:t>
      </w:r>
      <w:r w:rsidRPr="00CA56A2">
        <w:rPr>
          <w:rStyle w:val="apple-converted-space"/>
          <w:rFonts w:ascii="Times New Roman" w:hAnsi="Times New Roman"/>
          <w:bCs/>
          <w:sz w:val="24"/>
          <w:szCs w:val="24"/>
        </w:rPr>
        <w:t xml:space="preserve"> yönelik değerlendirme amacıyla yapılan </w:t>
      </w:r>
      <w:r w:rsidR="009F1983" w:rsidRPr="00CA56A2">
        <w:rPr>
          <w:rStyle w:val="apple-converted-space"/>
          <w:rFonts w:ascii="Times New Roman" w:hAnsi="Times New Roman"/>
          <w:bCs/>
          <w:sz w:val="24"/>
          <w:szCs w:val="24"/>
        </w:rPr>
        <w:t xml:space="preserve">aşağıda sayılan </w:t>
      </w:r>
      <w:r w:rsidR="00602803" w:rsidRPr="00CA56A2">
        <w:rPr>
          <w:rStyle w:val="apple-converted-space"/>
          <w:rFonts w:ascii="Times New Roman" w:hAnsi="Times New Roman"/>
          <w:bCs/>
          <w:sz w:val="24"/>
          <w:szCs w:val="24"/>
        </w:rPr>
        <w:t xml:space="preserve">uygulamalı </w:t>
      </w:r>
      <w:r w:rsidRPr="00CA56A2">
        <w:rPr>
          <w:rStyle w:val="apple-converted-space"/>
          <w:rFonts w:ascii="Times New Roman" w:hAnsi="Times New Roman"/>
          <w:bCs/>
          <w:sz w:val="24"/>
          <w:szCs w:val="24"/>
        </w:rPr>
        <w:t>ara sınavı veya sınavlar</w:t>
      </w:r>
      <w:r w:rsidR="00417CE0">
        <w:rPr>
          <w:rStyle w:val="apple-converted-space"/>
          <w:rFonts w:ascii="Times New Roman" w:hAnsi="Times New Roman"/>
          <w:bCs/>
          <w:sz w:val="24"/>
          <w:szCs w:val="24"/>
        </w:rPr>
        <w:t>dır.</w:t>
      </w:r>
    </w:p>
    <w:p w:rsidR="00785464" w:rsidRPr="00CA56A2" w:rsidRDefault="006F1B8A"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w:t>
      </w:r>
      <w:r w:rsidR="003C4B36" w:rsidRPr="00CA56A2">
        <w:rPr>
          <w:rStyle w:val="apple-converted-space"/>
          <w:rFonts w:ascii="Times New Roman" w:hAnsi="Times New Roman"/>
          <w:bCs/>
          <w:sz w:val="24"/>
          <w:szCs w:val="24"/>
        </w:rPr>
        <w:t xml:space="preserve"> </w:t>
      </w:r>
      <w:r w:rsidR="00785464" w:rsidRPr="00CA56A2">
        <w:rPr>
          <w:rStyle w:val="apple-converted-space"/>
          <w:rFonts w:ascii="Times New Roman" w:hAnsi="Times New Roman"/>
          <w:bCs/>
          <w:sz w:val="24"/>
          <w:szCs w:val="24"/>
        </w:rPr>
        <w:t>B</w:t>
      </w:r>
      <w:r w:rsidR="003C4B36" w:rsidRPr="00CA56A2">
        <w:rPr>
          <w:rStyle w:val="apple-converted-space"/>
          <w:rFonts w:ascii="Times New Roman" w:hAnsi="Times New Roman"/>
          <w:bCs/>
          <w:sz w:val="24"/>
          <w:szCs w:val="24"/>
        </w:rPr>
        <w:t>ilgi Değerlendirme Sınavları (</w:t>
      </w:r>
      <w:r w:rsidR="00785464" w:rsidRPr="00CA56A2">
        <w:rPr>
          <w:rStyle w:val="apple-converted-space"/>
          <w:rFonts w:ascii="Times New Roman" w:hAnsi="Times New Roman"/>
          <w:bCs/>
          <w:sz w:val="24"/>
          <w:szCs w:val="24"/>
        </w:rPr>
        <w:t>BDS/MIKS).</w:t>
      </w:r>
    </w:p>
    <w:p w:rsidR="00785464" w:rsidRPr="00CA56A2" w:rsidRDefault="006F1B8A"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ii)</w:t>
      </w:r>
      <w:r w:rsidR="003C4B36" w:rsidRPr="00CA56A2">
        <w:rPr>
          <w:rStyle w:val="apple-converted-space"/>
          <w:rFonts w:ascii="Times New Roman" w:hAnsi="Times New Roman"/>
          <w:bCs/>
          <w:sz w:val="24"/>
          <w:szCs w:val="24"/>
        </w:rPr>
        <w:t xml:space="preserve"> </w:t>
      </w:r>
      <w:r w:rsidR="00785464" w:rsidRPr="00CA56A2">
        <w:rPr>
          <w:rStyle w:val="apple-converted-space"/>
          <w:rFonts w:ascii="Times New Roman" w:hAnsi="Times New Roman"/>
          <w:bCs/>
          <w:sz w:val="24"/>
          <w:szCs w:val="24"/>
        </w:rPr>
        <w:t>Mesleki Beceri Değerlendir</w:t>
      </w:r>
      <w:r w:rsidR="003C4B36" w:rsidRPr="00CA56A2">
        <w:rPr>
          <w:rStyle w:val="apple-converted-space"/>
          <w:rFonts w:ascii="Times New Roman" w:hAnsi="Times New Roman"/>
          <w:bCs/>
          <w:sz w:val="24"/>
          <w:szCs w:val="24"/>
        </w:rPr>
        <w:t>me Sınavları (</w:t>
      </w:r>
      <w:r w:rsidR="00785464" w:rsidRPr="00CA56A2">
        <w:rPr>
          <w:rStyle w:val="apple-converted-space"/>
          <w:rFonts w:ascii="Times New Roman" w:hAnsi="Times New Roman"/>
          <w:bCs/>
          <w:sz w:val="24"/>
          <w:szCs w:val="24"/>
        </w:rPr>
        <w:t>MBDS/GBG).</w:t>
      </w:r>
    </w:p>
    <w:p w:rsidR="00785464" w:rsidRPr="00CA56A2" w:rsidRDefault="006F1B8A"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iii)</w:t>
      </w:r>
      <w:r w:rsidR="003C4B36" w:rsidRPr="00CA56A2">
        <w:rPr>
          <w:rStyle w:val="apple-converted-space"/>
          <w:rFonts w:ascii="Times New Roman" w:hAnsi="Times New Roman"/>
          <w:bCs/>
          <w:sz w:val="24"/>
          <w:szCs w:val="24"/>
        </w:rPr>
        <w:t xml:space="preserve"> </w:t>
      </w:r>
      <w:r w:rsidR="00785464" w:rsidRPr="00CA56A2">
        <w:rPr>
          <w:rStyle w:val="apple-converted-space"/>
          <w:rFonts w:ascii="Times New Roman" w:hAnsi="Times New Roman"/>
          <w:bCs/>
          <w:sz w:val="24"/>
          <w:szCs w:val="24"/>
        </w:rPr>
        <w:t>Olgu Temelli Değerlendirme Sınavları (OTDS).</w:t>
      </w:r>
    </w:p>
    <w:p w:rsidR="00785464" w:rsidRDefault="006F1B8A"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iii)</w:t>
      </w:r>
      <w:r w:rsidR="003C4B36" w:rsidRPr="00CA56A2">
        <w:rPr>
          <w:rStyle w:val="apple-converted-space"/>
          <w:rFonts w:ascii="Times New Roman" w:hAnsi="Times New Roman"/>
          <w:bCs/>
          <w:sz w:val="24"/>
          <w:szCs w:val="24"/>
        </w:rPr>
        <w:t xml:space="preserve"> </w:t>
      </w:r>
      <w:r w:rsidR="00785464" w:rsidRPr="00CA56A2">
        <w:rPr>
          <w:rStyle w:val="apple-converted-space"/>
          <w:rFonts w:ascii="Times New Roman" w:hAnsi="Times New Roman"/>
          <w:bCs/>
          <w:sz w:val="24"/>
          <w:szCs w:val="24"/>
        </w:rPr>
        <w:t>Nesnel Yapılandırılmış Pratik Sınavları (NYPS/OSPE).</w:t>
      </w:r>
    </w:p>
    <w:p w:rsidR="00892371" w:rsidRPr="00CA56A2" w:rsidRDefault="00892371" w:rsidP="006B7B77">
      <w:pPr>
        <w:spacing w:after="0"/>
        <w:ind w:firstLine="708"/>
        <w:jc w:val="both"/>
        <w:rPr>
          <w:rStyle w:val="apple-converted-space"/>
          <w:rFonts w:ascii="Times New Roman" w:hAnsi="Times New Roman"/>
          <w:bCs/>
          <w:sz w:val="24"/>
          <w:szCs w:val="24"/>
        </w:rPr>
      </w:pPr>
      <w:proofErr w:type="spellStart"/>
      <w:r>
        <w:rPr>
          <w:rStyle w:val="apple-converted-space"/>
          <w:rFonts w:ascii="Times New Roman" w:hAnsi="Times New Roman"/>
          <w:bCs/>
          <w:sz w:val="24"/>
          <w:szCs w:val="24"/>
        </w:rPr>
        <w:t>iiii</w:t>
      </w:r>
      <w:proofErr w:type="spellEnd"/>
      <w:r>
        <w:rPr>
          <w:rStyle w:val="apple-converted-space"/>
          <w:rFonts w:ascii="Times New Roman" w:hAnsi="Times New Roman"/>
          <w:bCs/>
          <w:sz w:val="24"/>
          <w:szCs w:val="24"/>
        </w:rPr>
        <w:t xml:space="preserve">) </w:t>
      </w:r>
      <w:r w:rsidRPr="00CA56A2">
        <w:rPr>
          <w:rStyle w:val="apple-converted-space"/>
          <w:rFonts w:ascii="Times New Roman" w:hAnsi="Times New Roman"/>
          <w:bCs/>
          <w:sz w:val="24"/>
          <w:szCs w:val="24"/>
        </w:rPr>
        <w:t>Yapılandırılmış sözlü sınav.</w:t>
      </w:r>
      <w:r w:rsidRPr="00CA56A2">
        <w:rPr>
          <w:rFonts w:ascii="Times New Roman" w:hAnsi="Times New Roman"/>
          <w:sz w:val="24"/>
          <w:szCs w:val="24"/>
        </w:rPr>
        <w:t xml:space="preserve"> (</w:t>
      </w:r>
      <w:r w:rsidRPr="00CA56A2">
        <w:rPr>
          <w:rStyle w:val="apple-converted-space"/>
          <w:rFonts w:ascii="Times New Roman" w:hAnsi="Times New Roman"/>
          <w:bCs/>
          <w:sz w:val="24"/>
          <w:szCs w:val="24"/>
        </w:rPr>
        <w:t>Cevapları önceden hazırlanmış ve puanlanmış sözlü sınavı ya da sınavlar</w:t>
      </w:r>
      <w:r>
        <w:rPr>
          <w:rStyle w:val="apple-converted-space"/>
          <w:rFonts w:ascii="Times New Roman" w:hAnsi="Times New Roman"/>
          <w:bCs/>
          <w:sz w:val="24"/>
          <w:szCs w:val="24"/>
        </w:rPr>
        <w:t>).</w:t>
      </w:r>
      <w:r w:rsidRPr="00CA56A2">
        <w:rPr>
          <w:rStyle w:val="apple-converted-space"/>
          <w:rFonts w:ascii="Times New Roman" w:hAnsi="Times New Roman"/>
          <w:bCs/>
          <w:sz w:val="24"/>
          <w:szCs w:val="24"/>
        </w:rPr>
        <w:t xml:space="preserve"> </w:t>
      </w:r>
      <w:r w:rsidRPr="00CA56A2">
        <w:rPr>
          <w:rFonts w:ascii="Times New Roman" w:hAnsi="Times New Roman"/>
          <w:sz w:val="24"/>
          <w:szCs w:val="24"/>
        </w:rPr>
        <w:t xml:space="preserve"> </w:t>
      </w:r>
    </w:p>
    <w:p w:rsidR="00785464" w:rsidRPr="00CA56A2" w:rsidRDefault="007454FA"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
          <w:bCs/>
          <w:sz w:val="24"/>
          <w:szCs w:val="24"/>
        </w:rPr>
        <w:t>c</w:t>
      </w:r>
      <w:r w:rsidR="00785464" w:rsidRPr="00CA56A2">
        <w:rPr>
          <w:rStyle w:val="apple-converted-space"/>
          <w:rFonts w:ascii="Times New Roman" w:hAnsi="Times New Roman"/>
          <w:b/>
          <w:bCs/>
          <w:sz w:val="24"/>
          <w:szCs w:val="24"/>
        </w:rPr>
        <w:t xml:space="preserve">) </w:t>
      </w:r>
      <w:proofErr w:type="spellStart"/>
      <w:r w:rsidR="00785464" w:rsidRPr="00CA56A2">
        <w:rPr>
          <w:rStyle w:val="apple-converted-space"/>
          <w:rFonts w:ascii="Times New Roman" w:hAnsi="Times New Roman"/>
          <w:b/>
          <w:bCs/>
          <w:sz w:val="24"/>
          <w:szCs w:val="24"/>
        </w:rPr>
        <w:t>Summatif</w:t>
      </w:r>
      <w:proofErr w:type="spellEnd"/>
      <w:r w:rsidR="00785464" w:rsidRPr="00CA56A2">
        <w:rPr>
          <w:rStyle w:val="apple-converted-space"/>
          <w:rFonts w:ascii="Times New Roman" w:hAnsi="Times New Roman"/>
          <w:b/>
          <w:bCs/>
          <w:sz w:val="24"/>
          <w:szCs w:val="24"/>
        </w:rPr>
        <w:t xml:space="preserve"> </w:t>
      </w:r>
      <w:r w:rsidR="00A76B4D" w:rsidRPr="00CA56A2">
        <w:rPr>
          <w:rStyle w:val="apple-converted-space"/>
          <w:rFonts w:ascii="Times New Roman" w:hAnsi="Times New Roman"/>
          <w:b/>
          <w:bCs/>
          <w:sz w:val="24"/>
          <w:szCs w:val="24"/>
        </w:rPr>
        <w:t xml:space="preserve">(SON) </w:t>
      </w:r>
      <w:r w:rsidR="00785464" w:rsidRPr="00CA56A2">
        <w:rPr>
          <w:rStyle w:val="apple-converted-space"/>
          <w:rFonts w:ascii="Times New Roman" w:hAnsi="Times New Roman"/>
          <w:b/>
          <w:bCs/>
          <w:sz w:val="24"/>
          <w:szCs w:val="24"/>
        </w:rPr>
        <w:t>sınav:</w:t>
      </w:r>
      <w:r w:rsidR="00785464" w:rsidRPr="00CA56A2">
        <w:rPr>
          <w:rStyle w:val="apple-converted-space"/>
          <w:rFonts w:ascii="Times New Roman" w:hAnsi="Times New Roman"/>
          <w:bCs/>
          <w:sz w:val="24"/>
          <w:szCs w:val="24"/>
        </w:rPr>
        <w:t xml:space="preserve"> Verilen eğitimin hedefe ulaşma derecesini </w:t>
      </w:r>
      <w:r w:rsidR="00EC4A13" w:rsidRPr="00CA56A2">
        <w:rPr>
          <w:rStyle w:val="apple-converted-space"/>
          <w:rFonts w:ascii="Times New Roman" w:hAnsi="Times New Roman"/>
          <w:bCs/>
          <w:sz w:val="24"/>
          <w:szCs w:val="24"/>
        </w:rPr>
        <w:t xml:space="preserve">ve yeterliliğini </w:t>
      </w:r>
      <w:r w:rsidR="00785464" w:rsidRPr="00CA56A2">
        <w:rPr>
          <w:rStyle w:val="apple-converted-space"/>
          <w:rFonts w:ascii="Times New Roman" w:hAnsi="Times New Roman"/>
          <w:bCs/>
          <w:sz w:val="24"/>
          <w:szCs w:val="24"/>
        </w:rPr>
        <w:t xml:space="preserve">ölçmek için, </w:t>
      </w:r>
      <w:r w:rsidR="0021045E" w:rsidRPr="00CA56A2">
        <w:rPr>
          <w:rStyle w:val="apple-converted-space"/>
          <w:rFonts w:ascii="Times New Roman" w:hAnsi="Times New Roman"/>
          <w:bCs/>
          <w:sz w:val="24"/>
          <w:szCs w:val="24"/>
        </w:rPr>
        <w:t>staj</w:t>
      </w:r>
      <w:r w:rsidR="00785464" w:rsidRPr="00CA56A2">
        <w:rPr>
          <w:rStyle w:val="apple-converted-space"/>
          <w:rFonts w:ascii="Times New Roman" w:hAnsi="Times New Roman"/>
          <w:bCs/>
          <w:sz w:val="24"/>
          <w:szCs w:val="24"/>
        </w:rPr>
        <w:t xml:space="preserve"> ve staj </w:t>
      </w:r>
      <w:r w:rsidR="00734522" w:rsidRPr="00CA56A2">
        <w:rPr>
          <w:rStyle w:val="apple-converted-space"/>
          <w:rFonts w:ascii="Times New Roman" w:hAnsi="Times New Roman"/>
          <w:bCs/>
          <w:sz w:val="24"/>
          <w:szCs w:val="24"/>
        </w:rPr>
        <w:t>kurulu sonunda yapılan K</w:t>
      </w:r>
      <w:r w:rsidR="0021045E" w:rsidRPr="00CA56A2">
        <w:rPr>
          <w:rStyle w:val="apple-converted-space"/>
          <w:rFonts w:ascii="Times New Roman" w:hAnsi="Times New Roman"/>
          <w:bCs/>
          <w:sz w:val="24"/>
          <w:szCs w:val="24"/>
        </w:rPr>
        <w:t xml:space="preserve">uramsal </w:t>
      </w:r>
      <w:r w:rsidR="008C4489" w:rsidRPr="00CA56A2">
        <w:rPr>
          <w:rStyle w:val="apple-converted-space"/>
          <w:rFonts w:ascii="Times New Roman" w:hAnsi="Times New Roman"/>
          <w:bCs/>
          <w:sz w:val="24"/>
          <w:szCs w:val="24"/>
        </w:rPr>
        <w:t xml:space="preserve">ve </w:t>
      </w:r>
      <w:r w:rsidR="0021045E" w:rsidRPr="00CA56A2">
        <w:rPr>
          <w:rStyle w:val="apple-converted-space"/>
          <w:rFonts w:ascii="Times New Roman" w:hAnsi="Times New Roman"/>
          <w:bCs/>
          <w:sz w:val="24"/>
          <w:szCs w:val="24"/>
        </w:rPr>
        <w:t>uygulamalı sınavlar</w:t>
      </w:r>
      <w:r w:rsidR="00417CE0">
        <w:rPr>
          <w:rStyle w:val="apple-converted-space"/>
          <w:rFonts w:ascii="Times New Roman" w:hAnsi="Times New Roman"/>
          <w:bCs/>
          <w:sz w:val="24"/>
          <w:szCs w:val="24"/>
        </w:rPr>
        <w:t>dır.</w:t>
      </w:r>
      <w:r w:rsidR="00785464" w:rsidRPr="00CA56A2">
        <w:rPr>
          <w:rStyle w:val="apple-converted-space"/>
          <w:rFonts w:ascii="Times New Roman" w:hAnsi="Times New Roman"/>
          <w:bCs/>
          <w:sz w:val="24"/>
          <w:szCs w:val="24"/>
        </w:rPr>
        <w:t xml:space="preserve"> </w:t>
      </w:r>
    </w:p>
    <w:p w:rsidR="00785464" w:rsidRPr="00CA56A2" w:rsidRDefault="00D074B4" w:rsidP="006B7B77">
      <w:pPr>
        <w:spacing w:after="0"/>
        <w:ind w:left="708"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w:t>
      </w:r>
      <w:r w:rsidR="00BB61C3" w:rsidRPr="00CA56A2">
        <w:rPr>
          <w:rStyle w:val="apple-converted-space"/>
          <w:rFonts w:ascii="Times New Roman" w:hAnsi="Times New Roman"/>
          <w:bCs/>
          <w:sz w:val="24"/>
          <w:szCs w:val="24"/>
        </w:rPr>
        <w:t>) Kuramsal sınav.</w:t>
      </w:r>
    </w:p>
    <w:p w:rsidR="00785464" w:rsidRPr="00CA56A2" w:rsidRDefault="00D074B4" w:rsidP="006B7B77">
      <w:pPr>
        <w:spacing w:after="0"/>
        <w:ind w:left="708"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ii</w:t>
      </w:r>
      <w:r w:rsidR="00785464" w:rsidRPr="00CA56A2">
        <w:rPr>
          <w:rStyle w:val="apple-converted-space"/>
          <w:rFonts w:ascii="Times New Roman" w:hAnsi="Times New Roman"/>
          <w:bCs/>
          <w:sz w:val="24"/>
          <w:szCs w:val="24"/>
        </w:rPr>
        <w:t>) Nesnel Yapılandırılm</w:t>
      </w:r>
      <w:r w:rsidR="00BB61C3" w:rsidRPr="00CA56A2">
        <w:rPr>
          <w:rStyle w:val="apple-converted-space"/>
          <w:rFonts w:ascii="Times New Roman" w:hAnsi="Times New Roman"/>
          <w:bCs/>
          <w:sz w:val="24"/>
          <w:szCs w:val="24"/>
        </w:rPr>
        <w:t>ış Klinik Sınav (NYKS/OSCE).</w:t>
      </w:r>
    </w:p>
    <w:p w:rsidR="008C4489" w:rsidRPr="00CA56A2" w:rsidRDefault="008C4489" w:rsidP="006B7B77">
      <w:pPr>
        <w:spacing w:after="0"/>
        <w:ind w:left="708"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iii)Nesnel Yapılandırılmış Pratik Sınavları (NYPS/OSPE).</w:t>
      </w:r>
    </w:p>
    <w:p w:rsidR="007D650C" w:rsidRPr="00CA56A2" w:rsidRDefault="00734522" w:rsidP="006B7B77">
      <w:pPr>
        <w:spacing w:after="0"/>
        <w:ind w:left="708"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 xml:space="preserve">iii) </w:t>
      </w:r>
      <w:r w:rsidR="008C4489" w:rsidRPr="00CA56A2">
        <w:rPr>
          <w:rStyle w:val="apple-converted-space"/>
          <w:rFonts w:ascii="Times New Roman" w:hAnsi="Times New Roman"/>
          <w:bCs/>
          <w:sz w:val="24"/>
          <w:szCs w:val="24"/>
        </w:rPr>
        <w:t>Yapılandırılmış sözlü sınav.</w:t>
      </w:r>
      <w:r w:rsidR="008C4489" w:rsidRPr="00CA56A2">
        <w:rPr>
          <w:rFonts w:ascii="Times New Roman" w:hAnsi="Times New Roman"/>
          <w:sz w:val="24"/>
          <w:szCs w:val="24"/>
        </w:rPr>
        <w:t xml:space="preserve"> </w:t>
      </w:r>
      <w:r w:rsidR="0021045E" w:rsidRPr="00CA56A2">
        <w:rPr>
          <w:rFonts w:ascii="Times New Roman" w:hAnsi="Times New Roman"/>
          <w:sz w:val="24"/>
          <w:szCs w:val="24"/>
        </w:rPr>
        <w:t>(</w:t>
      </w:r>
      <w:r w:rsidR="0021045E" w:rsidRPr="00CA56A2">
        <w:rPr>
          <w:rStyle w:val="apple-converted-space"/>
          <w:rFonts w:ascii="Times New Roman" w:hAnsi="Times New Roman"/>
          <w:bCs/>
          <w:sz w:val="24"/>
          <w:szCs w:val="24"/>
        </w:rPr>
        <w:t>Cevapları önceden hazırlanmış ve puanlanmış sözlü sınavı ya da sınavlar</w:t>
      </w:r>
      <w:r w:rsidR="00417CE0">
        <w:rPr>
          <w:rStyle w:val="apple-converted-space"/>
          <w:rFonts w:ascii="Times New Roman" w:hAnsi="Times New Roman"/>
          <w:bCs/>
          <w:sz w:val="24"/>
          <w:szCs w:val="24"/>
        </w:rPr>
        <w:t>).</w:t>
      </w:r>
      <w:r w:rsidR="0021045E" w:rsidRPr="00CA56A2">
        <w:rPr>
          <w:rStyle w:val="apple-converted-space"/>
          <w:rFonts w:ascii="Times New Roman" w:hAnsi="Times New Roman"/>
          <w:bCs/>
          <w:sz w:val="24"/>
          <w:szCs w:val="24"/>
        </w:rPr>
        <w:t xml:space="preserve"> </w:t>
      </w:r>
      <w:r w:rsidR="0021045E" w:rsidRPr="00CA56A2">
        <w:rPr>
          <w:rFonts w:ascii="Times New Roman" w:hAnsi="Times New Roman"/>
          <w:sz w:val="24"/>
          <w:szCs w:val="24"/>
        </w:rPr>
        <w:t xml:space="preserve"> </w:t>
      </w:r>
    </w:p>
    <w:p w:rsidR="00355883" w:rsidRDefault="00355883" w:rsidP="006B7B77">
      <w:pPr>
        <w:spacing w:after="0"/>
        <w:ind w:firstLine="708"/>
        <w:jc w:val="both"/>
        <w:rPr>
          <w:rStyle w:val="apple-converted-space"/>
          <w:rFonts w:ascii="Times New Roman" w:hAnsi="Times New Roman"/>
          <w:b/>
          <w:bCs/>
          <w:sz w:val="24"/>
          <w:szCs w:val="24"/>
        </w:rPr>
      </w:pPr>
    </w:p>
    <w:p w:rsidR="00355883" w:rsidRDefault="00355883" w:rsidP="006B7B77">
      <w:pPr>
        <w:spacing w:after="0"/>
        <w:ind w:firstLine="708"/>
        <w:jc w:val="both"/>
        <w:rPr>
          <w:rStyle w:val="apple-converted-space"/>
          <w:rFonts w:ascii="Times New Roman" w:hAnsi="Times New Roman"/>
          <w:b/>
          <w:bCs/>
          <w:sz w:val="24"/>
          <w:szCs w:val="24"/>
        </w:rPr>
      </w:pPr>
    </w:p>
    <w:p w:rsidR="00355883" w:rsidRDefault="00355883" w:rsidP="006B7B77">
      <w:pPr>
        <w:spacing w:after="0"/>
        <w:ind w:firstLine="708"/>
        <w:jc w:val="both"/>
        <w:rPr>
          <w:rStyle w:val="apple-converted-space"/>
          <w:rFonts w:ascii="Times New Roman" w:hAnsi="Times New Roman"/>
          <w:b/>
          <w:bCs/>
          <w:sz w:val="24"/>
          <w:szCs w:val="24"/>
        </w:rPr>
      </w:pPr>
    </w:p>
    <w:p w:rsidR="00785464" w:rsidRPr="00CA56A2" w:rsidRDefault="007454FA" w:rsidP="006B7B77">
      <w:pPr>
        <w:spacing w:after="0"/>
        <w:ind w:firstLine="708"/>
        <w:jc w:val="both"/>
        <w:rPr>
          <w:rStyle w:val="apple-converted-space"/>
          <w:rFonts w:ascii="Times New Roman" w:hAnsi="Times New Roman"/>
          <w:b/>
          <w:bCs/>
          <w:sz w:val="24"/>
          <w:szCs w:val="24"/>
        </w:rPr>
      </w:pPr>
      <w:r w:rsidRPr="00CA56A2">
        <w:rPr>
          <w:rStyle w:val="apple-converted-space"/>
          <w:rFonts w:ascii="Times New Roman" w:hAnsi="Times New Roman"/>
          <w:b/>
          <w:bCs/>
          <w:sz w:val="24"/>
          <w:szCs w:val="24"/>
        </w:rPr>
        <w:lastRenderedPageBreak/>
        <w:t>d</w:t>
      </w:r>
      <w:r w:rsidR="00785464" w:rsidRPr="00CA56A2">
        <w:rPr>
          <w:rStyle w:val="apple-converted-space"/>
          <w:rFonts w:ascii="Times New Roman" w:hAnsi="Times New Roman"/>
          <w:b/>
          <w:bCs/>
          <w:sz w:val="24"/>
          <w:szCs w:val="24"/>
        </w:rPr>
        <w:t xml:space="preserve">) Mesleki </w:t>
      </w:r>
      <w:r w:rsidR="00000180" w:rsidRPr="00CA56A2">
        <w:rPr>
          <w:rStyle w:val="apple-converted-space"/>
          <w:rFonts w:ascii="Times New Roman" w:hAnsi="Times New Roman"/>
          <w:b/>
          <w:bCs/>
          <w:sz w:val="24"/>
          <w:szCs w:val="24"/>
        </w:rPr>
        <w:t xml:space="preserve">Tutum ve </w:t>
      </w:r>
      <w:r w:rsidR="00785464" w:rsidRPr="00CA56A2">
        <w:rPr>
          <w:rStyle w:val="apple-converted-space"/>
          <w:rFonts w:ascii="Times New Roman" w:hAnsi="Times New Roman"/>
          <w:b/>
          <w:bCs/>
          <w:sz w:val="24"/>
          <w:szCs w:val="24"/>
        </w:rPr>
        <w:t>Davranış Değerlendirme Sınavları (MDDS):</w:t>
      </w:r>
      <w:r w:rsidR="00D074B4" w:rsidRPr="00CA56A2">
        <w:rPr>
          <w:rFonts w:ascii="Times New Roman" w:hAnsi="Times New Roman"/>
          <w:sz w:val="24"/>
          <w:szCs w:val="24"/>
        </w:rPr>
        <w:t xml:space="preserve"> Öğrencinin </w:t>
      </w:r>
      <w:r w:rsidR="00EC4A13" w:rsidRPr="00CA56A2">
        <w:rPr>
          <w:rFonts w:ascii="Times New Roman" w:hAnsi="Times New Roman"/>
          <w:sz w:val="24"/>
          <w:szCs w:val="24"/>
        </w:rPr>
        <w:t xml:space="preserve">Dönem 4-5 için </w:t>
      </w:r>
      <w:r w:rsidR="0021045E" w:rsidRPr="00CA56A2">
        <w:rPr>
          <w:rFonts w:ascii="Times New Roman" w:hAnsi="Times New Roman"/>
          <w:sz w:val="24"/>
          <w:szCs w:val="24"/>
        </w:rPr>
        <w:t xml:space="preserve">staj veya staj kurulu boyunca stajlarda </w:t>
      </w:r>
      <w:r w:rsidR="00D074B4" w:rsidRPr="00CA56A2">
        <w:rPr>
          <w:rFonts w:ascii="Times New Roman" w:hAnsi="Times New Roman"/>
          <w:sz w:val="24"/>
          <w:szCs w:val="24"/>
        </w:rPr>
        <w:t xml:space="preserve">görevli öğretim üyeleri tarafından </w:t>
      </w:r>
      <w:r w:rsidR="00EC4A13" w:rsidRPr="00CA56A2">
        <w:rPr>
          <w:rFonts w:ascii="Times New Roman" w:hAnsi="Times New Roman"/>
          <w:sz w:val="24"/>
          <w:szCs w:val="24"/>
        </w:rPr>
        <w:t xml:space="preserve">verilen </w:t>
      </w:r>
      <w:r w:rsidR="00D074B4" w:rsidRPr="00CA56A2">
        <w:rPr>
          <w:rFonts w:ascii="Times New Roman" w:hAnsi="Times New Roman"/>
          <w:sz w:val="24"/>
          <w:szCs w:val="24"/>
        </w:rPr>
        <w:t xml:space="preserve">tüm mesleki tutum ve davranış değerlendirme puanlarının ortalaması </w:t>
      </w:r>
      <w:r w:rsidR="00EC4A13" w:rsidRPr="00CA56A2">
        <w:rPr>
          <w:rFonts w:ascii="Times New Roman" w:hAnsi="Times New Roman"/>
          <w:sz w:val="24"/>
          <w:szCs w:val="24"/>
        </w:rPr>
        <w:t>alınarak hesaplanan</w:t>
      </w:r>
      <w:r w:rsidR="00D074B4" w:rsidRPr="00CA56A2">
        <w:rPr>
          <w:rFonts w:ascii="Times New Roman" w:hAnsi="Times New Roman"/>
          <w:sz w:val="24"/>
          <w:szCs w:val="24"/>
        </w:rPr>
        <w:t xml:space="preserve"> </w:t>
      </w:r>
      <w:r w:rsidR="007D650C" w:rsidRPr="00CA56A2">
        <w:rPr>
          <w:rFonts w:ascii="Times New Roman" w:hAnsi="Times New Roman"/>
          <w:sz w:val="24"/>
          <w:szCs w:val="24"/>
        </w:rPr>
        <w:t xml:space="preserve">uygulamalı </w:t>
      </w:r>
      <w:r w:rsidR="00D074B4" w:rsidRPr="00CA56A2">
        <w:rPr>
          <w:rFonts w:ascii="Times New Roman" w:hAnsi="Times New Roman"/>
          <w:sz w:val="24"/>
          <w:szCs w:val="24"/>
        </w:rPr>
        <w:t>değerlendirme sınavı</w:t>
      </w:r>
      <w:r w:rsidR="00417CE0">
        <w:rPr>
          <w:rFonts w:ascii="Times New Roman" w:hAnsi="Times New Roman"/>
          <w:sz w:val="24"/>
          <w:szCs w:val="24"/>
        </w:rPr>
        <w:t>dır.</w:t>
      </w:r>
    </w:p>
    <w:p w:rsidR="00CD6FF6" w:rsidRPr="00CA56A2" w:rsidRDefault="00CD6FF6" w:rsidP="006B7B77">
      <w:pPr>
        <w:spacing w:after="0"/>
        <w:ind w:firstLine="708"/>
        <w:jc w:val="both"/>
        <w:rPr>
          <w:rStyle w:val="apple-converted-space"/>
          <w:rFonts w:ascii="Times New Roman" w:hAnsi="Times New Roman"/>
          <w:bCs/>
          <w:sz w:val="24"/>
          <w:szCs w:val="24"/>
        </w:rPr>
      </w:pPr>
      <w:r w:rsidRPr="00CA56A2">
        <w:rPr>
          <w:rStyle w:val="apple-converted-space"/>
          <w:rFonts w:ascii="Times New Roman" w:hAnsi="Times New Roman"/>
          <w:bCs/>
          <w:sz w:val="24"/>
          <w:szCs w:val="24"/>
        </w:rPr>
        <w:t xml:space="preserve">d) </w:t>
      </w:r>
      <w:r w:rsidR="0021045E" w:rsidRPr="00CA56A2">
        <w:rPr>
          <w:rFonts w:ascii="Times New Roman" w:hAnsi="Times New Roman"/>
          <w:b/>
          <w:sz w:val="24"/>
          <w:szCs w:val="24"/>
        </w:rPr>
        <w:t xml:space="preserve">Staj ve Staj Kurulu </w:t>
      </w:r>
      <w:r w:rsidRPr="00CA56A2">
        <w:rPr>
          <w:rStyle w:val="apple-converted-space"/>
          <w:rFonts w:ascii="Times New Roman" w:hAnsi="Times New Roman"/>
          <w:bCs/>
          <w:sz w:val="24"/>
          <w:szCs w:val="24"/>
        </w:rPr>
        <w:t>Bütünleme sınavı:</w:t>
      </w:r>
      <w:r w:rsidRPr="00CA56A2">
        <w:rPr>
          <w:rStyle w:val="Balk8Char"/>
          <w:rFonts w:ascii="Times New Roman" w:eastAsia="Calibri" w:hAnsi="Times New Roman"/>
          <w:bCs/>
          <w:color w:val="auto"/>
          <w:sz w:val="24"/>
          <w:szCs w:val="24"/>
        </w:rPr>
        <w:t xml:space="preserve"> </w:t>
      </w:r>
      <w:r w:rsidRPr="00CA56A2">
        <w:rPr>
          <w:rStyle w:val="apple-converted-space"/>
          <w:rFonts w:ascii="Times New Roman" w:hAnsi="Times New Roman"/>
          <w:bCs/>
          <w:sz w:val="24"/>
          <w:szCs w:val="24"/>
        </w:rPr>
        <w:t xml:space="preserve">Dönem IV ve </w:t>
      </w:r>
      <w:proofErr w:type="spellStart"/>
      <w:r w:rsidRPr="00CA56A2">
        <w:rPr>
          <w:rStyle w:val="apple-converted-space"/>
          <w:rFonts w:ascii="Times New Roman" w:hAnsi="Times New Roman"/>
          <w:bCs/>
          <w:sz w:val="24"/>
          <w:szCs w:val="24"/>
        </w:rPr>
        <w:t>V’te</w:t>
      </w:r>
      <w:proofErr w:type="spellEnd"/>
      <w:r w:rsidRPr="00CA56A2">
        <w:rPr>
          <w:rStyle w:val="apple-converted-space"/>
          <w:rFonts w:ascii="Times New Roman" w:hAnsi="Times New Roman"/>
          <w:bCs/>
          <w:sz w:val="24"/>
          <w:szCs w:val="24"/>
        </w:rPr>
        <w:t xml:space="preserve"> staj kurullarının bir veya birden fazlasından başarısız olan öğrenci yıl içerisinde diğer öğrenci grupları ile tekrarlanan staj ve staj kurulları sınavlarına dekanlığa dilekçe ile başvurmak şartıyla istediği kadar girebilir. </w:t>
      </w:r>
      <w:proofErr w:type="gramStart"/>
      <w:r w:rsidRPr="00CA56A2">
        <w:rPr>
          <w:rStyle w:val="apple-converted-space"/>
          <w:rFonts w:ascii="Times New Roman" w:hAnsi="Times New Roman"/>
          <w:bCs/>
          <w:sz w:val="24"/>
          <w:szCs w:val="24"/>
        </w:rPr>
        <w:t>Yıl sonunda</w:t>
      </w:r>
      <w:proofErr w:type="gramEnd"/>
      <w:r w:rsidRPr="00CA56A2">
        <w:rPr>
          <w:rStyle w:val="apple-converted-space"/>
          <w:rFonts w:ascii="Times New Roman" w:hAnsi="Times New Roman"/>
          <w:bCs/>
          <w:sz w:val="24"/>
          <w:szCs w:val="24"/>
        </w:rPr>
        <w:t xml:space="preserve"> yapılan staj ve staj kurulu bütünleme sınavı 1 (bir) kez yapılır.</w:t>
      </w:r>
    </w:p>
    <w:p w:rsidR="00CD6FF6" w:rsidRPr="00417CE0" w:rsidRDefault="00CD6FF6" w:rsidP="006B7B77">
      <w:pPr>
        <w:spacing w:after="0"/>
        <w:ind w:firstLine="708"/>
        <w:jc w:val="both"/>
        <w:rPr>
          <w:rFonts w:ascii="Times New Roman" w:hAnsi="Times New Roman"/>
          <w:bCs/>
          <w:sz w:val="24"/>
          <w:szCs w:val="24"/>
        </w:rPr>
      </w:pPr>
      <w:r w:rsidRPr="00417CE0">
        <w:rPr>
          <w:rStyle w:val="apple-converted-space"/>
          <w:rFonts w:ascii="Times New Roman" w:hAnsi="Times New Roman"/>
          <w:bCs/>
          <w:sz w:val="24"/>
          <w:szCs w:val="24"/>
        </w:rPr>
        <w:t xml:space="preserve">e) </w:t>
      </w:r>
      <w:r w:rsidRPr="00417CE0">
        <w:rPr>
          <w:rFonts w:ascii="Times New Roman" w:hAnsi="Times New Roman"/>
          <w:b/>
          <w:sz w:val="24"/>
          <w:szCs w:val="24"/>
        </w:rPr>
        <w:t xml:space="preserve">Tek </w:t>
      </w:r>
      <w:r w:rsidR="0021045E" w:rsidRPr="00417CE0">
        <w:rPr>
          <w:rFonts w:ascii="Times New Roman" w:hAnsi="Times New Roman"/>
          <w:b/>
          <w:sz w:val="24"/>
          <w:szCs w:val="24"/>
        </w:rPr>
        <w:t xml:space="preserve">Staj ve </w:t>
      </w:r>
      <w:r w:rsidRPr="00417CE0">
        <w:rPr>
          <w:rFonts w:ascii="Times New Roman" w:hAnsi="Times New Roman"/>
          <w:b/>
          <w:sz w:val="24"/>
          <w:szCs w:val="24"/>
        </w:rPr>
        <w:t>Staj Kurulu Sınavı:</w:t>
      </w:r>
      <w:r w:rsidRPr="00417CE0">
        <w:t xml:space="preserve"> </w:t>
      </w:r>
      <w:r w:rsidRPr="00417CE0">
        <w:rPr>
          <w:rFonts w:ascii="Times New Roman" w:hAnsi="Times New Roman"/>
          <w:sz w:val="24"/>
          <w:szCs w:val="24"/>
        </w:rPr>
        <w:t xml:space="preserve">Sadece bir staj ve staj kurulundan devamını aldığı halde başarısız olmaları nedeniyle bir üst döneme geçemeyen öğrenciler için, Fakülte Kurulu kararı ile bir sonraki eğitim-öğretim yılının başlamasından önce </w:t>
      </w:r>
      <w:r w:rsidRPr="00417CE0">
        <w:rPr>
          <w:rFonts w:ascii="Times New Roman" w:hAnsi="Times New Roman"/>
          <w:b/>
          <w:sz w:val="24"/>
          <w:szCs w:val="24"/>
        </w:rPr>
        <w:t>“Tek Staj Kurulu Sınavı”</w:t>
      </w:r>
      <w:r w:rsidRPr="00417CE0">
        <w:rPr>
          <w:rFonts w:ascii="Times New Roman" w:hAnsi="Times New Roman"/>
          <w:sz w:val="24"/>
          <w:szCs w:val="24"/>
        </w:rPr>
        <w:t xml:space="preserve"> </w:t>
      </w:r>
      <w:r w:rsidR="006D1D9A">
        <w:rPr>
          <w:rFonts w:ascii="Times New Roman" w:hAnsi="Times New Roman"/>
          <w:sz w:val="24"/>
          <w:szCs w:val="24"/>
        </w:rPr>
        <w:t>yapılabilir.</w:t>
      </w:r>
      <w:r w:rsidRPr="00417CE0">
        <w:rPr>
          <w:rFonts w:ascii="Times New Roman" w:hAnsi="Times New Roman"/>
          <w:sz w:val="24"/>
          <w:szCs w:val="24"/>
        </w:rPr>
        <w:t xml:space="preserve"> </w:t>
      </w:r>
    </w:p>
    <w:p w:rsidR="00CD6FF6" w:rsidRPr="00355883" w:rsidRDefault="00CD6FF6" w:rsidP="006B7B77">
      <w:pPr>
        <w:spacing w:after="0"/>
        <w:ind w:firstLine="708"/>
        <w:jc w:val="both"/>
        <w:rPr>
          <w:rStyle w:val="apple-converted-space"/>
          <w:rFonts w:ascii="Times New Roman" w:hAnsi="Times New Roman"/>
          <w:bCs/>
          <w:color w:val="000000" w:themeColor="text1"/>
          <w:sz w:val="24"/>
          <w:szCs w:val="24"/>
        </w:rPr>
      </w:pPr>
    </w:p>
    <w:p w:rsidR="00BC6BDA" w:rsidRPr="00417CE0" w:rsidRDefault="00BC6BDA" w:rsidP="006B7B77">
      <w:pPr>
        <w:spacing w:after="0"/>
        <w:ind w:firstLine="708"/>
        <w:jc w:val="both"/>
        <w:rPr>
          <w:rFonts w:ascii="Times New Roman" w:hAnsi="Times New Roman"/>
          <w:b/>
          <w:sz w:val="24"/>
          <w:szCs w:val="24"/>
          <w:lang w:eastAsia="tr-TR"/>
        </w:rPr>
      </w:pPr>
      <w:r w:rsidRPr="00417CE0">
        <w:rPr>
          <w:rFonts w:ascii="Times New Roman" w:hAnsi="Times New Roman"/>
          <w:b/>
          <w:sz w:val="24"/>
          <w:szCs w:val="24"/>
          <w:lang w:eastAsia="tr-TR"/>
        </w:rPr>
        <w:t xml:space="preserve">Dönem IV ve </w:t>
      </w:r>
      <w:proofErr w:type="spellStart"/>
      <w:r w:rsidRPr="00417CE0">
        <w:rPr>
          <w:rFonts w:ascii="Times New Roman" w:hAnsi="Times New Roman"/>
          <w:b/>
          <w:sz w:val="24"/>
          <w:szCs w:val="24"/>
          <w:lang w:eastAsia="tr-TR"/>
        </w:rPr>
        <w:t>V’te</w:t>
      </w:r>
      <w:proofErr w:type="spellEnd"/>
      <w:r w:rsidRPr="00417CE0">
        <w:rPr>
          <w:rFonts w:ascii="Times New Roman" w:hAnsi="Times New Roman"/>
          <w:b/>
          <w:sz w:val="24"/>
          <w:szCs w:val="24"/>
          <w:lang w:eastAsia="tr-TR"/>
        </w:rPr>
        <w:t xml:space="preserve"> Not Hesaplanması</w:t>
      </w:r>
    </w:p>
    <w:p w:rsidR="00EC4A13" w:rsidRPr="00417CE0" w:rsidRDefault="00B76E8A" w:rsidP="006B7B77">
      <w:pPr>
        <w:spacing w:after="0"/>
        <w:ind w:firstLine="708"/>
        <w:jc w:val="both"/>
        <w:rPr>
          <w:rFonts w:ascii="Times New Roman" w:hAnsi="Times New Roman"/>
          <w:sz w:val="24"/>
          <w:szCs w:val="24"/>
        </w:rPr>
      </w:pPr>
      <w:r w:rsidRPr="00417CE0">
        <w:rPr>
          <w:rFonts w:ascii="Times New Roman" w:hAnsi="Times New Roman"/>
          <w:b/>
          <w:sz w:val="24"/>
          <w:szCs w:val="24"/>
          <w:lang w:eastAsia="tr-TR"/>
        </w:rPr>
        <w:t>MADDE 33</w:t>
      </w:r>
      <w:r w:rsidR="00C61D73" w:rsidRPr="00417CE0">
        <w:rPr>
          <w:rFonts w:ascii="Times New Roman" w:hAnsi="Times New Roman"/>
          <w:b/>
          <w:sz w:val="24"/>
          <w:szCs w:val="24"/>
          <w:lang w:eastAsia="tr-TR"/>
        </w:rPr>
        <w:t xml:space="preserve"> </w:t>
      </w:r>
      <w:r w:rsidR="00C61D73" w:rsidRPr="00417CE0">
        <w:rPr>
          <w:rFonts w:ascii="Times New Roman" w:hAnsi="Times New Roman"/>
          <w:b/>
          <w:bCs/>
          <w:sz w:val="24"/>
          <w:szCs w:val="24"/>
        </w:rPr>
        <w:t>–</w:t>
      </w:r>
      <w:r w:rsidR="00756652" w:rsidRPr="00417CE0">
        <w:rPr>
          <w:rFonts w:ascii="Times New Roman" w:hAnsi="Times New Roman"/>
          <w:b/>
          <w:sz w:val="24"/>
          <w:szCs w:val="24"/>
          <w:lang w:eastAsia="tr-TR"/>
        </w:rPr>
        <w:t xml:space="preserve"> </w:t>
      </w:r>
      <w:r w:rsidR="00BC6BDA" w:rsidRPr="00417CE0">
        <w:rPr>
          <w:rFonts w:ascii="Times New Roman" w:hAnsi="Times New Roman"/>
          <w:b/>
          <w:sz w:val="24"/>
          <w:szCs w:val="24"/>
          <w:lang w:eastAsia="tr-TR"/>
        </w:rPr>
        <w:t xml:space="preserve">(1) </w:t>
      </w:r>
      <w:r w:rsidR="00756652" w:rsidRPr="00417CE0">
        <w:rPr>
          <w:rFonts w:ascii="Times New Roman" w:hAnsi="Times New Roman"/>
          <w:sz w:val="24"/>
          <w:szCs w:val="24"/>
        </w:rPr>
        <w:t>Staj</w:t>
      </w:r>
      <w:r w:rsidR="007D650C" w:rsidRPr="00417CE0">
        <w:rPr>
          <w:rFonts w:ascii="Times New Roman" w:hAnsi="Times New Roman"/>
          <w:sz w:val="24"/>
          <w:szCs w:val="24"/>
        </w:rPr>
        <w:t xml:space="preserve"> ve staj</w:t>
      </w:r>
      <w:r w:rsidR="00BB61C3" w:rsidRPr="00417CE0">
        <w:rPr>
          <w:rFonts w:ascii="Times New Roman" w:hAnsi="Times New Roman"/>
          <w:sz w:val="24"/>
          <w:szCs w:val="24"/>
        </w:rPr>
        <w:t xml:space="preserve"> kurulu</w:t>
      </w:r>
      <w:r w:rsidR="00756652" w:rsidRPr="00417CE0">
        <w:rPr>
          <w:rFonts w:ascii="Times New Roman" w:hAnsi="Times New Roman"/>
          <w:sz w:val="24"/>
          <w:szCs w:val="24"/>
        </w:rPr>
        <w:t xml:space="preserve"> başarı notu</w:t>
      </w:r>
      <w:r w:rsidR="00EC4A13" w:rsidRPr="00417CE0">
        <w:rPr>
          <w:rFonts w:ascii="Times New Roman" w:hAnsi="Times New Roman"/>
          <w:sz w:val="24"/>
          <w:szCs w:val="24"/>
        </w:rPr>
        <w:t>;</w:t>
      </w:r>
      <w:r w:rsidR="00756652" w:rsidRPr="00417CE0">
        <w:rPr>
          <w:rFonts w:ascii="Times New Roman" w:hAnsi="Times New Roman"/>
          <w:sz w:val="24"/>
          <w:szCs w:val="24"/>
        </w:rPr>
        <w:t xml:space="preserve"> </w:t>
      </w:r>
      <w:proofErr w:type="spellStart"/>
      <w:r w:rsidR="00756652" w:rsidRPr="00417CE0">
        <w:rPr>
          <w:rFonts w:ascii="Times New Roman" w:hAnsi="Times New Roman"/>
          <w:sz w:val="24"/>
          <w:szCs w:val="24"/>
        </w:rPr>
        <w:t>diagnostik</w:t>
      </w:r>
      <w:proofErr w:type="spellEnd"/>
      <w:r w:rsidR="00756652" w:rsidRPr="00417CE0">
        <w:rPr>
          <w:rFonts w:ascii="Times New Roman" w:hAnsi="Times New Roman"/>
          <w:sz w:val="24"/>
          <w:szCs w:val="24"/>
        </w:rPr>
        <w:t xml:space="preserve"> sınavlar</w:t>
      </w:r>
      <w:r w:rsidR="004F765C" w:rsidRPr="00417CE0">
        <w:rPr>
          <w:rFonts w:ascii="Times New Roman" w:hAnsi="Times New Roman"/>
          <w:sz w:val="24"/>
          <w:szCs w:val="24"/>
        </w:rPr>
        <w:t xml:space="preserve">, </w:t>
      </w:r>
      <w:proofErr w:type="spellStart"/>
      <w:r w:rsidR="00756652" w:rsidRPr="00417CE0">
        <w:rPr>
          <w:rFonts w:ascii="Times New Roman" w:hAnsi="Times New Roman"/>
          <w:sz w:val="24"/>
          <w:szCs w:val="24"/>
        </w:rPr>
        <w:t>formatif</w:t>
      </w:r>
      <w:proofErr w:type="spellEnd"/>
      <w:r w:rsidR="00756652" w:rsidRPr="00417CE0">
        <w:rPr>
          <w:rFonts w:ascii="Times New Roman" w:hAnsi="Times New Roman"/>
          <w:sz w:val="24"/>
          <w:szCs w:val="24"/>
        </w:rPr>
        <w:t xml:space="preserve"> sınavlar</w:t>
      </w:r>
      <w:r w:rsidR="00EC4A13" w:rsidRPr="00417CE0">
        <w:rPr>
          <w:rFonts w:ascii="Times New Roman" w:hAnsi="Times New Roman"/>
          <w:sz w:val="24"/>
          <w:szCs w:val="24"/>
        </w:rPr>
        <w:t>,</w:t>
      </w:r>
      <w:r w:rsidR="00756652" w:rsidRPr="00417CE0">
        <w:rPr>
          <w:rFonts w:ascii="Times New Roman" w:hAnsi="Times New Roman"/>
          <w:sz w:val="24"/>
          <w:szCs w:val="24"/>
        </w:rPr>
        <w:t xml:space="preserve"> </w:t>
      </w:r>
      <w:r w:rsidR="00EC4A13" w:rsidRPr="00417CE0">
        <w:rPr>
          <w:rStyle w:val="apple-converted-space"/>
          <w:rFonts w:ascii="Times New Roman" w:hAnsi="Times New Roman"/>
          <w:bCs/>
          <w:sz w:val="24"/>
          <w:szCs w:val="24"/>
        </w:rPr>
        <w:t>Mesleki Tutum ve Davranış Değerlendirme Sınavları</w:t>
      </w:r>
      <w:r w:rsidR="00EC4A13" w:rsidRPr="00417CE0">
        <w:rPr>
          <w:rFonts w:ascii="Times New Roman" w:hAnsi="Times New Roman"/>
          <w:sz w:val="24"/>
          <w:szCs w:val="24"/>
        </w:rPr>
        <w:t xml:space="preserve"> </w:t>
      </w:r>
      <w:r w:rsidR="00756652" w:rsidRPr="00417CE0">
        <w:rPr>
          <w:rFonts w:ascii="Times New Roman" w:hAnsi="Times New Roman"/>
          <w:sz w:val="24"/>
          <w:szCs w:val="24"/>
        </w:rPr>
        <w:t xml:space="preserve">ve </w:t>
      </w:r>
      <w:proofErr w:type="spellStart"/>
      <w:r w:rsidR="00756652" w:rsidRPr="00417CE0">
        <w:rPr>
          <w:rFonts w:ascii="Times New Roman" w:hAnsi="Times New Roman"/>
          <w:sz w:val="24"/>
          <w:szCs w:val="24"/>
        </w:rPr>
        <w:t>summatif</w:t>
      </w:r>
      <w:proofErr w:type="spellEnd"/>
      <w:r w:rsidR="00756652" w:rsidRPr="00417CE0">
        <w:rPr>
          <w:rFonts w:ascii="Times New Roman" w:hAnsi="Times New Roman"/>
          <w:sz w:val="24"/>
          <w:szCs w:val="24"/>
        </w:rPr>
        <w:t xml:space="preserve"> sınavların </w:t>
      </w:r>
      <w:r w:rsidR="00C372D3" w:rsidRPr="00417CE0">
        <w:rPr>
          <w:rFonts w:ascii="Times New Roman" w:hAnsi="Times New Roman"/>
          <w:sz w:val="24"/>
          <w:szCs w:val="24"/>
        </w:rPr>
        <w:t xml:space="preserve">ağırlıklı </w:t>
      </w:r>
      <w:r w:rsidR="00756652" w:rsidRPr="00417CE0">
        <w:rPr>
          <w:rFonts w:ascii="Times New Roman" w:hAnsi="Times New Roman"/>
          <w:sz w:val="24"/>
          <w:szCs w:val="24"/>
        </w:rPr>
        <w:t>toplamı</w:t>
      </w:r>
      <w:r w:rsidR="00C372D3" w:rsidRPr="00417CE0">
        <w:rPr>
          <w:rFonts w:ascii="Times New Roman" w:hAnsi="Times New Roman"/>
          <w:sz w:val="24"/>
          <w:szCs w:val="24"/>
        </w:rPr>
        <w:t>ndan</w:t>
      </w:r>
      <w:r w:rsidR="00756652" w:rsidRPr="00417CE0">
        <w:rPr>
          <w:rFonts w:ascii="Times New Roman" w:hAnsi="Times New Roman"/>
          <w:sz w:val="24"/>
          <w:szCs w:val="24"/>
        </w:rPr>
        <w:t xml:space="preserve"> oluşur. </w:t>
      </w:r>
    </w:p>
    <w:p w:rsidR="00EC4A13" w:rsidRPr="00417CE0" w:rsidRDefault="00EC4A13" w:rsidP="006B7B77">
      <w:pPr>
        <w:spacing w:after="0"/>
        <w:ind w:firstLine="708"/>
        <w:jc w:val="both"/>
        <w:rPr>
          <w:rFonts w:ascii="Times New Roman" w:hAnsi="Times New Roman"/>
          <w:sz w:val="24"/>
          <w:szCs w:val="24"/>
        </w:rPr>
      </w:pPr>
      <w:r w:rsidRPr="00417CE0">
        <w:rPr>
          <w:rFonts w:ascii="Times New Roman" w:hAnsi="Times New Roman"/>
          <w:sz w:val="24"/>
          <w:szCs w:val="24"/>
        </w:rPr>
        <w:t>(2)</w:t>
      </w:r>
      <w:r w:rsidR="00756652" w:rsidRPr="00417CE0">
        <w:rPr>
          <w:rFonts w:ascii="Times New Roman" w:hAnsi="Times New Roman"/>
          <w:sz w:val="24"/>
          <w:szCs w:val="24"/>
        </w:rPr>
        <w:t xml:space="preserve">Bu sınavların içeriği, puanlaması ve </w:t>
      </w:r>
      <w:proofErr w:type="gramStart"/>
      <w:r w:rsidR="00756652" w:rsidRPr="00417CE0">
        <w:rPr>
          <w:rFonts w:ascii="Times New Roman" w:hAnsi="Times New Roman"/>
          <w:sz w:val="24"/>
          <w:szCs w:val="24"/>
        </w:rPr>
        <w:t>kriterleri</w:t>
      </w:r>
      <w:proofErr w:type="gramEnd"/>
      <w:r w:rsidR="00756652" w:rsidRPr="00417CE0">
        <w:rPr>
          <w:rFonts w:ascii="Times New Roman" w:hAnsi="Times New Roman"/>
          <w:sz w:val="24"/>
          <w:szCs w:val="24"/>
        </w:rPr>
        <w:t xml:space="preserve"> </w:t>
      </w:r>
      <w:proofErr w:type="spellStart"/>
      <w:r w:rsidR="00756652" w:rsidRPr="00417CE0">
        <w:rPr>
          <w:rFonts w:ascii="Times New Roman" w:hAnsi="Times New Roman"/>
          <w:sz w:val="24"/>
          <w:szCs w:val="24"/>
        </w:rPr>
        <w:t>yanısıra</w:t>
      </w:r>
      <w:proofErr w:type="spellEnd"/>
      <w:r w:rsidR="00756652" w:rsidRPr="00417CE0">
        <w:rPr>
          <w:rFonts w:ascii="Times New Roman" w:hAnsi="Times New Roman"/>
          <w:sz w:val="24"/>
          <w:szCs w:val="24"/>
        </w:rPr>
        <w:t xml:space="preserve"> geçme notuna katkısının hesaplanmasındaki kriterler her eğitim öğretim yılında fakülte kurulu tarafından belirlenir. </w:t>
      </w:r>
      <w:proofErr w:type="spellStart"/>
      <w:r w:rsidRPr="00417CE0">
        <w:rPr>
          <w:rFonts w:ascii="Times New Roman" w:hAnsi="Times New Roman"/>
          <w:sz w:val="24"/>
          <w:szCs w:val="24"/>
        </w:rPr>
        <w:t>Diagnostik</w:t>
      </w:r>
      <w:proofErr w:type="spellEnd"/>
      <w:r w:rsidRPr="00417CE0">
        <w:rPr>
          <w:rFonts w:ascii="Times New Roman" w:hAnsi="Times New Roman"/>
          <w:sz w:val="24"/>
          <w:szCs w:val="24"/>
        </w:rPr>
        <w:t xml:space="preserve"> ve </w:t>
      </w:r>
      <w:proofErr w:type="spellStart"/>
      <w:r w:rsidRPr="00417CE0">
        <w:rPr>
          <w:rFonts w:ascii="Times New Roman" w:hAnsi="Times New Roman"/>
          <w:sz w:val="24"/>
          <w:szCs w:val="24"/>
        </w:rPr>
        <w:t>Formatif</w:t>
      </w:r>
      <w:proofErr w:type="spellEnd"/>
      <w:r w:rsidRPr="00417CE0">
        <w:rPr>
          <w:rFonts w:ascii="Times New Roman" w:hAnsi="Times New Roman"/>
          <w:sz w:val="24"/>
          <w:szCs w:val="24"/>
        </w:rPr>
        <w:t xml:space="preserve"> sına</w:t>
      </w:r>
      <w:r w:rsidR="00B84DC3" w:rsidRPr="00417CE0">
        <w:rPr>
          <w:rFonts w:ascii="Times New Roman" w:hAnsi="Times New Roman"/>
          <w:sz w:val="24"/>
          <w:szCs w:val="24"/>
        </w:rPr>
        <w:t>vların toplamı başarı notunun %30’unu</w:t>
      </w:r>
      <w:r w:rsidRPr="00417CE0">
        <w:rPr>
          <w:rFonts w:ascii="Times New Roman" w:hAnsi="Times New Roman"/>
          <w:sz w:val="24"/>
          <w:szCs w:val="24"/>
        </w:rPr>
        <w:t>, Tutum ve Davranış değerlendirme</w:t>
      </w:r>
      <w:r w:rsidR="007D650C" w:rsidRPr="00417CE0">
        <w:rPr>
          <w:rFonts w:ascii="Times New Roman" w:hAnsi="Times New Roman"/>
          <w:sz w:val="24"/>
          <w:szCs w:val="24"/>
        </w:rPr>
        <w:t xml:space="preserve"> notu</w:t>
      </w:r>
      <w:r w:rsidRPr="00417CE0">
        <w:rPr>
          <w:rFonts w:ascii="Times New Roman" w:hAnsi="Times New Roman"/>
          <w:sz w:val="24"/>
          <w:szCs w:val="24"/>
        </w:rPr>
        <w:t xml:space="preserve"> başarı notunun %10’unu ve </w:t>
      </w:r>
      <w:proofErr w:type="spellStart"/>
      <w:r w:rsidRPr="00417CE0">
        <w:rPr>
          <w:rFonts w:ascii="Times New Roman" w:hAnsi="Times New Roman"/>
          <w:sz w:val="24"/>
          <w:szCs w:val="24"/>
        </w:rPr>
        <w:t>Sum</w:t>
      </w:r>
      <w:r w:rsidR="00B84DC3" w:rsidRPr="00417CE0">
        <w:rPr>
          <w:rFonts w:ascii="Times New Roman" w:hAnsi="Times New Roman"/>
          <w:sz w:val="24"/>
          <w:szCs w:val="24"/>
        </w:rPr>
        <w:t>matif</w:t>
      </w:r>
      <w:proofErr w:type="spellEnd"/>
      <w:r w:rsidR="00B84DC3" w:rsidRPr="00417CE0">
        <w:rPr>
          <w:rFonts w:ascii="Times New Roman" w:hAnsi="Times New Roman"/>
          <w:sz w:val="24"/>
          <w:szCs w:val="24"/>
        </w:rPr>
        <w:t xml:space="preserve"> sınavlar başarı notunun %8</w:t>
      </w:r>
      <w:r w:rsidRPr="00417CE0">
        <w:rPr>
          <w:rFonts w:ascii="Times New Roman" w:hAnsi="Times New Roman"/>
          <w:sz w:val="24"/>
          <w:szCs w:val="24"/>
        </w:rPr>
        <w:t xml:space="preserve">0’ini geçemez. </w:t>
      </w:r>
    </w:p>
    <w:p w:rsidR="00B84DC3" w:rsidRPr="003700F6" w:rsidRDefault="00B84DC3" w:rsidP="006B7B77">
      <w:pPr>
        <w:spacing w:after="0"/>
        <w:ind w:firstLine="708"/>
        <w:jc w:val="both"/>
        <w:rPr>
          <w:rStyle w:val="apple-converted-space"/>
          <w:rFonts w:ascii="Times New Roman" w:hAnsi="Times New Roman"/>
          <w:b/>
          <w:bCs/>
          <w:sz w:val="24"/>
          <w:szCs w:val="24"/>
        </w:rPr>
      </w:pPr>
      <w:r w:rsidRPr="00417CE0">
        <w:rPr>
          <w:rFonts w:ascii="Times New Roman" w:hAnsi="Times New Roman"/>
          <w:sz w:val="24"/>
          <w:szCs w:val="24"/>
        </w:rPr>
        <w:t>(3)</w:t>
      </w:r>
      <w:proofErr w:type="spellStart"/>
      <w:r w:rsidRPr="00417CE0">
        <w:rPr>
          <w:rFonts w:ascii="Times New Roman" w:hAnsi="Times New Roman"/>
          <w:sz w:val="24"/>
          <w:szCs w:val="24"/>
        </w:rPr>
        <w:t>Diagnostik</w:t>
      </w:r>
      <w:proofErr w:type="spellEnd"/>
      <w:r w:rsidRPr="00417CE0">
        <w:rPr>
          <w:rFonts w:ascii="Times New Roman" w:hAnsi="Times New Roman"/>
          <w:sz w:val="24"/>
          <w:szCs w:val="24"/>
        </w:rPr>
        <w:t xml:space="preserve"> sınav yapılmadığı takdirde başarı notundaki ağırlığı </w:t>
      </w:r>
      <w:proofErr w:type="spellStart"/>
      <w:r w:rsidRPr="00417CE0">
        <w:rPr>
          <w:rFonts w:ascii="Times New Roman" w:hAnsi="Times New Roman"/>
          <w:sz w:val="24"/>
          <w:szCs w:val="24"/>
        </w:rPr>
        <w:t>Formatif</w:t>
      </w:r>
      <w:proofErr w:type="spellEnd"/>
      <w:r w:rsidRPr="00417CE0">
        <w:rPr>
          <w:rFonts w:ascii="Times New Roman" w:hAnsi="Times New Roman"/>
          <w:sz w:val="24"/>
          <w:szCs w:val="24"/>
        </w:rPr>
        <w:t xml:space="preserve"> sınavlara eklenir. OSCE Fakülte Kurulu kararıyla yapılamadığı takdirde yerine aynı ağırlıkta </w:t>
      </w:r>
      <w:r w:rsidRPr="003700F6">
        <w:rPr>
          <w:rFonts w:ascii="Times New Roman" w:hAnsi="Times New Roman"/>
          <w:sz w:val="24"/>
          <w:szCs w:val="24"/>
        </w:rPr>
        <w:t>yapılandırılmış sözlü sınav yapılabilir.</w:t>
      </w:r>
      <w:r w:rsidR="00E87E89" w:rsidRPr="003700F6">
        <w:rPr>
          <w:rStyle w:val="apple-converted-space"/>
          <w:rFonts w:ascii="Times New Roman" w:hAnsi="Times New Roman"/>
          <w:b/>
          <w:bCs/>
          <w:sz w:val="24"/>
          <w:szCs w:val="24"/>
        </w:rPr>
        <w:t xml:space="preserve"> </w:t>
      </w:r>
    </w:p>
    <w:p w:rsidR="007A44DB" w:rsidRPr="003700F6" w:rsidRDefault="007A44DB" w:rsidP="007A44DB">
      <w:pPr>
        <w:spacing w:after="0"/>
        <w:ind w:firstLine="708"/>
        <w:jc w:val="both"/>
        <w:rPr>
          <w:rFonts w:ascii="Times New Roman" w:hAnsi="Times New Roman"/>
          <w:sz w:val="24"/>
          <w:szCs w:val="24"/>
        </w:rPr>
      </w:pPr>
      <w:r w:rsidRPr="003700F6">
        <w:rPr>
          <w:rStyle w:val="apple-converted-space"/>
          <w:rFonts w:ascii="Times New Roman" w:hAnsi="Times New Roman"/>
          <w:bCs/>
          <w:sz w:val="24"/>
          <w:szCs w:val="24"/>
        </w:rPr>
        <w:t>(4)</w:t>
      </w:r>
      <w:r w:rsidRPr="003700F6">
        <w:rPr>
          <w:rFonts w:ascii="Times New Roman" w:hAnsi="Times New Roman"/>
          <w:sz w:val="24"/>
          <w:szCs w:val="24"/>
        </w:rPr>
        <w:t xml:space="preserve"> </w:t>
      </w:r>
      <w:r w:rsidRPr="003700F6">
        <w:rPr>
          <w:rFonts w:ascii="Times New Roman" w:hAnsi="Times New Roman"/>
          <w:b/>
          <w:sz w:val="24"/>
          <w:szCs w:val="24"/>
        </w:rPr>
        <w:t>Başarı notu;</w:t>
      </w:r>
      <w:r w:rsidRPr="003700F6">
        <w:rPr>
          <w:rFonts w:ascii="Times New Roman" w:hAnsi="Times New Roman"/>
          <w:sz w:val="24"/>
          <w:szCs w:val="24"/>
        </w:rPr>
        <w:t xml:space="preserve"> Öğrencinin bir dönemde staj ve staj kurulu sınavlarında elde ettiği notların her yıl fakülte kurulunda belirlenen ağırlıklarına göre toplamının </w:t>
      </w:r>
      <w:r w:rsidR="003700F6" w:rsidRPr="003700F6">
        <w:rPr>
          <w:rFonts w:ascii="Times New Roman" w:hAnsi="Times New Roman"/>
          <w:sz w:val="24"/>
          <w:szCs w:val="24"/>
        </w:rPr>
        <w:t>ortalaması alınarak</w:t>
      </w:r>
      <w:r w:rsidRPr="003700F6">
        <w:rPr>
          <w:rFonts w:ascii="Times New Roman" w:hAnsi="Times New Roman"/>
          <w:sz w:val="24"/>
          <w:szCs w:val="24"/>
        </w:rPr>
        <w:t xml:space="preserve"> </w:t>
      </w:r>
      <w:r w:rsidRPr="003700F6">
        <w:rPr>
          <w:rFonts w:ascii="Times New Roman" w:hAnsi="Times New Roman"/>
          <w:b/>
          <w:sz w:val="24"/>
          <w:szCs w:val="24"/>
        </w:rPr>
        <w:t>“başarı notu”</w:t>
      </w:r>
      <w:r w:rsidRPr="003700F6">
        <w:rPr>
          <w:rFonts w:ascii="Times New Roman" w:hAnsi="Times New Roman"/>
          <w:sz w:val="24"/>
          <w:szCs w:val="24"/>
        </w:rPr>
        <w:t xml:space="preserve"> </w:t>
      </w:r>
      <w:r w:rsidR="003700F6" w:rsidRPr="003700F6">
        <w:rPr>
          <w:rFonts w:ascii="Times New Roman" w:hAnsi="Times New Roman"/>
          <w:sz w:val="24"/>
          <w:szCs w:val="24"/>
        </w:rPr>
        <w:t xml:space="preserve">hesaplanır. </w:t>
      </w:r>
    </w:p>
    <w:p w:rsidR="007A44DB" w:rsidRDefault="007A44DB" w:rsidP="006B7B77">
      <w:pPr>
        <w:spacing w:after="0"/>
        <w:ind w:firstLine="708"/>
        <w:jc w:val="both"/>
        <w:rPr>
          <w:rStyle w:val="apple-converted-space"/>
          <w:rFonts w:ascii="Times New Roman" w:hAnsi="Times New Roman"/>
          <w:bCs/>
          <w:color w:val="000000"/>
          <w:sz w:val="24"/>
          <w:szCs w:val="24"/>
        </w:rPr>
      </w:pPr>
      <w:r w:rsidRPr="003700F6">
        <w:rPr>
          <w:rFonts w:ascii="Times New Roman" w:hAnsi="Times New Roman"/>
          <w:sz w:val="24"/>
          <w:szCs w:val="24"/>
        </w:rPr>
        <w:t>(5</w:t>
      </w:r>
      <w:r w:rsidR="00EC4A13" w:rsidRPr="003700F6">
        <w:rPr>
          <w:rFonts w:ascii="Times New Roman" w:hAnsi="Times New Roman"/>
          <w:sz w:val="24"/>
          <w:szCs w:val="24"/>
        </w:rPr>
        <w:t>)</w:t>
      </w:r>
      <w:r w:rsidRPr="003700F6">
        <w:rPr>
          <w:rFonts w:ascii="Times New Roman" w:hAnsi="Times New Roman"/>
          <w:sz w:val="24"/>
          <w:szCs w:val="24"/>
        </w:rPr>
        <w:t xml:space="preserve"> </w:t>
      </w:r>
      <w:r w:rsidR="009265DC" w:rsidRPr="003700F6">
        <w:rPr>
          <w:rFonts w:ascii="Times New Roman" w:hAnsi="Times New Roman"/>
          <w:sz w:val="24"/>
          <w:szCs w:val="24"/>
        </w:rPr>
        <w:t>Öğrencinin bir üst sınıfa geçebilmesi için başarı notunun en az CC (60-65) eşdeğer olması şarttır. Bütünlemeye kalan öğrencilerin başarı notu hesaplanırken, final sınavından alınan not yerine bütünleme sınavından alınan not geçerli kabul edilir.</w:t>
      </w:r>
    </w:p>
    <w:p w:rsidR="00000180" w:rsidRPr="008A2850" w:rsidRDefault="00000180" w:rsidP="006B7B77">
      <w:pPr>
        <w:pStyle w:val="ListeParagraf"/>
        <w:spacing w:after="0"/>
        <w:jc w:val="both"/>
        <w:rPr>
          <w:rFonts w:ascii="Times New Roman" w:hAnsi="Times New Roman"/>
          <w:sz w:val="24"/>
          <w:szCs w:val="24"/>
        </w:rPr>
      </w:pPr>
    </w:p>
    <w:p w:rsidR="00756652" w:rsidRPr="008A2850" w:rsidRDefault="00756652" w:rsidP="00C61D73">
      <w:pPr>
        <w:pStyle w:val="Default"/>
        <w:spacing w:line="276" w:lineRule="auto"/>
        <w:ind w:firstLine="708"/>
        <w:rPr>
          <w:color w:val="auto"/>
        </w:rPr>
      </w:pPr>
      <w:r w:rsidRPr="008A2850">
        <w:rPr>
          <w:b/>
          <w:bCs/>
          <w:color w:val="auto"/>
        </w:rPr>
        <w:t xml:space="preserve">Staj Bütünleme Sınavı ve Stajların Tekrarı </w:t>
      </w:r>
    </w:p>
    <w:p w:rsidR="00734522" w:rsidRPr="00417CE0" w:rsidRDefault="00B71AED" w:rsidP="00334286">
      <w:pPr>
        <w:pStyle w:val="ListeParagraf"/>
        <w:numPr>
          <w:ilvl w:val="0"/>
          <w:numId w:val="12"/>
        </w:numPr>
        <w:tabs>
          <w:tab w:val="left" w:pos="993"/>
        </w:tabs>
        <w:spacing w:after="0"/>
        <w:ind w:left="0" w:firstLine="709"/>
        <w:jc w:val="both"/>
        <w:rPr>
          <w:rStyle w:val="apple-converted-space"/>
          <w:rFonts w:ascii="Times New Roman" w:hAnsi="Times New Roman"/>
          <w:bCs/>
          <w:sz w:val="24"/>
          <w:szCs w:val="24"/>
        </w:rPr>
      </w:pPr>
      <w:r w:rsidRPr="00417CE0">
        <w:rPr>
          <w:rStyle w:val="apple-converted-space"/>
          <w:rFonts w:ascii="Times New Roman" w:hAnsi="Times New Roman"/>
          <w:bCs/>
          <w:sz w:val="24"/>
          <w:szCs w:val="24"/>
        </w:rPr>
        <w:t xml:space="preserve">Dönem </w:t>
      </w:r>
      <w:r w:rsidR="007D650C" w:rsidRPr="00417CE0">
        <w:rPr>
          <w:rStyle w:val="apple-converted-space"/>
          <w:rFonts w:ascii="Times New Roman" w:hAnsi="Times New Roman"/>
          <w:bCs/>
          <w:sz w:val="24"/>
          <w:szCs w:val="24"/>
        </w:rPr>
        <w:t xml:space="preserve">IV ve </w:t>
      </w:r>
      <w:proofErr w:type="spellStart"/>
      <w:r w:rsidR="007D650C" w:rsidRPr="00417CE0">
        <w:rPr>
          <w:rStyle w:val="apple-converted-space"/>
          <w:rFonts w:ascii="Times New Roman" w:hAnsi="Times New Roman"/>
          <w:bCs/>
          <w:sz w:val="24"/>
          <w:szCs w:val="24"/>
        </w:rPr>
        <w:t>V’te</w:t>
      </w:r>
      <w:proofErr w:type="spellEnd"/>
      <w:r w:rsidR="00756652" w:rsidRPr="00417CE0">
        <w:rPr>
          <w:rStyle w:val="apple-converted-space"/>
          <w:rFonts w:ascii="Times New Roman" w:hAnsi="Times New Roman"/>
          <w:bCs/>
          <w:sz w:val="24"/>
          <w:szCs w:val="24"/>
        </w:rPr>
        <w:t xml:space="preserve"> Staj</w:t>
      </w:r>
      <w:r w:rsidR="00557C3E" w:rsidRPr="00417CE0">
        <w:rPr>
          <w:rStyle w:val="apple-converted-space"/>
          <w:rFonts w:ascii="Times New Roman" w:hAnsi="Times New Roman"/>
          <w:bCs/>
          <w:sz w:val="24"/>
          <w:szCs w:val="24"/>
        </w:rPr>
        <w:t xml:space="preserve"> ve staj kurulu</w:t>
      </w:r>
      <w:r w:rsidR="00756652" w:rsidRPr="00417CE0">
        <w:rPr>
          <w:rStyle w:val="apple-converted-space"/>
          <w:rFonts w:ascii="Times New Roman" w:hAnsi="Times New Roman"/>
          <w:bCs/>
          <w:sz w:val="24"/>
          <w:szCs w:val="24"/>
        </w:rPr>
        <w:t xml:space="preserve"> sınavlarından başarısız olan öğrenci </w:t>
      </w:r>
      <w:r w:rsidR="00557C3E" w:rsidRPr="00417CE0">
        <w:rPr>
          <w:rStyle w:val="apple-converted-space"/>
          <w:rFonts w:ascii="Times New Roman" w:hAnsi="Times New Roman"/>
          <w:bCs/>
          <w:sz w:val="24"/>
          <w:szCs w:val="24"/>
        </w:rPr>
        <w:t xml:space="preserve">ilgili </w:t>
      </w:r>
      <w:r w:rsidR="00756652" w:rsidRPr="00417CE0">
        <w:rPr>
          <w:rStyle w:val="apple-converted-space"/>
          <w:rFonts w:ascii="Times New Roman" w:hAnsi="Times New Roman"/>
          <w:bCs/>
          <w:sz w:val="24"/>
          <w:szCs w:val="24"/>
        </w:rPr>
        <w:t>staj</w:t>
      </w:r>
      <w:r w:rsidR="00557C3E" w:rsidRPr="00417CE0">
        <w:rPr>
          <w:rStyle w:val="apple-converted-space"/>
          <w:rFonts w:ascii="Times New Roman" w:hAnsi="Times New Roman"/>
          <w:bCs/>
          <w:sz w:val="24"/>
          <w:szCs w:val="24"/>
        </w:rPr>
        <w:t xml:space="preserve"> ve staj kurulunu tekrarlamak </w:t>
      </w:r>
      <w:r w:rsidR="00756652" w:rsidRPr="00417CE0">
        <w:rPr>
          <w:rStyle w:val="apple-converted-space"/>
          <w:rFonts w:ascii="Times New Roman" w:hAnsi="Times New Roman"/>
          <w:bCs/>
          <w:sz w:val="24"/>
          <w:szCs w:val="24"/>
        </w:rPr>
        <w:t>zorundadır.</w:t>
      </w:r>
      <w:r w:rsidR="00417CE0" w:rsidRPr="00417CE0">
        <w:rPr>
          <w:rStyle w:val="apple-converted-space"/>
          <w:rFonts w:ascii="Times New Roman" w:hAnsi="Times New Roman"/>
          <w:bCs/>
          <w:sz w:val="24"/>
          <w:szCs w:val="24"/>
        </w:rPr>
        <w:t xml:space="preserve"> </w:t>
      </w:r>
      <w:r w:rsidR="00734522" w:rsidRPr="00417CE0">
        <w:rPr>
          <w:rStyle w:val="apple-converted-space"/>
          <w:rFonts w:ascii="Times New Roman" w:hAnsi="Times New Roman"/>
          <w:bCs/>
          <w:sz w:val="24"/>
          <w:szCs w:val="24"/>
        </w:rPr>
        <w:t>Staj ve staj kurulu sınavları için mazeret sınavı açılmaz.</w:t>
      </w:r>
    </w:p>
    <w:p w:rsidR="00914D46" w:rsidRDefault="00557C3E" w:rsidP="00914D46">
      <w:pPr>
        <w:pStyle w:val="ListeParagraf"/>
        <w:numPr>
          <w:ilvl w:val="0"/>
          <w:numId w:val="12"/>
        </w:numPr>
        <w:tabs>
          <w:tab w:val="left" w:pos="993"/>
        </w:tabs>
        <w:spacing w:after="0"/>
        <w:ind w:left="0" w:firstLine="709"/>
        <w:jc w:val="both"/>
        <w:rPr>
          <w:rStyle w:val="apple-converted-space"/>
          <w:rFonts w:ascii="Times New Roman" w:hAnsi="Times New Roman"/>
          <w:bCs/>
          <w:sz w:val="24"/>
          <w:szCs w:val="24"/>
        </w:rPr>
      </w:pPr>
      <w:r w:rsidRPr="00417CE0">
        <w:rPr>
          <w:rFonts w:ascii="Times New Roman" w:hAnsi="Times New Roman"/>
          <w:sz w:val="24"/>
          <w:szCs w:val="24"/>
        </w:rPr>
        <w:t xml:space="preserve">Dönem IV ve </w:t>
      </w:r>
      <w:proofErr w:type="spellStart"/>
      <w:r w:rsidRPr="00417CE0">
        <w:rPr>
          <w:rFonts w:ascii="Times New Roman" w:hAnsi="Times New Roman"/>
          <w:sz w:val="24"/>
          <w:szCs w:val="24"/>
        </w:rPr>
        <w:t>V’t</w:t>
      </w:r>
      <w:r w:rsidR="000426DB" w:rsidRPr="00417CE0">
        <w:rPr>
          <w:rFonts w:ascii="Times New Roman" w:hAnsi="Times New Roman"/>
          <w:sz w:val="24"/>
          <w:szCs w:val="24"/>
        </w:rPr>
        <w:t>e</w:t>
      </w:r>
      <w:proofErr w:type="spellEnd"/>
      <w:r w:rsidR="000426DB" w:rsidRPr="00417CE0">
        <w:rPr>
          <w:rFonts w:ascii="Times New Roman" w:hAnsi="Times New Roman"/>
          <w:sz w:val="24"/>
          <w:szCs w:val="24"/>
        </w:rPr>
        <w:t xml:space="preserve"> sta</w:t>
      </w:r>
      <w:r w:rsidRPr="00417CE0">
        <w:rPr>
          <w:rFonts w:ascii="Times New Roman" w:hAnsi="Times New Roman"/>
          <w:sz w:val="24"/>
          <w:szCs w:val="24"/>
        </w:rPr>
        <w:t>j ve staj</w:t>
      </w:r>
      <w:r w:rsidR="000426DB" w:rsidRPr="00417CE0">
        <w:rPr>
          <w:rFonts w:ascii="Times New Roman" w:hAnsi="Times New Roman"/>
          <w:sz w:val="24"/>
          <w:szCs w:val="24"/>
        </w:rPr>
        <w:t xml:space="preserve"> kurulunu oluşturan her </w:t>
      </w:r>
      <w:r w:rsidRPr="00417CE0">
        <w:rPr>
          <w:rFonts w:ascii="Times New Roman" w:hAnsi="Times New Roman"/>
          <w:sz w:val="24"/>
          <w:szCs w:val="24"/>
        </w:rPr>
        <w:t xml:space="preserve">Anabilim Dalı </w:t>
      </w:r>
      <w:r w:rsidR="000426DB" w:rsidRPr="00417CE0">
        <w:rPr>
          <w:rFonts w:ascii="Times New Roman" w:hAnsi="Times New Roman"/>
          <w:sz w:val="24"/>
          <w:szCs w:val="24"/>
        </w:rPr>
        <w:t>için staj uygulamalarının % 80'ine devam zorunludur. Mazeretli ya da mazeretsiz olarak bu sınırların altında kalan öğrenci o staj</w:t>
      </w:r>
      <w:r w:rsidRPr="00417CE0">
        <w:rPr>
          <w:rFonts w:ascii="Times New Roman" w:hAnsi="Times New Roman"/>
          <w:sz w:val="24"/>
          <w:szCs w:val="24"/>
        </w:rPr>
        <w:t xml:space="preserve"> ve staj</w:t>
      </w:r>
      <w:r w:rsidR="000426DB" w:rsidRPr="00417CE0">
        <w:rPr>
          <w:rFonts w:ascii="Times New Roman" w:hAnsi="Times New Roman"/>
          <w:sz w:val="24"/>
          <w:szCs w:val="24"/>
        </w:rPr>
        <w:t xml:space="preserve"> kur</w:t>
      </w:r>
      <w:r w:rsidRPr="00417CE0">
        <w:rPr>
          <w:rFonts w:ascii="Times New Roman" w:hAnsi="Times New Roman"/>
          <w:sz w:val="24"/>
          <w:szCs w:val="24"/>
        </w:rPr>
        <w:t>ulunun hiç bir sınavına alınmaz ve</w:t>
      </w:r>
      <w:r w:rsidR="000426DB" w:rsidRPr="00417CE0">
        <w:rPr>
          <w:rFonts w:ascii="Times New Roman" w:hAnsi="Times New Roman"/>
          <w:sz w:val="24"/>
          <w:szCs w:val="24"/>
        </w:rPr>
        <w:t xml:space="preserve"> başarısız sayıl</w:t>
      </w:r>
      <w:r w:rsidRPr="00417CE0">
        <w:rPr>
          <w:rFonts w:ascii="Times New Roman" w:hAnsi="Times New Roman"/>
          <w:sz w:val="24"/>
          <w:szCs w:val="24"/>
        </w:rPr>
        <w:t>a</w:t>
      </w:r>
      <w:r w:rsidR="000426DB" w:rsidRPr="00417CE0">
        <w:rPr>
          <w:rFonts w:ascii="Times New Roman" w:hAnsi="Times New Roman"/>
          <w:sz w:val="24"/>
          <w:szCs w:val="24"/>
        </w:rPr>
        <w:t>r</w:t>
      </w:r>
      <w:r w:rsidRPr="00417CE0">
        <w:rPr>
          <w:rFonts w:ascii="Times New Roman" w:hAnsi="Times New Roman"/>
          <w:sz w:val="24"/>
          <w:szCs w:val="24"/>
        </w:rPr>
        <w:t>ak,</w:t>
      </w:r>
      <w:r w:rsidR="000426DB" w:rsidRPr="00417CE0">
        <w:rPr>
          <w:rFonts w:ascii="Times New Roman" w:hAnsi="Times New Roman"/>
          <w:sz w:val="24"/>
          <w:szCs w:val="24"/>
        </w:rPr>
        <w:t xml:space="preserve"> harf notu F1 olarak işlenir</w:t>
      </w:r>
      <w:r w:rsidRPr="00417CE0">
        <w:rPr>
          <w:rFonts w:ascii="Times New Roman" w:hAnsi="Times New Roman"/>
          <w:sz w:val="24"/>
          <w:szCs w:val="24"/>
        </w:rPr>
        <w:t xml:space="preserve">. </w:t>
      </w:r>
      <w:r w:rsidR="000426DB" w:rsidRPr="00417CE0">
        <w:rPr>
          <w:rFonts w:ascii="Times New Roman" w:hAnsi="Times New Roman"/>
          <w:sz w:val="24"/>
          <w:szCs w:val="24"/>
        </w:rPr>
        <w:t xml:space="preserve"> </w:t>
      </w:r>
      <w:r w:rsidR="00417CE0" w:rsidRPr="00417CE0">
        <w:rPr>
          <w:rFonts w:ascii="Times New Roman" w:hAnsi="Times New Roman"/>
          <w:sz w:val="24"/>
          <w:szCs w:val="24"/>
        </w:rPr>
        <w:t>S</w:t>
      </w:r>
      <w:r w:rsidR="00756652" w:rsidRPr="00417CE0">
        <w:rPr>
          <w:rStyle w:val="apple-converted-space"/>
          <w:rFonts w:ascii="Times New Roman" w:hAnsi="Times New Roman"/>
          <w:bCs/>
          <w:sz w:val="24"/>
          <w:szCs w:val="24"/>
        </w:rPr>
        <w:t>taj</w:t>
      </w:r>
      <w:r w:rsidRPr="00417CE0">
        <w:rPr>
          <w:rStyle w:val="apple-converted-space"/>
          <w:rFonts w:ascii="Times New Roman" w:hAnsi="Times New Roman"/>
          <w:bCs/>
          <w:sz w:val="24"/>
          <w:szCs w:val="24"/>
        </w:rPr>
        <w:t xml:space="preserve"> ve staj</w:t>
      </w:r>
      <w:r w:rsidR="00756652" w:rsidRPr="00417CE0">
        <w:rPr>
          <w:rStyle w:val="apple-converted-space"/>
          <w:rFonts w:ascii="Times New Roman" w:hAnsi="Times New Roman"/>
          <w:bCs/>
          <w:sz w:val="24"/>
          <w:szCs w:val="24"/>
        </w:rPr>
        <w:t xml:space="preserve"> kurullarında devamsızlık süresini aşan öğrenciler staj</w:t>
      </w:r>
      <w:r w:rsidRPr="00417CE0">
        <w:rPr>
          <w:rStyle w:val="apple-converted-space"/>
          <w:rFonts w:ascii="Times New Roman" w:hAnsi="Times New Roman"/>
          <w:bCs/>
          <w:sz w:val="24"/>
          <w:szCs w:val="24"/>
        </w:rPr>
        <w:t xml:space="preserve"> ve staj</w:t>
      </w:r>
      <w:r w:rsidR="00756652" w:rsidRPr="00417CE0">
        <w:rPr>
          <w:rStyle w:val="apple-converted-space"/>
          <w:rFonts w:ascii="Times New Roman" w:hAnsi="Times New Roman"/>
          <w:bCs/>
          <w:sz w:val="24"/>
          <w:szCs w:val="24"/>
        </w:rPr>
        <w:t xml:space="preserve"> kurulunu tekrarlarlar.</w:t>
      </w:r>
    </w:p>
    <w:p w:rsidR="00914D46" w:rsidRDefault="00914D46" w:rsidP="00914D46">
      <w:pPr>
        <w:tabs>
          <w:tab w:val="left" w:pos="993"/>
        </w:tabs>
        <w:spacing w:after="0"/>
        <w:jc w:val="both"/>
        <w:rPr>
          <w:rStyle w:val="apple-converted-space"/>
          <w:rFonts w:ascii="Times New Roman" w:hAnsi="Times New Roman"/>
          <w:bCs/>
          <w:sz w:val="24"/>
          <w:szCs w:val="24"/>
        </w:rPr>
      </w:pPr>
    </w:p>
    <w:p w:rsidR="00914D46" w:rsidRDefault="00914D46" w:rsidP="00914D46">
      <w:pPr>
        <w:tabs>
          <w:tab w:val="left" w:pos="993"/>
        </w:tabs>
        <w:spacing w:after="0"/>
        <w:jc w:val="both"/>
        <w:rPr>
          <w:rStyle w:val="apple-converted-space"/>
          <w:rFonts w:ascii="Times New Roman" w:hAnsi="Times New Roman"/>
          <w:bCs/>
          <w:sz w:val="24"/>
          <w:szCs w:val="24"/>
        </w:rPr>
      </w:pPr>
    </w:p>
    <w:p w:rsidR="00914D46" w:rsidRDefault="00914D46" w:rsidP="00914D46">
      <w:pPr>
        <w:tabs>
          <w:tab w:val="left" w:pos="993"/>
        </w:tabs>
        <w:spacing w:after="0"/>
        <w:jc w:val="both"/>
        <w:rPr>
          <w:rStyle w:val="apple-converted-space"/>
          <w:rFonts w:ascii="Times New Roman" w:hAnsi="Times New Roman"/>
          <w:bCs/>
          <w:sz w:val="24"/>
          <w:szCs w:val="24"/>
        </w:rPr>
      </w:pPr>
    </w:p>
    <w:p w:rsidR="00914D46" w:rsidRPr="00914D46" w:rsidRDefault="00914D46" w:rsidP="00914D46">
      <w:pPr>
        <w:tabs>
          <w:tab w:val="left" w:pos="993"/>
        </w:tabs>
        <w:spacing w:after="0"/>
        <w:jc w:val="both"/>
        <w:rPr>
          <w:rStyle w:val="apple-converted-space"/>
          <w:rFonts w:ascii="Times New Roman" w:hAnsi="Times New Roman"/>
          <w:bCs/>
          <w:sz w:val="24"/>
          <w:szCs w:val="24"/>
        </w:rPr>
      </w:pPr>
    </w:p>
    <w:p w:rsidR="00BF0B15" w:rsidRPr="00417CE0" w:rsidRDefault="00A56732" w:rsidP="006B7B77">
      <w:pPr>
        <w:spacing w:after="0"/>
        <w:jc w:val="center"/>
        <w:rPr>
          <w:rFonts w:ascii="Times New Roman" w:hAnsi="Times New Roman"/>
          <w:sz w:val="24"/>
          <w:szCs w:val="24"/>
          <w:lang w:eastAsia="tr-TR"/>
        </w:rPr>
      </w:pPr>
      <w:r w:rsidRPr="00417CE0">
        <w:rPr>
          <w:rFonts w:ascii="Times New Roman" w:hAnsi="Times New Roman"/>
          <w:b/>
          <w:bCs/>
          <w:sz w:val="24"/>
          <w:szCs w:val="24"/>
          <w:lang w:eastAsia="tr-TR"/>
        </w:rPr>
        <w:t>DOKUZUNCU</w:t>
      </w:r>
      <w:r w:rsidR="00BF0B15" w:rsidRPr="00417CE0">
        <w:rPr>
          <w:rFonts w:ascii="Times New Roman" w:hAnsi="Times New Roman"/>
          <w:b/>
          <w:bCs/>
          <w:sz w:val="24"/>
          <w:szCs w:val="24"/>
          <w:lang w:eastAsia="tr-TR"/>
        </w:rPr>
        <w:t xml:space="preserve"> BÖLÜM</w:t>
      </w:r>
    </w:p>
    <w:p w:rsidR="00BF0B15" w:rsidRDefault="00BF0B15" w:rsidP="006B7B77">
      <w:pPr>
        <w:spacing w:after="0"/>
        <w:jc w:val="center"/>
        <w:rPr>
          <w:rFonts w:ascii="Times New Roman" w:hAnsi="Times New Roman"/>
          <w:b/>
          <w:bCs/>
          <w:sz w:val="24"/>
          <w:szCs w:val="24"/>
          <w:lang w:eastAsia="tr-TR"/>
        </w:rPr>
      </w:pPr>
      <w:r w:rsidRPr="00417CE0">
        <w:rPr>
          <w:rFonts w:ascii="Times New Roman" w:hAnsi="Times New Roman"/>
          <w:b/>
          <w:bCs/>
          <w:sz w:val="24"/>
          <w:szCs w:val="24"/>
          <w:lang w:eastAsia="tr-TR"/>
        </w:rPr>
        <w:t>ALTINCI DÖNEM İNTÖRNLÜK DÖNEMİ İLE İLGİLİ ESASLAR</w:t>
      </w:r>
    </w:p>
    <w:p w:rsidR="00417CE0" w:rsidRDefault="00417CE0" w:rsidP="006B7B77">
      <w:pPr>
        <w:spacing w:after="0"/>
        <w:ind w:firstLine="426"/>
        <w:jc w:val="both"/>
        <w:rPr>
          <w:rFonts w:ascii="Times New Roman" w:hAnsi="Times New Roman"/>
          <w:b/>
          <w:bCs/>
          <w:sz w:val="24"/>
          <w:szCs w:val="24"/>
          <w:lang w:eastAsia="tr-TR"/>
        </w:rPr>
      </w:pPr>
    </w:p>
    <w:p w:rsidR="0021045E" w:rsidRPr="00417CE0" w:rsidRDefault="00BF0B15" w:rsidP="00417CE0">
      <w:pPr>
        <w:spacing w:after="0"/>
        <w:ind w:firstLine="708"/>
        <w:jc w:val="both"/>
        <w:rPr>
          <w:rFonts w:ascii="Times New Roman" w:hAnsi="Times New Roman"/>
          <w:sz w:val="24"/>
          <w:szCs w:val="24"/>
          <w:lang w:eastAsia="tr-TR"/>
        </w:rPr>
      </w:pPr>
      <w:proofErr w:type="spellStart"/>
      <w:r w:rsidRPr="00417CE0">
        <w:rPr>
          <w:rFonts w:ascii="Times New Roman" w:hAnsi="Times New Roman"/>
          <w:b/>
          <w:bCs/>
          <w:sz w:val="24"/>
          <w:szCs w:val="24"/>
          <w:lang w:eastAsia="tr-TR"/>
        </w:rPr>
        <w:t>İntörnlük</w:t>
      </w:r>
      <w:proofErr w:type="spellEnd"/>
      <w:r w:rsidRPr="00417CE0">
        <w:rPr>
          <w:rFonts w:ascii="Times New Roman" w:hAnsi="Times New Roman"/>
          <w:b/>
          <w:bCs/>
          <w:sz w:val="24"/>
          <w:szCs w:val="24"/>
          <w:lang w:eastAsia="tr-TR"/>
        </w:rPr>
        <w:t xml:space="preserve"> dönemi eğitim esasları</w:t>
      </w:r>
    </w:p>
    <w:p w:rsidR="00BF0B15" w:rsidRPr="00417CE0" w:rsidRDefault="00B76E8A" w:rsidP="006B7B77">
      <w:pPr>
        <w:spacing w:after="0"/>
        <w:ind w:firstLine="708"/>
        <w:jc w:val="both"/>
        <w:rPr>
          <w:rFonts w:ascii="Times New Roman" w:hAnsi="Times New Roman"/>
          <w:sz w:val="24"/>
          <w:szCs w:val="24"/>
          <w:lang w:eastAsia="tr-TR"/>
        </w:rPr>
      </w:pPr>
      <w:r w:rsidRPr="00417CE0">
        <w:rPr>
          <w:rFonts w:ascii="Times New Roman" w:hAnsi="Times New Roman"/>
          <w:b/>
          <w:bCs/>
          <w:sz w:val="24"/>
          <w:szCs w:val="24"/>
          <w:lang w:eastAsia="tr-TR"/>
        </w:rPr>
        <w:t>MADDE 34</w:t>
      </w:r>
      <w:r w:rsidR="00BF0B15" w:rsidRPr="00417CE0">
        <w:rPr>
          <w:rFonts w:ascii="Times New Roman" w:hAnsi="Times New Roman"/>
          <w:b/>
          <w:bCs/>
          <w:sz w:val="24"/>
          <w:szCs w:val="24"/>
          <w:lang w:eastAsia="tr-TR"/>
        </w:rPr>
        <w:t xml:space="preserve"> –</w:t>
      </w:r>
      <w:r w:rsidR="00C61D73" w:rsidRPr="00417CE0">
        <w:rPr>
          <w:rFonts w:ascii="Times New Roman" w:hAnsi="Times New Roman"/>
          <w:b/>
          <w:bCs/>
          <w:sz w:val="24"/>
          <w:szCs w:val="24"/>
          <w:lang w:eastAsia="tr-TR"/>
        </w:rPr>
        <w:t xml:space="preserve"> </w:t>
      </w:r>
      <w:r w:rsidR="00BF0B15" w:rsidRPr="00417CE0">
        <w:rPr>
          <w:rFonts w:ascii="Times New Roman" w:hAnsi="Times New Roman"/>
          <w:sz w:val="24"/>
          <w:szCs w:val="24"/>
          <w:lang w:eastAsia="tr-TR"/>
        </w:rPr>
        <w:t xml:space="preserve">(1) </w:t>
      </w:r>
      <w:proofErr w:type="spellStart"/>
      <w:r w:rsidR="00617F52" w:rsidRPr="00417CE0">
        <w:rPr>
          <w:rFonts w:ascii="Times New Roman" w:hAnsi="Times New Roman"/>
          <w:sz w:val="24"/>
          <w:szCs w:val="24"/>
        </w:rPr>
        <w:t>İntörnlük</w:t>
      </w:r>
      <w:proofErr w:type="spellEnd"/>
      <w:r w:rsidR="00617F52" w:rsidRPr="00417CE0">
        <w:rPr>
          <w:rFonts w:ascii="Times New Roman" w:hAnsi="Times New Roman"/>
          <w:sz w:val="24"/>
          <w:szCs w:val="24"/>
        </w:rPr>
        <w:t xml:space="preserve"> dönemi,</w:t>
      </w:r>
      <w:r w:rsidR="0021045E" w:rsidRPr="00417CE0">
        <w:rPr>
          <w:rFonts w:ascii="Times New Roman" w:hAnsi="Times New Roman"/>
          <w:sz w:val="24"/>
          <w:szCs w:val="24"/>
        </w:rPr>
        <w:t xml:space="preserve"> </w:t>
      </w:r>
      <w:r w:rsidR="0021045E" w:rsidRPr="00417CE0">
        <w:rPr>
          <w:rFonts w:ascii="Times New Roman" w:hAnsi="Times New Roman"/>
          <w:sz w:val="24"/>
          <w:szCs w:val="24"/>
          <w:lang w:eastAsia="tr-TR"/>
        </w:rPr>
        <w:t xml:space="preserve">Tıp Fakültesi Dönem </w:t>
      </w:r>
      <w:proofErr w:type="spellStart"/>
      <w:r w:rsidR="0021045E" w:rsidRPr="00417CE0">
        <w:rPr>
          <w:rFonts w:ascii="Times New Roman" w:hAnsi="Times New Roman"/>
          <w:sz w:val="24"/>
          <w:szCs w:val="24"/>
          <w:lang w:eastAsia="tr-TR"/>
        </w:rPr>
        <w:t>VI’da</w:t>
      </w:r>
      <w:proofErr w:type="spellEnd"/>
      <w:r w:rsidR="0021045E" w:rsidRPr="00417CE0">
        <w:rPr>
          <w:rFonts w:ascii="Times New Roman" w:hAnsi="Times New Roman"/>
          <w:sz w:val="24"/>
          <w:szCs w:val="24"/>
          <w:lang w:eastAsia="tr-TR"/>
        </w:rPr>
        <w:t xml:space="preserve"> kesintisiz on iki ay süren farklı Anabilim Dallarında yürütülen zorunlu ve seçmeli uygulamalı eğitimidir.</w:t>
      </w:r>
      <w:r w:rsidR="0021045E" w:rsidRPr="00417CE0">
        <w:rPr>
          <w:rFonts w:ascii="Times New Roman" w:hAnsi="Times New Roman"/>
          <w:color w:val="FF0000"/>
          <w:sz w:val="24"/>
          <w:szCs w:val="24"/>
        </w:rPr>
        <w:t xml:space="preserve"> </w:t>
      </w:r>
      <w:r w:rsidR="00BF0B15" w:rsidRPr="00417CE0">
        <w:rPr>
          <w:rFonts w:ascii="Times New Roman" w:hAnsi="Times New Roman"/>
          <w:sz w:val="24"/>
          <w:szCs w:val="24"/>
          <w:lang w:eastAsia="tr-TR"/>
        </w:rPr>
        <w:t xml:space="preserve">Tıp eğitiminin altıncı yılındaki </w:t>
      </w:r>
      <w:proofErr w:type="spellStart"/>
      <w:r w:rsidR="00BF0B15" w:rsidRPr="00417CE0">
        <w:rPr>
          <w:rFonts w:ascii="Times New Roman" w:hAnsi="Times New Roman"/>
          <w:sz w:val="24"/>
          <w:szCs w:val="24"/>
          <w:lang w:eastAsia="tr-TR"/>
        </w:rPr>
        <w:t>intörnlük</w:t>
      </w:r>
      <w:proofErr w:type="spellEnd"/>
      <w:r w:rsidR="00BF0B15" w:rsidRPr="00417CE0">
        <w:rPr>
          <w:rFonts w:ascii="Times New Roman" w:hAnsi="Times New Roman"/>
          <w:sz w:val="24"/>
          <w:szCs w:val="24"/>
          <w:lang w:eastAsia="tr-TR"/>
        </w:rPr>
        <w:t xml:space="preserve"> dönemi eğitiminin amacı; öğrencinin daha önceki dönemlerde edindiği bilgilerin klinik uygulamalarını yaptırarak, hekimlik sanatının uygulanmasında deneyim ve beceri kazandırmak ve hekim adayını hekimlik sanatını en iyi uygulayabileceği düzeye getirmektir.</w:t>
      </w:r>
      <w:r w:rsidR="0021045E" w:rsidRPr="00417CE0">
        <w:rPr>
          <w:rFonts w:ascii="Times New Roman" w:hAnsi="Times New Roman"/>
          <w:sz w:val="24"/>
          <w:szCs w:val="24"/>
          <w:lang w:eastAsia="tr-TR"/>
        </w:rPr>
        <w:t xml:space="preserve"> </w:t>
      </w:r>
      <w:proofErr w:type="spellStart"/>
      <w:r w:rsidR="0021045E" w:rsidRPr="00417CE0">
        <w:rPr>
          <w:rFonts w:ascii="Times New Roman" w:hAnsi="Times New Roman"/>
          <w:sz w:val="24"/>
          <w:szCs w:val="24"/>
        </w:rPr>
        <w:t>İntörnlük</w:t>
      </w:r>
      <w:proofErr w:type="spellEnd"/>
      <w:r w:rsidR="0021045E" w:rsidRPr="00417CE0">
        <w:rPr>
          <w:rFonts w:ascii="Times New Roman" w:hAnsi="Times New Roman"/>
          <w:sz w:val="24"/>
          <w:szCs w:val="24"/>
        </w:rPr>
        <w:t xml:space="preserve"> dönemine ilişkin esaslar şunlardır:</w:t>
      </w:r>
    </w:p>
    <w:p w:rsidR="00BF0B15" w:rsidRPr="00417CE0" w:rsidRDefault="00BF0B15"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 xml:space="preserve">a) Bu dönemde öğrenci, klinik, poliklinik, laboratuvar ve saha çalışmalarında öğretim </w:t>
      </w:r>
      <w:r w:rsidR="003700F6">
        <w:rPr>
          <w:rFonts w:ascii="Times New Roman" w:hAnsi="Times New Roman"/>
          <w:sz w:val="24"/>
          <w:szCs w:val="24"/>
          <w:lang w:eastAsia="tr-TR"/>
        </w:rPr>
        <w:t xml:space="preserve">elemanı </w:t>
      </w:r>
      <w:r w:rsidRPr="00417CE0">
        <w:rPr>
          <w:rFonts w:ascii="Times New Roman" w:hAnsi="Times New Roman"/>
          <w:sz w:val="24"/>
          <w:szCs w:val="24"/>
          <w:lang w:eastAsia="tr-TR"/>
        </w:rPr>
        <w:t>kontrolünde çalışır.</w:t>
      </w:r>
      <w:r w:rsidR="009265DC">
        <w:rPr>
          <w:rFonts w:ascii="Times New Roman" w:hAnsi="Times New Roman"/>
          <w:sz w:val="24"/>
          <w:szCs w:val="24"/>
          <w:lang w:eastAsia="tr-TR"/>
        </w:rPr>
        <w:t xml:space="preserve"> </w:t>
      </w:r>
    </w:p>
    <w:p w:rsidR="00BF0B15" w:rsidRPr="008A2850" w:rsidRDefault="00BF0B15" w:rsidP="00417CE0">
      <w:pPr>
        <w:spacing w:after="0"/>
        <w:ind w:firstLine="709"/>
        <w:jc w:val="both"/>
        <w:rPr>
          <w:rFonts w:ascii="Times New Roman" w:hAnsi="Times New Roman"/>
          <w:sz w:val="24"/>
          <w:szCs w:val="24"/>
          <w:lang w:eastAsia="tr-TR"/>
        </w:rPr>
      </w:pPr>
      <w:r w:rsidRPr="008A2850">
        <w:rPr>
          <w:rFonts w:ascii="Times New Roman" w:hAnsi="Times New Roman"/>
          <w:sz w:val="24"/>
          <w:szCs w:val="24"/>
          <w:lang w:eastAsia="tr-TR"/>
        </w:rPr>
        <w:t xml:space="preserve">b) </w:t>
      </w:r>
      <w:proofErr w:type="spellStart"/>
      <w:r w:rsidRPr="008A2850">
        <w:rPr>
          <w:rFonts w:ascii="Times New Roman" w:hAnsi="Times New Roman"/>
          <w:sz w:val="24"/>
          <w:szCs w:val="24"/>
          <w:lang w:eastAsia="tr-TR"/>
        </w:rPr>
        <w:t>İntörnlük</w:t>
      </w:r>
      <w:proofErr w:type="spellEnd"/>
      <w:r w:rsidRPr="008A2850">
        <w:rPr>
          <w:rFonts w:ascii="Times New Roman" w:hAnsi="Times New Roman"/>
          <w:sz w:val="24"/>
          <w:szCs w:val="24"/>
          <w:lang w:eastAsia="tr-TR"/>
        </w:rPr>
        <w:t xml:space="preserve"> dönemi öğrencileri, eğitim gördüğü anabilim ve bilim dallarının kurallarına uymak, nöbet tutmak, ameliyat, laboratuvar çalışması, vaka takdimi, konferans, seminer vb. diğer bilimsel aktivitelere katılmak zorundadır.</w:t>
      </w:r>
    </w:p>
    <w:p w:rsidR="00BF0B15" w:rsidRPr="00417CE0" w:rsidRDefault="00BF0B15"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 xml:space="preserve">c) Bu dönemde öğrencinin başarı durumu, her anabilim dalında yapılan çalışma sonunda; hasta ve hasta sahipleri ile ilişkisi, görevine bağlılık derecesi, mesleki bilgisi, işbirliği yeteneği, işe ilgisi, devamı ve toplantılara katılımı göz </w:t>
      </w:r>
      <w:r w:rsidR="00135F34" w:rsidRPr="00417CE0">
        <w:rPr>
          <w:rFonts w:ascii="Times New Roman" w:hAnsi="Times New Roman"/>
          <w:sz w:val="24"/>
          <w:szCs w:val="24"/>
          <w:lang w:eastAsia="tr-TR"/>
        </w:rPr>
        <w:t>önünde tutularak bu Yönetmel</w:t>
      </w:r>
      <w:r w:rsidRPr="00417CE0">
        <w:rPr>
          <w:rFonts w:ascii="Times New Roman" w:hAnsi="Times New Roman"/>
          <w:sz w:val="24"/>
          <w:szCs w:val="24"/>
          <w:lang w:eastAsia="tr-TR"/>
        </w:rPr>
        <w:t>i</w:t>
      </w:r>
      <w:r w:rsidR="00135F34" w:rsidRPr="00417CE0">
        <w:rPr>
          <w:rFonts w:ascii="Times New Roman" w:hAnsi="Times New Roman"/>
          <w:sz w:val="24"/>
          <w:szCs w:val="24"/>
          <w:lang w:eastAsia="tr-TR"/>
        </w:rPr>
        <w:t>ği</w:t>
      </w:r>
      <w:r w:rsidRPr="00417CE0">
        <w:rPr>
          <w:rFonts w:ascii="Times New Roman" w:hAnsi="Times New Roman"/>
          <w:sz w:val="24"/>
          <w:szCs w:val="24"/>
          <w:lang w:eastAsia="tr-TR"/>
        </w:rPr>
        <w:t>n 23</w:t>
      </w:r>
      <w:r w:rsidR="00135F34" w:rsidRPr="00417CE0">
        <w:rPr>
          <w:rFonts w:ascii="Times New Roman" w:hAnsi="Times New Roman"/>
          <w:sz w:val="24"/>
          <w:szCs w:val="24"/>
          <w:lang w:eastAsia="tr-TR"/>
        </w:rPr>
        <w:t xml:space="preserve">. </w:t>
      </w:r>
      <w:r w:rsidRPr="00417CE0">
        <w:rPr>
          <w:rFonts w:ascii="Times New Roman" w:hAnsi="Times New Roman"/>
          <w:sz w:val="24"/>
          <w:szCs w:val="24"/>
          <w:lang w:eastAsia="tr-TR"/>
        </w:rPr>
        <w:t>maddesindeki notlar üzerinden değerlendirilir.</w:t>
      </w:r>
    </w:p>
    <w:p w:rsidR="000375DD" w:rsidRPr="00417CE0" w:rsidRDefault="000375DD" w:rsidP="00417CE0">
      <w:pPr>
        <w:spacing w:after="0"/>
        <w:ind w:firstLine="709"/>
        <w:jc w:val="both"/>
        <w:rPr>
          <w:rFonts w:ascii="Times New Roman" w:hAnsi="Times New Roman"/>
          <w:strike/>
          <w:sz w:val="24"/>
          <w:szCs w:val="24"/>
        </w:rPr>
      </w:pPr>
      <w:r w:rsidRPr="00417CE0">
        <w:rPr>
          <w:rFonts w:ascii="Times New Roman" w:hAnsi="Times New Roman"/>
          <w:sz w:val="24"/>
          <w:szCs w:val="24"/>
          <w:lang w:eastAsia="tr-TR"/>
        </w:rPr>
        <w:t>d</w:t>
      </w:r>
      <w:r w:rsidR="00BF0B15" w:rsidRPr="00417CE0">
        <w:rPr>
          <w:rFonts w:ascii="Times New Roman" w:hAnsi="Times New Roman"/>
          <w:sz w:val="24"/>
          <w:szCs w:val="24"/>
          <w:lang w:eastAsia="tr-TR"/>
        </w:rPr>
        <w:t xml:space="preserve">) </w:t>
      </w:r>
      <w:proofErr w:type="spellStart"/>
      <w:r w:rsidR="00617F52" w:rsidRPr="00417CE0">
        <w:rPr>
          <w:rFonts w:ascii="Times New Roman" w:hAnsi="Times New Roman"/>
          <w:sz w:val="24"/>
          <w:szCs w:val="24"/>
          <w:lang w:eastAsia="tr-TR"/>
        </w:rPr>
        <w:t>İntörnlük</w:t>
      </w:r>
      <w:proofErr w:type="spellEnd"/>
      <w:r w:rsidR="00617F52" w:rsidRPr="00417CE0">
        <w:rPr>
          <w:rFonts w:ascii="Times New Roman" w:hAnsi="Times New Roman"/>
          <w:sz w:val="24"/>
          <w:szCs w:val="24"/>
          <w:lang w:eastAsia="tr-TR"/>
        </w:rPr>
        <w:t xml:space="preserve"> dönemi öncelikle Fakültenin anabilim/bilim dallarında yapılır.</w:t>
      </w:r>
      <w:r w:rsidR="00417CE0" w:rsidRPr="00417CE0">
        <w:rPr>
          <w:rFonts w:ascii="Times New Roman" w:hAnsi="Times New Roman"/>
          <w:sz w:val="24"/>
          <w:szCs w:val="24"/>
          <w:lang w:eastAsia="tr-TR"/>
        </w:rPr>
        <w:t xml:space="preserve"> </w:t>
      </w:r>
      <w:r w:rsidRPr="002E5DAB">
        <w:rPr>
          <w:rFonts w:ascii="Times New Roman" w:hAnsi="Times New Roman"/>
          <w:sz w:val="24"/>
          <w:szCs w:val="24"/>
        </w:rPr>
        <w:t>Bu uygulama, ilgili Anabilim Dalının izni ve fakülte yönetim kurulunun onayı ile yurt içi ya da yurt dışındaki üniversitelerde 12 aylık staj döneminin 1/3’ünü aşmamak şartıyla yapılabilir.</w:t>
      </w:r>
      <w:r w:rsidR="00BF0B15" w:rsidRPr="00417CE0">
        <w:rPr>
          <w:rFonts w:ascii="Times New Roman" w:hAnsi="Times New Roman"/>
          <w:sz w:val="24"/>
          <w:szCs w:val="24"/>
          <w:lang w:eastAsia="tr-TR"/>
        </w:rPr>
        <w:t xml:space="preserve"> </w:t>
      </w:r>
      <w:r w:rsidR="00617F52" w:rsidRPr="00417CE0">
        <w:rPr>
          <w:rFonts w:ascii="Times New Roman" w:hAnsi="Times New Roman"/>
          <w:sz w:val="24"/>
          <w:szCs w:val="24"/>
        </w:rPr>
        <w:t>Fakülte dışında yapılan eğitim sonunda ilgili öğrenci için yeterlik belgesi istenir, bu belgenin geçerliliğine anabilim dalı başkanlığının görüşü alınarak Fakülte Yönetim Kurulu tarafından karar verilir.</w:t>
      </w:r>
      <w:r w:rsidR="00617F52" w:rsidRPr="00417CE0">
        <w:rPr>
          <w:rFonts w:ascii="Times New Roman" w:hAnsi="Times New Roman"/>
          <w:strike/>
          <w:sz w:val="24"/>
          <w:szCs w:val="24"/>
        </w:rPr>
        <w:t xml:space="preserve"> </w:t>
      </w:r>
    </w:p>
    <w:p w:rsidR="000375DD" w:rsidRPr="00417CE0" w:rsidRDefault="000375DD"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e)</w:t>
      </w:r>
      <w:r w:rsidR="00BF0B15" w:rsidRPr="00417CE0">
        <w:rPr>
          <w:rFonts w:ascii="Times New Roman" w:hAnsi="Times New Roman"/>
          <w:sz w:val="24"/>
          <w:szCs w:val="24"/>
          <w:lang w:eastAsia="tr-TR"/>
        </w:rPr>
        <w:t xml:space="preserve">Seçmeli dilim çalışması </w:t>
      </w:r>
      <w:proofErr w:type="spellStart"/>
      <w:r w:rsidR="00617F52" w:rsidRPr="00417CE0">
        <w:rPr>
          <w:rFonts w:ascii="Times New Roman" w:hAnsi="Times New Roman"/>
          <w:sz w:val="24"/>
          <w:szCs w:val="24"/>
          <w:lang w:eastAsia="tr-TR"/>
        </w:rPr>
        <w:t>intörnlük</w:t>
      </w:r>
      <w:proofErr w:type="spellEnd"/>
      <w:r w:rsidR="00617F52" w:rsidRPr="00417CE0">
        <w:rPr>
          <w:rFonts w:ascii="Times New Roman" w:hAnsi="Times New Roman"/>
          <w:sz w:val="24"/>
          <w:szCs w:val="24"/>
          <w:lang w:eastAsia="tr-TR"/>
        </w:rPr>
        <w:t xml:space="preserve"> </w:t>
      </w:r>
      <w:r w:rsidR="00BF0B15" w:rsidRPr="00417CE0">
        <w:rPr>
          <w:rFonts w:ascii="Times New Roman" w:hAnsi="Times New Roman"/>
          <w:sz w:val="24"/>
          <w:szCs w:val="24"/>
          <w:lang w:eastAsia="tr-TR"/>
        </w:rPr>
        <w:t xml:space="preserve">döneminde zorunlu olarak yapılan klinik dallarda uygulanmaz. Öğrenciler seçmeli dilim tercihlerini programın başlamasından en az iki hafta önce Dekanlığa dilekçe ile bildirmek zorundadır. </w:t>
      </w:r>
    </w:p>
    <w:p w:rsidR="00BF0B15" w:rsidRPr="00417CE0" w:rsidRDefault="000375DD"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f)</w:t>
      </w:r>
      <w:r w:rsidR="00BF0B15" w:rsidRPr="00417CE0">
        <w:rPr>
          <w:rFonts w:ascii="Times New Roman" w:hAnsi="Times New Roman"/>
          <w:sz w:val="24"/>
          <w:szCs w:val="24"/>
          <w:lang w:eastAsia="tr-TR"/>
        </w:rPr>
        <w:t xml:space="preserve">Yurt içindeki tıp fakültelerinin </w:t>
      </w:r>
      <w:proofErr w:type="spellStart"/>
      <w:r w:rsidR="00617F52" w:rsidRPr="00417CE0">
        <w:rPr>
          <w:rFonts w:ascii="Times New Roman" w:hAnsi="Times New Roman"/>
          <w:sz w:val="24"/>
          <w:szCs w:val="24"/>
          <w:lang w:eastAsia="tr-TR"/>
        </w:rPr>
        <w:t>intörnlük</w:t>
      </w:r>
      <w:proofErr w:type="spellEnd"/>
      <w:r w:rsidR="00617F52" w:rsidRPr="00417CE0">
        <w:rPr>
          <w:rFonts w:ascii="Times New Roman" w:hAnsi="Times New Roman"/>
          <w:sz w:val="24"/>
          <w:szCs w:val="24"/>
          <w:lang w:eastAsia="tr-TR"/>
        </w:rPr>
        <w:t xml:space="preserve"> </w:t>
      </w:r>
      <w:r w:rsidR="00BF0B15" w:rsidRPr="00417CE0">
        <w:rPr>
          <w:rFonts w:ascii="Times New Roman" w:hAnsi="Times New Roman"/>
          <w:sz w:val="24"/>
          <w:szCs w:val="24"/>
          <w:lang w:eastAsia="tr-TR"/>
        </w:rPr>
        <w:t>dönemi öğrencileri, fakültelerinin izni ve Fakülte Yönetim Kurulu kararı ile eğitim dilimlerinden biri veya bir kaçını Tıp Fakülte</w:t>
      </w:r>
      <w:r w:rsidR="00617F52" w:rsidRPr="00417CE0">
        <w:rPr>
          <w:rFonts w:ascii="Times New Roman" w:hAnsi="Times New Roman"/>
          <w:sz w:val="24"/>
          <w:szCs w:val="24"/>
          <w:lang w:eastAsia="tr-TR"/>
        </w:rPr>
        <w:t xml:space="preserve">mizde </w:t>
      </w:r>
      <w:r w:rsidR="00BF0B15" w:rsidRPr="00417CE0">
        <w:rPr>
          <w:rFonts w:ascii="Times New Roman" w:hAnsi="Times New Roman"/>
          <w:sz w:val="24"/>
          <w:szCs w:val="24"/>
          <w:lang w:eastAsia="tr-TR"/>
        </w:rPr>
        <w:t>yapabilir.</w:t>
      </w:r>
    </w:p>
    <w:p w:rsidR="000375DD" w:rsidRPr="00417CE0" w:rsidRDefault="000375DD"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g</w:t>
      </w:r>
      <w:r w:rsidR="00BF0B15" w:rsidRPr="00417CE0">
        <w:rPr>
          <w:rFonts w:ascii="Times New Roman" w:hAnsi="Times New Roman"/>
          <w:sz w:val="24"/>
          <w:szCs w:val="24"/>
          <w:lang w:eastAsia="tr-TR"/>
        </w:rPr>
        <w:t xml:space="preserve">) </w:t>
      </w:r>
      <w:proofErr w:type="spellStart"/>
      <w:r w:rsidR="00BF0B15" w:rsidRPr="00417CE0">
        <w:rPr>
          <w:rFonts w:ascii="Times New Roman" w:hAnsi="Times New Roman"/>
          <w:sz w:val="24"/>
          <w:szCs w:val="24"/>
          <w:lang w:eastAsia="tr-TR"/>
        </w:rPr>
        <w:t>İntörnlük</w:t>
      </w:r>
      <w:proofErr w:type="spellEnd"/>
      <w:r w:rsidR="00BF0B15" w:rsidRPr="00417CE0">
        <w:rPr>
          <w:rFonts w:ascii="Times New Roman" w:hAnsi="Times New Roman"/>
          <w:sz w:val="24"/>
          <w:szCs w:val="24"/>
          <w:lang w:eastAsia="tr-TR"/>
        </w:rPr>
        <w:t xml:space="preserve"> döneminde başarılı olmak için bu dönemdeki dilimlerde Fakülte Kurulunca belirtilen sürelerde bilfiil çalışmış olmaları ve süreyi tamamlamaları, zorunlu haller dolayısıyla eksik kalan çalışmalarını da başarıyla tamamlamaları gerekir. Başarısız olmaları halinde öğrenciler, bu dilimler</w:t>
      </w:r>
      <w:r w:rsidRPr="00417CE0">
        <w:rPr>
          <w:rFonts w:ascii="Times New Roman" w:hAnsi="Times New Roman"/>
          <w:sz w:val="24"/>
          <w:szCs w:val="24"/>
          <w:lang w:eastAsia="tr-TR"/>
        </w:rPr>
        <w:t xml:space="preserve"> tam</w:t>
      </w:r>
      <w:r w:rsidR="00BF0B15" w:rsidRPr="00417CE0">
        <w:rPr>
          <w:rFonts w:ascii="Times New Roman" w:hAnsi="Times New Roman"/>
          <w:sz w:val="24"/>
          <w:szCs w:val="24"/>
          <w:lang w:eastAsia="tr-TR"/>
        </w:rPr>
        <w:t xml:space="preserve"> süre</w:t>
      </w:r>
      <w:r w:rsidR="00417CE0" w:rsidRPr="00417CE0">
        <w:rPr>
          <w:rFonts w:ascii="Times New Roman" w:hAnsi="Times New Roman"/>
          <w:sz w:val="24"/>
          <w:szCs w:val="24"/>
          <w:lang w:eastAsia="tr-TR"/>
        </w:rPr>
        <w:t>si</w:t>
      </w:r>
      <w:r w:rsidR="00BF0B15" w:rsidRPr="00417CE0">
        <w:rPr>
          <w:rFonts w:ascii="Times New Roman" w:hAnsi="Times New Roman"/>
          <w:sz w:val="24"/>
          <w:szCs w:val="24"/>
          <w:lang w:eastAsia="tr-TR"/>
        </w:rPr>
        <w:t xml:space="preserve">yle tekrar ederler. </w:t>
      </w:r>
    </w:p>
    <w:p w:rsidR="00BF0B15" w:rsidRPr="00417CE0" w:rsidRDefault="000375DD" w:rsidP="00417CE0">
      <w:pPr>
        <w:spacing w:after="0"/>
        <w:ind w:firstLine="709"/>
        <w:jc w:val="both"/>
        <w:rPr>
          <w:rFonts w:ascii="Times New Roman" w:hAnsi="Times New Roman"/>
          <w:sz w:val="24"/>
          <w:szCs w:val="24"/>
          <w:lang w:eastAsia="tr-TR"/>
        </w:rPr>
      </w:pPr>
      <w:r w:rsidRPr="00417CE0">
        <w:rPr>
          <w:rFonts w:ascii="Times New Roman" w:hAnsi="Times New Roman"/>
          <w:sz w:val="24"/>
          <w:szCs w:val="24"/>
          <w:lang w:eastAsia="tr-TR"/>
        </w:rPr>
        <w:t>h)</w:t>
      </w:r>
      <w:r w:rsidR="00BF0B15" w:rsidRPr="00417CE0">
        <w:rPr>
          <w:rFonts w:ascii="Times New Roman" w:hAnsi="Times New Roman"/>
          <w:sz w:val="24"/>
          <w:szCs w:val="24"/>
          <w:lang w:eastAsia="tr-TR"/>
        </w:rPr>
        <w:t xml:space="preserve">Bir dilimin %10’una </w:t>
      </w:r>
      <w:r w:rsidRPr="00417CE0">
        <w:rPr>
          <w:rFonts w:ascii="Times New Roman" w:hAnsi="Times New Roman"/>
          <w:sz w:val="24"/>
          <w:szCs w:val="24"/>
          <w:lang w:eastAsia="tr-TR"/>
        </w:rPr>
        <w:t xml:space="preserve">mazeretli veya </w:t>
      </w:r>
      <w:r w:rsidR="00BF0B15" w:rsidRPr="00417CE0">
        <w:rPr>
          <w:rFonts w:ascii="Times New Roman" w:hAnsi="Times New Roman"/>
          <w:sz w:val="24"/>
          <w:szCs w:val="24"/>
          <w:lang w:eastAsia="tr-TR"/>
        </w:rPr>
        <w:t>mazeretsiz devam etmeyenler o dilimi tam süre ile tekrar eder. Seçmeli dilimlerde başarısız olan öğrenciler, başarısız oldukları dilimleri değiştirmek isterlerse yeni dilime tam süre devam eder.</w:t>
      </w:r>
    </w:p>
    <w:p w:rsidR="00BF0B15" w:rsidRDefault="00BF0B15" w:rsidP="006B7B77">
      <w:pPr>
        <w:spacing w:after="0"/>
        <w:jc w:val="both"/>
        <w:rPr>
          <w:rFonts w:ascii="Times New Roman" w:hAnsi="Times New Roman"/>
          <w:sz w:val="24"/>
          <w:szCs w:val="24"/>
          <w:lang w:eastAsia="tr-TR"/>
        </w:rPr>
      </w:pPr>
    </w:p>
    <w:p w:rsidR="00914D46" w:rsidRDefault="00914D46" w:rsidP="006B7B77">
      <w:pPr>
        <w:spacing w:after="0"/>
        <w:jc w:val="both"/>
        <w:rPr>
          <w:rFonts w:ascii="Times New Roman" w:hAnsi="Times New Roman"/>
          <w:sz w:val="24"/>
          <w:szCs w:val="24"/>
          <w:lang w:eastAsia="tr-TR"/>
        </w:rPr>
      </w:pPr>
    </w:p>
    <w:p w:rsidR="00914D46" w:rsidRDefault="00914D46" w:rsidP="006B7B77">
      <w:pPr>
        <w:spacing w:after="0"/>
        <w:jc w:val="both"/>
        <w:rPr>
          <w:rFonts w:ascii="Times New Roman" w:hAnsi="Times New Roman"/>
          <w:sz w:val="24"/>
          <w:szCs w:val="24"/>
          <w:lang w:eastAsia="tr-TR"/>
        </w:rPr>
      </w:pPr>
    </w:p>
    <w:p w:rsidR="00914D46" w:rsidRDefault="00914D46" w:rsidP="006B7B77">
      <w:pPr>
        <w:spacing w:after="0"/>
        <w:jc w:val="both"/>
        <w:rPr>
          <w:rFonts w:ascii="Times New Roman" w:hAnsi="Times New Roman"/>
          <w:sz w:val="24"/>
          <w:szCs w:val="24"/>
          <w:lang w:eastAsia="tr-TR"/>
        </w:rPr>
      </w:pPr>
    </w:p>
    <w:p w:rsidR="00914D46" w:rsidRDefault="00914D46" w:rsidP="006B7B77">
      <w:pPr>
        <w:spacing w:after="0"/>
        <w:jc w:val="both"/>
        <w:rPr>
          <w:rFonts w:ascii="Times New Roman" w:hAnsi="Times New Roman"/>
          <w:sz w:val="24"/>
          <w:szCs w:val="24"/>
          <w:lang w:eastAsia="tr-TR"/>
        </w:rPr>
      </w:pPr>
    </w:p>
    <w:p w:rsidR="005B65BC" w:rsidRPr="008A2850" w:rsidRDefault="005B65BC" w:rsidP="006B7B77">
      <w:pPr>
        <w:pStyle w:val="ListeParagraf"/>
        <w:spacing w:after="0"/>
        <w:jc w:val="center"/>
        <w:rPr>
          <w:rFonts w:ascii="Times New Roman" w:hAnsi="Times New Roman"/>
          <w:b/>
          <w:bCs/>
          <w:sz w:val="24"/>
          <w:szCs w:val="24"/>
          <w:shd w:val="clear" w:color="auto" w:fill="FFFFFF"/>
        </w:rPr>
      </w:pPr>
      <w:r w:rsidRPr="008A2850">
        <w:rPr>
          <w:rFonts w:ascii="Times New Roman" w:hAnsi="Times New Roman"/>
          <w:b/>
          <w:bCs/>
          <w:sz w:val="24"/>
          <w:szCs w:val="24"/>
          <w:shd w:val="clear" w:color="auto" w:fill="FFFFFF"/>
        </w:rPr>
        <w:lastRenderedPageBreak/>
        <w:t>ONUNCU BÖLÜM</w:t>
      </w:r>
    </w:p>
    <w:p w:rsidR="005B65BC" w:rsidRDefault="005B65BC" w:rsidP="006B7B77">
      <w:pPr>
        <w:pStyle w:val="ListeParagraf"/>
        <w:spacing w:after="0"/>
        <w:jc w:val="center"/>
        <w:rPr>
          <w:rFonts w:ascii="Times New Roman" w:hAnsi="Times New Roman"/>
          <w:b/>
          <w:bCs/>
          <w:sz w:val="24"/>
          <w:szCs w:val="24"/>
          <w:shd w:val="clear" w:color="auto" w:fill="FFFFFF"/>
        </w:rPr>
      </w:pPr>
      <w:r w:rsidRPr="008A2850">
        <w:rPr>
          <w:rFonts w:ascii="Times New Roman" w:hAnsi="Times New Roman"/>
          <w:b/>
          <w:bCs/>
          <w:sz w:val="24"/>
          <w:szCs w:val="24"/>
          <w:shd w:val="clear" w:color="auto" w:fill="FFFFFF"/>
        </w:rPr>
        <w:t>DİPLOMA</w:t>
      </w:r>
    </w:p>
    <w:p w:rsidR="00334286" w:rsidRPr="008A2850" w:rsidRDefault="00334286" w:rsidP="006B7B77">
      <w:pPr>
        <w:pStyle w:val="ListeParagraf"/>
        <w:spacing w:after="0"/>
        <w:jc w:val="center"/>
        <w:rPr>
          <w:rFonts w:ascii="Times New Roman" w:hAnsi="Times New Roman"/>
          <w:b/>
          <w:bCs/>
          <w:sz w:val="24"/>
          <w:szCs w:val="24"/>
          <w:shd w:val="clear" w:color="auto" w:fill="FFFFFF"/>
        </w:rPr>
      </w:pPr>
    </w:p>
    <w:p w:rsidR="005B65BC" w:rsidRPr="00AF42E8" w:rsidRDefault="005B65BC" w:rsidP="006B7B77">
      <w:pPr>
        <w:spacing w:after="0"/>
        <w:ind w:firstLine="708"/>
        <w:rPr>
          <w:rFonts w:ascii="Times New Roman" w:hAnsi="Times New Roman"/>
          <w:b/>
          <w:bCs/>
          <w:sz w:val="24"/>
          <w:szCs w:val="24"/>
          <w:shd w:val="clear" w:color="auto" w:fill="FFFFFF"/>
        </w:rPr>
      </w:pPr>
      <w:r w:rsidRPr="00AF42E8">
        <w:rPr>
          <w:rFonts w:ascii="Times New Roman" w:hAnsi="Times New Roman"/>
          <w:b/>
          <w:bCs/>
          <w:sz w:val="24"/>
          <w:szCs w:val="24"/>
          <w:shd w:val="clear" w:color="auto" w:fill="FFFFFF"/>
        </w:rPr>
        <w:t>Diploma</w:t>
      </w:r>
    </w:p>
    <w:p w:rsidR="00172E7F" w:rsidRPr="00417CE0" w:rsidRDefault="00B76E8A" w:rsidP="006B7B77">
      <w:pPr>
        <w:autoSpaceDE w:val="0"/>
        <w:autoSpaceDN w:val="0"/>
        <w:adjustRightInd w:val="0"/>
        <w:spacing w:after="0"/>
        <w:ind w:firstLine="708"/>
        <w:jc w:val="both"/>
        <w:rPr>
          <w:rFonts w:ascii="Times New Roman" w:hAnsi="Times New Roman"/>
          <w:bCs/>
          <w:sz w:val="24"/>
          <w:szCs w:val="24"/>
        </w:rPr>
      </w:pPr>
      <w:r>
        <w:rPr>
          <w:rFonts w:ascii="Times New Roman" w:hAnsi="Times New Roman"/>
          <w:b/>
          <w:bCs/>
          <w:sz w:val="24"/>
          <w:szCs w:val="24"/>
          <w:shd w:val="clear" w:color="auto" w:fill="FFFFFF"/>
        </w:rPr>
        <w:t>MADDE 35</w:t>
      </w:r>
      <w:r w:rsidR="005B65BC" w:rsidRPr="00AF42E8">
        <w:rPr>
          <w:rFonts w:ascii="Times New Roman" w:hAnsi="Times New Roman"/>
          <w:b/>
          <w:bCs/>
          <w:sz w:val="24"/>
          <w:szCs w:val="24"/>
          <w:shd w:val="clear" w:color="auto" w:fill="FFFFFF"/>
        </w:rPr>
        <w:t xml:space="preserve"> </w:t>
      </w:r>
      <w:r w:rsidR="00C61D73" w:rsidRPr="00D513EE">
        <w:rPr>
          <w:rFonts w:ascii="Times New Roman" w:hAnsi="Times New Roman"/>
          <w:b/>
          <w:bCs/>
          <w:color w:val="000000"/>
          <w:sz w:val="24"/>
          <w:szCs w:val="24"/>
        </w:rPr>
        <w:t>–</w:t>
      </w:r>
      <w:r w:rsidR="005B65BC" w:rsidRPr="00AF42E8">
        <w:rPr>
          <w:rFonts w:ascii="Times New Roman" w:hAnsi="Times New Roman"/>
          <w:bCs/>
          <w:sz w:val="24"/>
          <w:szCs w:val="24"/>
          <w:shd w:val="clear" w:color="auto" w:fill="FFFFFF"/>
        </w:rPr>
        <w:t xml:space="preserve"> </w:t>
      </w:r>
      <w:r w:rsidR="00172E7F" w:rsidRPr="00417CE0">
        <w:rPr>
          <w:rFonts w:ascii="Times New Roman" w:hAnsi="Times New Roman"/>
          <w:bCs/>
          <w:sz w:val="24"/>
          <w:szCs w:val="24"/>
          <w:shd w:val="clear" w:color="auto" w:fill="FFFFFF"/>
        </w:rPr>
        <w:t xml:space="preserve">(1) </w:t>
      </w:r>
      <w:r w:rsidR="00172E7F" w:rsidRPr="00417CE0">
        <w:rPr>
          <w:rFonts w:ascii="Times New Roman" w:hAnsi="Times New Roman"/>
          <w:bCs/>
          <w:sz w:val="24"/>
          <w:szCs w:val="24"/>
        </w:rPr>
        <w:t xml:space="preserve">Altı yıllık tıp eğitimi boyunca alınması gereken derslerin toplam AKTS karşılığı 360 olmak üzere, her dönemde 60 AKTS ders olacak şekilde program düzenlenir. </w:t>
      </w:r>
    </w:p>
    <w:p w:rsidR="001D5944" w:rsidRPr="00417CE0" w:rsidRDefault="00172E7F" w:rsidP="00417CE0">
      <w:pPr>
        <w:spacing w:after="0"/>
        <w:ind w:firstLine="708"/>
        <w:jc w:val="both"/>
        <w:rPr>
          <w:rFonts w:ascii="Times New Roman" w:hAnsi="Times New Roman"/>
          <w:sz w:val="24"/>
          <w:szCs w:val="24"/>
          <w:shd w:val="clear" w:color="auto" w:fill="FFFFFF"/>
        </w:rPr>
      </w:pPr>
      <w:r w:rsidRPr="00417CE0">
        <w:rPr>
          <w:rFonts w:ascii="Times New Roman" w:hAnsi="Times New Roman"/>
          <w:sz w:val="24"/>
          <w:szCs w:val="24"/>
          <w:shd w:val="clear" w:color="auto" w:fill="FFFFFF"/>
        </w:rPr>
        <w:t xml:space="preserve">(2) </w:t>
      </w:r>
      <w:r w:rsidR="005B65BC" w:rsidRPr="00417CE0">
        <w:rPr>
          <w:rFonts w:ascii="Times New Roman" w:hAnsi="Times New Roman"/>
          <w:sz w:val="24"/>
          <w:szCs w:val="24"/>
          <w:shd w:val="clear" w:color="auto" w:fill="FFFFFF"/>
        </w:rPr>
        <w:t xml:space="preserve">Fakülte’nin ilk iki </w:t>
      </w:r>
      <w:r w:rsidR="00417CE0" w:rsidRPr="00417CE0">
        <w:rPr>
          <w:rFonts w:ascii="Times New Roman" w:hAnsi="Times New Roman"/>
          <w:sz w:val="24"/>
          <w:szCs w:val="24"/>
          <w:shd w:val="clear" w:color="auto" w:fill="FFFFFF"/>
        </w:rPr>
        <w:t>dönemini</w:t>
      </w:r>
      <w:r w:rsidR="005B65BC" w:rsidRPr="00417CE0">
        <w:rPr>
          <w:rFonts w:ascii="Times New Roman" w:hAnsi="Times New Roman"/>
          <w:sz w:val="24"/>
          <w:szCs w:val="24"/>
          <w:shd w:val="clear" w:color="auto" w:fill="FFFFFF"/>
        </w:rPr>
        <w:t xml:space="preserve"> (dört yarıyıl) bütün derslerini başardığı halde, bu programın bütününü tamamlayamayan veya öğrenimine devam etmek istemediğini yazılı olarak bildiren öğrencilere, istekleri halinde “Temel Tıp Bilimlerinde </w:t>
      </w:r>
      <w:proofErr w:type="spellStart"/>
      <w:r w:rsidR="005B65BC" w:rsidRPr="00417CE0">
        <w:rPr>
          <w:rFonts w:ascii="Times New Roman" w:hAnsi="Times New Roman"/>
          <w:sz w:val="24"/>
          <w:szCs w:val="24"/>
          <w:shd w:val="clear" w:color="auto" w:fill="FFFFFF"/>
        </w:rPr>
        <w:t>Önlisans</w:t>
      </w:r>
      <w:proofErr w:type="spellEnd"/>
      <w:r w:rsidR="005B65BC" w:rsidRPr="00417CE0">
        <w:rPr>
          <w:rFonts w:ascii="Times New Roman" w:hAnsi="Times New Roman"/>
          <w:sz w:val="24"/>
          <w:szCs w:val="24"/>
          <w:shd w:val="clear" w:color="auto" w:fill="FFFFFF"/>
        </w:rPr>
        <w:t xml:space="preserve"> Diploması” ve “Diploma Eki” verilir. Altı yıllık (on iki yarıyıl) eğitim süresini başarı ile tamamlayanlara “Tıp Doktorluğu Diploması” ve </w:t>
      </w:r>
      <w:r w:rsidR="005B65BC" w:rsidRPr="00417CE0">
        <w:rPr>
          <w:rFonts w:ascii="Times New Roman" w:hAnsi="Times New Roman"/>
          <w:sz w:val="24"/>
          <w:szCs w:val="24"/>
        </w:rPr>
        <w:t>“Diploma Eki “</w:t>
      </w:r>
      <w:r w:rsidR="005B65BC" w:rsidRPr="00417CE0">
        <w:rPr>
          <w:rFonts w:ascii="Times New Roman" w:hAnsi="Times New Roman"/>
          <w:sz w:val="24"/>
          <w:szCs w:val="24"/>
          <w:shd w:val="clear" w:color="auto" w:fill="FFFFFF"/>
        </w:rPr>
        <w:t xml:space="preserve"> verilir.</w:t>
      </w:r>
      <w:r w:rsidR="00417CE0" w:rsidRPr="00417CE0">
        <w:rPr>
          <w:rFonts w:ascii="Times New Roman" w:hAnsi="Times New Roman"/>
          <w:sz w:val="24"/>
          <w:szCs w:val="24"/>
          <w:shd w:val="clear" w:color="auto" w:fill="FFFFFF"/>
        </w:rPr>
        <w:t xml:space="preserve"> </w:t>
      </w:r>
      <w:r w:rsidR="005B65BC" w:rsidRPr="00417CE0">
        <w:rPr>
          <w:rFonts w:ascii="Times New Roman" w:hAnsi="Times New Roman"/>
          <w:sz w:val="24"/>
          <w:szCs w:val="24"/>
          <w:shd w:val="clear" w:color="auto" w:fill="FFFFFF"/>
        </w:rPr>
        <w:t xml:space="preserve">Temel Tıp Bilimleri </w:t>
      </w:r>
      <w:proofErr w:type="spellStart"/>
      <w:r w:rsidR="005B65BC" w:rsidRPr="00417CE0">
        <w:rPr>
          <w:rFonts w:ascii="Times New Roman" w:hAnsi="Times New Roman"/>
          <w:sz w:val="24"/>
          <w:szCs w:val="24"/>
          <w:shd w:val="clear" w:color="auto" w:fill="FFFFFF"/>
        </w:rPr>
        <w:t>Önlisans</w:t>
      </w:r>
      <w:proofErr w:type="spellEnd"/>
      <w:r w:rsidR="005B65BC" w:rsidRPr="00417CE0">
        <w:rPr>
          <w:rFonts w:ascii="Times New Roman" w:hAnsi="Times New Roman"/>
          <w:sz w:val="24"/>
          <w:szCs w:val="24"/>
          <w:shd w:val="clear" w:color="auto" w:fill="FFFFFF"/>
        </w:rPr>
        <w:t xml:space="preserve"> Diploması ve </w:t>
      </w:r>
      <w:r w:rsidR="005B65BC" w:rsidRPr="00417CE0">
        <w:rPr>
          <w:rFonts w:ascii="Times New Roman" w:hAnsi="Times New Roman"/>
          <w:sz w:val="24"/>
          <w:szCs w:val="24"/>
        </w:rPr>
        <w:t>Diploma Eki</w:t>
      </w:r>
      <w:r w:rsidR="005B65BC" w:rsidRPr="00417CE0">
        <w:rPr>
          <w:rFonts w:ascii="Times New Roman" w:hAnsi="Times New Roman"/>
          <w:sz w:val="24"/>
          <w:szCs w:val="24"/>
          <w:shd w:val="clear" w:color="auto" w:fill="FFFFFF"/>
        </w:rPr>
        <w:t xml:space="preserve"> alarak </w:t>
      </w:r>
      <w:proofErr w:type="spellStart"/>
      <w:r w:rsidR="005B65BC" w:rsidRPr="00417CE0">
        <w:rPr>
          <w:rFonts w:ascii="Times New Roman" w:hAnsi="Times New Roman"/>
          <w:sz w:val="24"/>
          <w:szCs w:val="24"/>
          <w:shd w:val="clear" w:color="auto" w:fill="FFFFFF"/>
        </w:rPr>
        <w:t>Fakülte’den</w:t>
      </w:r>
      <w:proofErr w:type="spellEnd"/>
      <w:r w:rsidR="005B65BC" w:rsidRPr="00417CE0">
        <w:rPr>
          <w:rFonts w:ascii="Times New Roman" w:hAnsi="Times New Roman"/>
          <w:sz w:val="24"/>
          <w:szCs w:val="24"/>
          <w:shd w:val="clear" w:color="auto" w:fill="FFFFFF"/>
        </w:rPr>
        <w:t xml:space="preserve"> ilişiği kesilenler, daha sonra kendilerine tanınan yasal bir haktan yararlanarak öğrenimlerine devam etmek istedikleri takdirde, aldıkları diplomayı ve </w:t>
      </w:r>
      <w:r w:rsidR="005B65BC" w:rsidRPr="00417CE0">
        <w:rPr>
          <w:rFonts w:ascii="Times New Roman" w:hAnsi="Times New Roman"/>
          <w:sz w:val="24"/>
          <w:szCs w:val="24"/>
        </w:rPr>
        <w:t>diploma ekini</w:t>
      </w:r>
      <w:r w:rsidR="005B65BC" w:rsidRPr="00417CE0">
        <w:rPr>
          <w:rFonts w:ascii="Times New Roman" w:hAnsi="Times New Roman"/>
          <w:sz w:val="24"/>
          <w:szCs w:val="24"/>
          <w:shd w:val="clear" w:color="auto" w:fill="FFFFFF"/>
        </w:rPr>
        <w:t xml:space="preserve"> iade etmek zorundadırlar.</w:t>
      </w:r>
    </w:p>
    <w:p w:rsidR="00BF0B15" w:rsidRDefault="00BF0B15" w:rsidP="006B7B77">
      <w:pPr>
        <w:pStyle w:val="ListeParagraf"/>
        <w:spacing w:after="0"/>
        <w:jc w:val="center"/>
        <w:rPr>
          <w:rFonts w:ascii="Times New Roman" w:hAnsi="Times New Roman"/>
          <w:b/>
          <w:sz w:val="24"/>
          <w:szCs w:val="24"/>
          <w:shd w:val="clear" w:color="auto" w:fill="FFFFFF"/>
        </w:rPr>
      </w:pPr>
    </w:p>
    <w:p w:rsidR="005B65BC" w:rsidRPr="008A2850" w:rsidRDefault="005B65BC" w:rsidP="006B7B77">
      <w:pPr>
        <w:pStyle w:val="ListeParagraf"/>
        <w:spacing w:after="0"/>
        <w:jc w:val="center"/>
        <w:rPr>
          <w:rFonts w:ascii="Times New Roman" w:hAnsi="Times New Roman"/>
          <w:b/>
          <w:sz w:val="24"/>
          <w:szCs w:val="24"/>
          <w:shd w:val="clear" w:color="auto" w:fill="FFFFFF"/>
        </w:rPr>
      </w:pPr>
      <w:r w:rsidRPr="008A2850">
        <w:rPr>
          <w:rFonts w:ascii="Times New Roman" w:hAnsi="Times New Roman"/>
          <w:b/>
          <w:sz w:val="24"/>
          <w:szCs w:val="24"/>
          <w:shd w:val="clear" w:color="auto" w:fill="FFFFFF"/>
        </w:rPr>
        <w:t>ONBİRİNCİ BÖLÜM</w:t>
      </w:r>
    </w:p>
    <w:p w:rsidR="005B65BC" w:rsidRPr="008A2850" w:rsidRDefault="005B65BC" w:rsidP="006B7B77">
      <w:pPr>
        <w:pStyle w:val="ListeParagraf"/>
        <w:spacing w:after="0"/>
        <w:jc w:val="center"/>
        <w:rPr>
          <w:rFonts w:ascii="Times New Roman" w:hAnsi="Times New Roman"/>
          <w:b/>
          <w:sz w:val="24"/>
          <w:szCs w:val="24"/>
          <w:shd w:val="clear" w:color="auto" w:fill="FFFFFF"/>
        </w:rPr>
      </w:pPr>
      <w:r w:rsidRPr="008A2850">
        <w:rPr>
          <w:rFonts w:ascii="Times New Roman" w:hAnsi="Times New Roman"/>
          <w:b/>
          <w:sz w:val="24"/>
          <w:szCs w:val="24"/>
          <w:shd w:val="clear" w:color="auto" w:fill="FFFFFF"/>
        </w:rPr>
        <w:t>ÇEŞİTLİ HÜKÜMLER</w:t>
      </w:r>
    </w:p>
    <w:p w:rsidR="005B65BC" w:rsidRPr="008A2850" w:rsidRDefault="005B65BC" w:rsidP="006B7B77">
      <w:pPr>
        <w:pStyle w:val="ListeParagraf"/>
        <w:spacing w:after="0"/>
        <w:jc w:val="center"/>
        <w:rPr>
          <w:rFonts w:ascii="Times New Roman" w:hAnsi="Times New Roman"/>
          <w:b/>
          <w:sz w:val="24"/>
          <w:szCs w:val="24"/>
          <w:shd w:val="clear" w:color="auto" w:fill="FFFFFF"/>
        </w:rPr>
      </w:pPr>
    </w:p>
    <w:p w:rsidR="00936DC9" w:rsidRPr="00AF42E8" w:rsidRDefault="00936DC9" w:rsidP="006B7B77">
      <w:pPr>
        <w:spacing w:after="0"/>
        <w:ind w:left="708" w:firstLine="708"/>
        <w:rPr>
          <w:rFonts w:ascii="Times New Roman" w:hAnsi="Times New Roman"/>
          <w:b/>
          <w:sz w:val="24"/>
          <w:szCs w:val="24"/>
          <w:shd w:val="clear" w:color="auto" w:fill="FFFFFF"/>
        </w:rPr>
      </w:pPr>
      <w:r w:rsidRPr="00AF42E8">
        <w:rPr>
          <w:rFonts w:ascii="Times New Roman" w:hAnsi="Times New Roman"/>
          <w:b/>
          <w:sz w:val="24"/>
          <w:szCs w:val="24"/>
          <w:shd w:val="clear" w:color="auto" w:fill="FFFFFF"/>
        </w:rPr>
        <w:t>Sınavlarda Uyulması Gereken Kurallar</w:t>
      </w:r>
    </w:p>
    <w:p w:rsidR="00A227B9" w:rsidRPr="00AF42E8" w:rsidRDefault="002B3006" w:rsidP="006B7B77">
      <w:pPr>
        <w:spacing w:after="0"/>
        <w:ind w:left="708" w:firstLine="708"/>
        <w:rPr>
          <w:rFonts w:ascii="Times New Roman" w:hAnsi="Times New Roman"/>
          <w:b/>
          <w:sz w:val="24"/>
          <w:szCs w:val="24"/>
          <w:shd w:val="clear" w:color="auto" w:fill="FFFFFF"/>
        </w:rPr>
      </w:pPr>
      <w:r w:rsidRPr="00AF42E8">
        <w:rPr>
          <w:rFonts w:ascii="Times New Roman" w:hAnsi="Times New Roman"/>
          <w:b/>
          <w:sz w:val="24"/>
          <w:szCs w:val="24"/>
          <w:shd w:val="clear" w:color="auto" w:fill="FFFFFF"/>
        </w:rPr>
        <w:t xml:space="preserve">MADDE </w:t>
      </w:r>
      <w:r w:rsidR="00B76E8A">
        <w:rPr>
          <w:rFonts w:ascii="Times New Roman" w:hAnsi="Times New Roman"/>
          <w:b/>
          <w:sz w:val="24"/>
          <w:szCs w:val="24"/>
          <w:shd w:val="clear" w:color="auto" w:fill="FFFFFF"/>
        </w:rPr>
        <w:t>36</w:t>
      </w:r>
      <w:r w:rsidR="00C61D73">
        <w:rPr>
          <w:rFonts w:ascii="Times New Roman" w:hAnsi="Times New Roman"/>
          <w:b/>
          <w:sz w:val="24"/>
          <w:szCs w:val="24"/>
          <w:shd w:val="clear" w:color="auto" w:fill="FFFFFF"/>
        </w:rPr>
        <w:t xml:space="preserve"> </w:t>
      </w:r>
      <w:r w:rsidR="00C61D73" w:rsidRPr="00D513EE">
        <w:rPr>
          <w:rFonts w:ascii="Times New Roman" w:hAnsi="Times New Roman"/>
          <w:b/>
          <w:bCs/>
          <w:color w:val="000000"/>
          <w:sz w:val="24"/>
          <w:szCs w:val="24"/>
        </w:rPr>
        <w:t>–</w:t>
      </w:r>
      <w:r w:rsidR="00C61D73">
        <w:rPr>
          <w:rFonts w:ascii="Times New Roman" w:hAnsi="Times New Roman"/>
          <w:b/>
          <w:bCs/>
          <w:color w:val="000000"/>
          <w:sz w:val="24"/>
          <w:szCs w:val="24"/>
        </w:rPr>
        <w:t xml:space="preserve"> (1)</w:t>
      </w:r>
      <w:r w:rsidR="00B76E8A">
        <w:rPr>
          <w:rFonts w:ascii="Times New Roman" w:hAnsi="Times New Roman"/>
          <w:b/>
          <w:sz w:val="24"/>
          <w:szCs w:val="24"/>
          <w:shd w:val="clear" w:color="auto" w:fill="FFFFFF"/>
        </w:rPr>
        <w:t xml:space="preserve"> </w:t>
      </w:r>
      <w:r w:rsidR="00B76E8A" w:rsidRPr="00B76E8A">
        <w:rPr>
          <w:rFonts w:ascii="Times New Roman" w:hAnsi="Times New Roman"/>
          <w:sz w:val="24"/>
          <w:szCs w:val="24"/>
          <w:shd w:val="clear" w:color="auto" w:fill="FFFFFF"/>
        </w:rPr>
        <w:t>Sınavlarda uyulması gereken kurallar şunlardır;</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 xml:space="preserve">Sınav esnasında öğrenciler cep telefonu, </w:t>
      </w:r>
      <w:r w:rsidR="00A30E77" w:rsidRPr="008A2850">
        <w:rPr>
          <w:rFonts w:ascii="Times New Roman" w:hAnsi="Times New Roman"/>
          <w:sz w:val="24"/>
          <w:szCs w:val="24"/>
          <w:shd w:val="clear" w:color="auto" w:fill="FFFFFF"/>
        </w:rPr>
        <w:t>çağrı cihazı, telsiz, radyo vb.</w:t>
      </w:r>
      <w:r w:rsidRPr="008A2850">
        <w:rPr>
          <w:rFonts w:ascii="Times New Roman" w:hAnsi="Times New Roman"/>
          <w:sz w:val="24"/>
          <w:szCs w:val="24"/>
          <w:shd w:val="clear" w:color="auto" w:fill="FFFFFF"/>
        </w:rPr>
        <w:t xml:space="preserve"> cep bilgisayarı,</w:t>
      </w:r>
      <w:r w:rsidR="009265DC">
        <w:rPr>
          <w:rFonts w:ascii="Times New Roman" w:hAnsi="Times New Roman"/>
          <w:sz w:val="24"/>
          <w:szCs w:val="24"/>
          <w:shd w:val="clear" w:color="auto" w:fill="FFFFFF"/>
        </w:rPr>
        <w:t xml:space="preserve"> </w:t>
      </w:r>
      <w:r w:rsidRPr="008A2850">
        <w:rPr>
          <w:rFonts w:ascii="Times New Roman" w:hAnsi="Times New Roman"/>
          <w:sz w:val="24"/>
          <w:szCs w:val="24"/>
          <w:shd w:val="clear" w:color="auto" w:fill="FFFFFF"/>
        </w:rPr>
        <w:t>saat fonksiyonu dışında fonksiyonu bulunan saat</w:t>
      </w:r>
      <w:r w:rsidR="003700F6">
        <w:rPr>
          <w:rFonts w:ascii="Times New Roman" w:hAnsi="Times New Roman"/>
          <w:sz w:val="24"/>
          <w:szCs w:val="24"/>
          <w:shd w:val="clear" w:color="auto" w:fill="FFFFFF"/>
        </w:rPr>
        <w:t>,</w:t>
      </w:r>
      <w:r w:rsidRPr="008A2850">
        <w:rPr>
          <w:rFonts w:ascii="Times New Roman" w:hAnsi="Times New Roman"/>
          <w:sz w:val="24"/>
          <w:szCs w:val="24"/>
          <w:shd w:val="clear" w:color="auto" w:fill="FFFFFF"/>
        </w:rPr>
        <w:t xml:space="preserve"> </w:t>
      </w:r>
      <w:r w:rsidR="003700F6">
        <w:rPr>
          <w:rFonts w:ascii="Times New Roman" w:hAnsi="Times New Roman"/>
          <w:sz w:val="24"/>
          <w:szCs w:val="24"/>
          <w:shd w:val="clear" w:color="auto" w:fill="FFFFFF"/>
        </w:rPr>
        <w:t xml:space="preserve">elektronik cihazlar ve harici bellek </w:t>
      </w:r>
      <w:r w:rsidRPr="008A2850">
        <w:rPr>
          <w:rFonts w:ascii="Times New Roman" w:hAnsi="Times New Roman"/>
          <w:sz w:val="24"/>
          <w:szCs w:val="24"/>
          <w:shd w:val="clear" w:color="auto" w:fill="FFFFFF"/>
        </w:rPr>
        <w:t xml:space="preserve">vb. her türlü </w:t>
      </w:r>
      <w:r w:rsidR="003700F6">
        <w:rPr>
          <w:rFonts w:ascii="Times New Roman" w:hAnsi="Times New Roman"/>
          <w:sz w:val="24"/>
          <w:szCs w:val="24"/>
          <w:shd w:val="clear" w:color="auto" w:fill="FFFFFF"/>
        </w:rPr>
        <w:t>dijital</w:t>
      </w:r>
      <w:r w:rsidRPr="008A2850">
        <w:rPr>
          <w:rFonts w:ascii="Times New Roman" w:hAnsi="Times New Roman"/>
          <w:sz w:val="24"/>
          <w:szCs w:val="24"/>
          <w:shd w:val="clear" w:color="auto" w:fill="FFFFFF"/>
        </w:rPr>
        <w:t xml:space="preserve"> cihazları yanında bulundurmamalıdır. Üzerinde bu araçları bulunduranlar sınavdan önce görevli öğretim üyesine bırakmak zorundadır. Sınav esnasında sayılan cihazları bulunduran ve</w:t>
      </w:r>
      <w:r w:rsidR="00956F8B" w:rsidRPr="008A2850">
        <w:rPr>
          <w:rFonts w:ascii="Times New Roman" w:hAnsi="Times New Roman"/>
          <w:sz w:val="24"/>
          <w:szCs w:val="24"/>
          <w:shd w:val="clear" w:color="auto" w:fill="FFFFFF"/>
        </w:rPr>
        <w:t xml:space="preserve"> </w:t>
      </w:r>
      <w:r w:rsidRPr="008A2850">
        <w:rPr>
          <w:rFonts w:ascii="Times New Roman" w:hAnsi="Times New Roman"/>
          <w:sz w:val="24"/>
          <w:szCs w:val="24"/>
          <w:shd w:val="clear" w:color="auto" w:fill="FFFFFF"/>
        </w:rPr>
        <w:t>kullananlar hakkında kopya muamelesi yapılır.</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Sınav esnasında internette arama yapmak ya da sınav ekranının haricinde başka bir siteye girmek, masa üstünde başka bir dosya açmak yasaktır. Buna teşebbüs eden öğrenciler ile ilgili tutanak tutulur ve kopya muamelesi yapılır.</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Sınav sorularının izinsiz alınması, elektronik ortamda kopyalanması yasaktır, Buna teşebbüs eden öğrenciler ile ilgili tutanak tutulur ve kopya muamelesi yapılır.</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 xml:space="preserve">Sınavlar, </w:t>
      </w:r>
      <w:proofErr w:type="spellStart"/>
      <w:r w:rsidRPr="008A2850">
        <w:rPr>
          <w:rFonts w:ascii="Times New Roman" w:hAnsi="Times New Roman"/>
          <w:sz w:val="24"/>
          <w:szCs w:val="24"/>
          <w:shd w:val="clear" w:color="auto" w:fill="FFFFFF"/>
        </w:rPr>
        <w:t>Başkoordinatör</w:t>
      </w:r>
      <w:proofErr w:type="spellEnd"/>
      <w:r w:rsidRPr="008A2850">
        <w:rPr>
          <w:rFonts w:ascii="Times New Roman" w:hAnsi="Times New Roman"/>
          <w:sz w:val="24"/>
          <w:szCs w:val="24"/>
          <w:shd w:val="clear" w:color="auto" w:fill="FFFFFF"/>
        </w:rPr>
        <w:t xml:space="preserve">/Ders koordinatörü/Ders Kurulu Başkanları tarafından görevlendirilmiş ilgili öğretim </w:t>
      </w:r>
      <w:r w:rsidR="0053637F" w:rsidRPr="008A2850">
        <w:rPr>
          <w:rFonts w:ascii="Times New Roman" w:hAnsi="Times New Roman"/>
          <w:sz w:val="24"/>
          <w:szCs w:val="24"/>
          <w:shd w:val="clear" w:color="auto" w:fill="FFFFFF"/>
        </w:rPr>
        <w:t>elemanları</w:t>
      </w:r>
      <w:r w:rsidRPr="008A2850">
        <w:rPr>
          <w:rFonts w:ascii="Times New Roman" w:hAnsi="Times New Roman"/>
          <w:sz w:val="24"/>
          <w:szCs w:val="24"/>
          <w:shd w:val="clear" w:color="auto" w:fill="FFFFFF"/>
        </w:rPr>
        <w:t xml:space="preserve"> gözetiminde yapılır. Görevli öğretim </w:t>
      </w:r>
      <w:r w:rsidR="0053637F" w:rsidRPr="008A2850">
        <w:rPr>
          <w:rFonts w:ascii="Times New Roman" w:hAnsi="Times New Roman"/>
          <w:sz w:val="24"/>
          <w:szCs w:val="24"/>
          <w:shd w:val="clear" w:color="auto" w:fill="FFFFFF"/>
        </w:rPr>
        <w:t xml:space="preserve">elemanı </w:t>
      </w:r>
      <w:r w:rsidRPr="008A2850">
        <w:rPr>
          <w:rFonts w:ascii="Times New Roman" w:hAnsi="Times New Roman"/>
          <w:sz w:val="24"/>
          <w:szCs w:val="24"/>
          <w:shd w:val="clear" w:color="auto" w:fill="FFFFFF"/>
        </w:rPr>
        <w:t xml:space="preserve">sınavı kurallarına göre yapmak için yetkilendirilmiştir. Uygun görmesi halinde öğrencilerin sınıf içinde uyarabilir, yerlerini değiştirebilir. </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Sınavda kopya çeken, kopya çekmeye teşebbüste bulunan, kopya veren, kopyaya yardım eden ve bu durumu sınav gözetmenleri tarafından tutanakla kayıt altına alınanlar ile kopya çektiği sonradan anlaşılan ve hakkında dönem koordinatörlüğünce soruşturma açılarak kopya çektiği sabit görülen öğrenciler o sınavdan sıfır not almış sayılırlar. Ayrıca öğrenciler hakkında gerekli disiplin işlemi yapılır.</w:t>
      </w:r>
    </w:p>
    <w:p w:rsidR="00416DBD" w:rsidRPr="008A2850"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8A2850">
        <w:rPr>
          <w:rFonts w:ascii="Times New Roman" w:hAnsi="Times New Roman"/>
          <w:sz w:val="24"/>
          <w:szCs w:val="24"/>
          <w:shd w:val="clear" w:color="auto" w:fill="FFFFFF"/>
        </w:rPr>
        <w:t xml:space="preserve">Öğrenci, sınavda öğrenci kimlik kartını yanında bulundurmak zorundadır. </w:t>
      </w:r>
    </w:p>
    <w:p w:rsidR="00416DBD" w:rsidRPr="003700F6" w:rsidRDefault="00416DBD" w:rsidP="00C61D73">
      <w:pPr>
        <w:pStyle w:val="ListeParagraf"/>
        <w:numPr>
          <w:ilvl w:val="0"/>
          <w:numId w:val="10"/>
        </w:numPr>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3700F6">
        <w:rPr>
          <w:rFonts w:ascii="Times New Roman" w:hAnsi="Times New Roman"/>
          <w:sz w:val="24"/>
          <w:szCs w:val="24"/>
          <w:shd w:val="clear" w:color="auto" w:fill="FFFFFF"/>
        </w:rPr>
        <w:t>Sınavın ilk 15 dakika</w:t>
      </w:r>
      <w:r w:rsidR="0053637F" w:rsidRPr="003700F6">
        <w:rPr>
          <w:rFonts w:ascii="Times New Roman" w:hAnsi="Times New Roman"/>
          <w:sz w:val="24"/>
          <w:szCs w:val="24"/>
          <w:shd w:val="clear" w:color="auto" w:fill="FFFFFF"/>
        </w:rPr>
        <w:t>sı</w:t>
      </w:r>
      <w:r w:rsidRPr="003700F6">
        <w:rPr>
          <w:rFonts w:ascii="Times New Roman" w:hAnsi="Times New Roman"/>
          <w:sz w:val="24"/>
          <w:szCs w:val="24"/>
          <w:shd w:val="clear" w:color="auto" w:fill="FFFFFF"/>
        </w:rPr>
        <w:t xml:space="preserve"> içinde, sınav salonu</w:t>
      </w:r>
      <w:r w:rsidR="0053637F" w:rsidRPr="003700F6">
        <w:rPr>
          <w:rFonts w:ascii="Times New Roman" w:hAnsi="Times New Roman"/>
          <w:sz w:val="24"/>
          <w:szCs w:val="24"/>
          <w:shd w:val="clear" w:color="auto" w:fill="FFFFFF"/>
        </w:rPr>
        <w:t xml:space="preserve"> terkedilmez.</w:t>
      </w:r>
      <w:r w:rsidR="002043E1" w:rsidRPr="003700F6">
        <w:rPr>
          <w:rFonts w:ascii="Times New Roman" w:hAnsi="Times New Roman"/>
          <w:sz w:val="24"/>
          <w:szCs w:val="24"/>
          <w:shd w:val="clear" w:color="auto" w:fill="FFFFFF"/>
        </w:rPr>
        <w:t xml:space="preserve"> </w:t>
      </w:r>
      <w:r w:rsidR="0053637F" w:rsidRPr="003700F6">
        <w:rPr>
          <w:rFonts w:ascii="Times New Roman" w:hAnsi="Times New Roman"/>
          <w:sz w:val="24"/>
          <w:szCs w:val="24"/>
          <w:shd w:val="clear" w:color="auto" w:fill="FFFFFF"/>
        </w:rPr>
        <w:t xml:space="preserve">İlk 15 dakika geç kalan öğrenciler </w:t>
      </w:r>
      <w:r w:rsidRPr="003700F6">
        <w:rPr>
          <w:rFonts w:ascii="Times New Roman" w:hAnsi="Times New Roman"/>
          <w:sz w:val="24"/>
          <w:szCs w:val="24"/>
          <w:shd w:val="clear" w:color="auto" w:fill="FFFFFF"/>
        </w:rPr>
        <w:t xml:space="preserve">sınava alınır. </w:t>
      </w:r>
    </w:p>
    <w:p w:rsidR="00416DBD" w:rsidRPr="003700F6" w:rsidRDefault="00416DBD" w:rsidP="00C61D73">
      <w:pPr>
        <w:pStyle w:val="ListeParagraf"/>
        <w:numPr>
          <w:ilvl w:val="0"/>
          <w:numId w:val="10"/>
        </w:numPr>
        <w:shd w:val="clear" w:color="auto" w:fill="FFFFFF"/>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3700F6">
        <w:rPr>
          <w:rFonts w:ascii="Times New Roman" w:hAnsi="Times New Roman"/>
          <w:sz w:val="24"/>
          <w:szCs w:val="24"/>
          <w:shd w:val="clear" w:color="auto" w:fill="FFFFFF"/>
        </w:rPr>
        <w:t xml:space="preserve">Öğrenciler sınav esnasında istedikleri </w:t>
      </w:r>
      <w:r w:rsidR="003700F6">
        <w:rPr>
          <w:rFonts w:ascii="Times New Roman" w:hAnsi="Times New Roman"/>
          <w:sz w:val="24"/>
          <w:szCs w:val="24"/>
          <w:shd w:val="clear" w:color="auto" w:fill="FFFFFF"/>
        </w:rPr>
        <w:t>zaman</w:t>
      </w:r>
      <w:r w:rsidRPr="003700F6">
        <w:rPr>
          <w:rFonts w:ascii="Times New Roman" w:hAnsi="Times New Roman"/>
          <w:sz w:val="24"/>
          <w:szCs w:val="24"/>
          <w:shd w:val="clear" w:color="auto" w:fill="FFFFFF"/>
        </w:rPr>
        <w:t xml:space="preserve"> salondan dışarı çıkamazlar. </w:t>
      </w:r>
    </w:p>
    <w:p w:rsidR="00416DBD" w:rsidRPr="003700F6" w:rsidRDefault="00416DBD" w:rsidP="00C61D73">
      <w:pPr>
        <w:pStyle w:val="ListeParagraf"/>
        <w:numPr>
          <w:ilvl w:val="0"/>
          <w:numId w:val="10"/>
        </w:numPr>
        <w:shd w:val="clear" w:color="auto" w:fill="FFFFFF"/>
        <w:tabs>
          <w:tab w:val="left" w:pos="993"/>
        </w:tabs>
        <w:autoSpaceDE w:val="0"/>
        <w:autoSpaceDN w:val="0"/>
        <w:adjustRightInd w:val="0"/>
        <w:spacing w:after="0"/>
        <w:ind w:left="0" w:firstLine="709"/>
        <w:jc w:val="both"/>
        <w:rPr>
          <w:rFonts w:ascii="Times New Roman" w:hAnsi="Times New Roman"/>
          <w:sz w:val="24"/>
          <w:szCs w:val="24"/>
          <w:shd w:val="clear" w:color="auto" w:fill="FFFFFF"/>
        </w:rPr>
      </w:pPr>
      <w:r w:rsidRPr="003700F6">
        <w:rPr>
          <w:rFonts w:ascii="Times New Roman" w:hAnsi="Times New Roman"/>
          <w:sz w:val="24"/>
          <w:szCs w:val="24"/>
          <w:shd w:val="clear" w:color="auto" w:fill="FFFFFF"/>
        </w:rPr>
        <w:lastRenderedPageBreak/>
        <w:t>Birbirlerinden kalem, silgi vb. şeyler alıp vermeleri sınav kurallarına aykırıdır.</w:t>
      </w:r>
    </w:p>
    <w:p w:rsidR="00416DBD" w:rsidRPr="008A2850" w:rsidRDefault="00416DBD" w:rsidP="00C61D73">
      <w:pPr>
        <w:pStyle w:val="ListeParagraf"/>
        <w:numPr>
          <w:ilvl w:val="0"/>
          <w:numId w:val="10"/>
        </w:numPr>
        <w:tabs>
          <w:tab w:val="left" w:pos="993"/>
        </w:tabs>
        <w:spacing w:after="0"/>
        <w:ind w:left="0" w:firstLine="709"/>
        <w:rPr>
          <w:rFonts w:ascii="Times New Roman" w:hAnsi="Times New Roman"/>
          <w:sz w:val="24"/>
          <w:szCs w:val="24"/>
          <w:shd w:val="clear" w:color="auto" w:fill="FFFFFF"/>
        </w:rPr>
      </w:pPr>
      <w:r w:rsidRPr="003700F6">
        <w:rPr>
          <w:rFonts w:ascii="Times New Roman" w:hAnsi="Times New Roman"/>
          <w:sz w:val="24"/>
          <w:szCs w:val="24"/>
          <w:shd w:val="clear" w:color="auto" w:fill="FFFFFF"/>
        </w:rPr>
        <w:t>Sınavda öğrencilerin oturdukları yerde ders ile ilgili/ilgisiz herhangi bir ders notu, kitap vb. materyal bulundurmaları</w:t>
      </w:r>
      <w:r w:rsidRPr="008A2850">
        <w:rPr>
          <w:rFonts w:ascii="Times New Roman" w:hAnsi="Times New Roman"/>
          <w:sz w:val="24"/>
          <w:szCs w:val="24"/>
          <w:shd w:val="clear" w:color="auto" w:fill="FFFFFF"/>
        </w:rPr>
        <w:t xml:space="preserve"> yasaktır.</w:t>
      </w:r>
    </w:p>
    <w:p w:rsidR="004A0C7B" w:rsidRPr="008A2850" w:rsidRDefault="00416DBD" w:rsidP="00C61D73">
      <w:pPr>
        <w:pStyle w:val="NormalWeb"/>
        <w:numPr>
          <w:ilvl w:val="0"/>
          <w:numId w:val="10"/>
        </w:numPr>
        <w:shd w:val="clear" w:color="auto" w:fill="FFFFFF"/>
        <w:tabs>
          <w:tab w:val="left" w:pos="993"/>
        </w:tabs>
        <w:spacing w:before="0" w:beforeAutospacing="0" w:after="0" w:afterAutospacing="0" w:line="276" w:lineRule="auto"/>
        <w:ind w:left="0" w:firstLine="709"/>
        <w:jc w:val="both"/>
        <w:rPr>
          <w:rFonts w:eastAsia="Calibri"/>
          <w:shd w:val="clear" w:color="auto" w:fill="FFFFFF"/>
          <w:lang w:eastAsia="en-US"/>
        </w:rPr>
      </w:pPr>
      <w:r w:rsidRPr="008A2850">
        <w:rPr>
          <w:rFonts w:eastAsia="Calibri"/>
          <w:shd w:val="clear" w:color="auto" w:fill="FFFFFF"/>
          <w:lang w:eastAsia="en-US"/>
        </w:rPr>
        <w:t>Başkalarını rahatsız edecek şekilde bir şeyler yiyip içmeleri yasaktır.</w:t>
      </w:r>
    </w:p>
    <w:p w:rsidR="004A0C7B" w:rsidRPr="008A2850" w:rsidRDefault="00416DBD" w:rsidP="00C61D73">
      <w:pPr>
        <w:pStyle w:val="NormalWeb"/>
        <w:numPr>
          <w:ilvl w:val="0"/>
          <w:numId w:val="10"/>
        </w:numPr>
        <w:shd w:val="clear" w:color="auto" w:fill="FFFFFF"/>
        <w:tabs>
          <w:tab w:val="left" w:pos="993"/>
        </w:tabs>
        <w:spacing w:before="0" w:beforeAutospacing="0" w:after="0" w:afterAutospacing="0" w:line="276" w:lineRule="auto"/>
        <w:ind w:left="0" w:firstLine="709"/>
        <w:jc w:val="both"/>
        <w:rPr>
          <w:rFonts w:eastAsia="Calibri"/>
          <w:shd w:val="clear" w:color="auto" w:fill="FFFFFF"/>
          <w:lang w:eastAsia="en-US"/>
        </w:rPr>
      </w:pPr>
      <w:r w:rsidRPr="008A2850">
        <w:rPr>
          <w:rFonts w:eastAsia="Calibri"/>
          <w:shd w:val="clear" w:color="auto" w:fill="FFFFFF"/>
          <w:lang w:eastAsia="en-US"/>
        </w:rPr>
        <w:t xml:space="preserve">Sınav düzenini bozacak davranışlarda </w:t>
      </w:r>
      <w:proofErr w:type="spellStart"/>
      <w:r w:rsidRPr="008A2850">
        <w:rPr>
          <w:rFonts w:eastAsia="Calibri"/>
          <w:shd w:val="clear" w:color="auto" w:fill="FFFFFF"/>
          <w:lang w:eastAsia="en-US"/>
        </w:rPr>
        <w:t>bulunmalarısınav</w:t>
      </w:r>
      <w:proofErr w:type="spellEnd"/>
      <w:r w:rsidRPr="008A2850">
        <w:rPr>
          <w:rFonts w:eastAsia="Calibri"/>
          <w:shd w:val="clear" w:color="auto" w:fill="FFFFFF"/>
          <w:lang w:eastAsia="en-US"/>
        </w:rPr>
        <w:t xml:space="preserve"> kurallarına aykırıdır.</w:t>
      </w:r>
    </w:p>
    <w:p w:rsidR="00416DBD" w:rsidRPr="00AF42E8" w:rsidRDefault="00416DBD" w:rsidP="00C61D73">
      <w:pPr>
        <w:pStyle w:val="NormalWeb"/>
        <w:numPr>
          <w:ilvl w:val="0"/>
          <w:numId w:val="10"/>
        </w:numPr>
        <w:shd w:val="clear" w:color="auto" w:fill="FFFFFF"/>
        <w:tabs>
          <w:tab w:val="left" w:pos="993"/>
        </w:tabs>
        <w:spacing w:before="0" w:beforeAutospacing="0" w:after="0" w:afterAutospacing="0" w:line="276" w:lineRule="auto"/>
        <w:ind w:left="0" w:firstLine="709"/>
        <w:jc w:val="both"/>
        <w:rPr>
          <w:rFonts w:eastAsia="Calibri"/>
          <w:shd w:val="clear" w:color="auto" w:fill="FFFFFF"/>
          <w:lang w:eastAsia="en-US"/>
        </w:rPr>
      </w:pPr>
      <w:r w:rsidRPr="008A2850">
        <w:rPr>
          <w:shd w:val="clear" w:color="auto" w:fill="FFFFFF"/>
        </w:rPr>
        <w:t>Yükseköğretim Kurumları Öğrenci Disiplin Yönetmeliğinin Madde 7/e bendine göre ‘sınavlarda kopya çekmek veya çektirmek’ Yükseköğretim kurumundan bir yarıyıl için uzaklaştırma cezasını gerektiren disiplin suçları arasında yer alır.</w:t>
      </w:r>
    </w:p>
    <w:p w:rsidR="00AF42E8" w:rsidRPr="008A2850" w:rsidRDefault="00AF42E8" w:rsidP="006B7B77">
      <w:pPr>
        <w:pStyle w:val="NormalWeb"/>
        <w:shd w:val="clear" w:color="auto" w:fill="FFFFFF"/>
        <w:spacing w:before="0" w:beforeAutospacing="0" w:after="0" w:afterAutospacing="0" w:line="276" w:lineRule="auto"/>
        <w:ind w:left="786"/>
        <w:jc w:val="both"/>
        <w:rPr>
          <w:rFonts w:eastAsia="Calibri"/>
          <w:shd w:val="clear" w:color="auto" w:fill="FFFFFF"/>
          <w:lang w:eastAsia="en-US"/>
        </w:rPr>
      </w:pPr>
    </w:p>
    <w:p w:rsidR="00B76E8A" w:rsidRPr="009B7F0D" w:rsidRDefault="00B76E8A" w:rsidP="006B7B77">
      <w:pPr>
        <w:pStyle w:val="NormalWeb"/>
        <w:shd w:val="clear" w:color="auto" w:fill="FFFFFF"/>
        <w:spacing w:before="0" w:beforeAutospacing="0" w:after="0" w:afterAutospacing="0" w:line="276" w:lineRule="auto"/>
        <w:ind w:left="708"/>
        <w:jc w:val="both"/>
        <w:rPr>
          <w:b/>
          <w:shd w:val="clear" w:color="auto" w:fill="FFFFFF"/>
        </w:rPr>
      </w:pPr>
      <w:r w:rsidRPr="009B7F0D">
        <w:rPr>
          <w:b/>
          <w:shd w:val="clear" w:color="auto" w:fill="FFFFFF"/>
        </w:rPr>
        <w:t>Değişim ve hareketlilik programları</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9B7F0D">
        <w:rPr>
          <w:b/>
          <w:shd w:val="clear" w:color="auto" w:fill="FFFFFF"/>
        </w:rPr>
        <w:t>MADDE 3</w:t>
      </w:r>
      <w:r w:rsidR="009B7F0D">
        <w:rPr>
          <w:b/>
          <w:shd w:val="clear" w:color="auto" w:fill="FFFFFF"/>
        </w:rPr>
        <w:t>7</w:t>
      </w:r>
      <w:r w:rsidR="00C61D73">
        <w:rPr>
          <w:b/>
          <w:shd w:val="clear" w:color="auto" w:fill="FFFFFF"/>
        </w:rPr>
        <w:t xml:space="preserve"> </w:t>
      </w:r>
      <w:r w:rsidR="00C61D73" w:rsidRPr="00D513EE">
        <w:rPr>
          <w:b/>
          <w:bCs/>
          <w:color w:val="000000"/>
        </w:rPr>
        <w:t>–</w:t>
      </w:r>
      <w:r w:rsidRPr="009B7F0D">
        <w:rPr>
          <w:b/>
          <w:shd w:val="clear" w:color="auto" w:fill="FFFFFF"/>
        </w:rPr>
        <w:t xml:space="preserve"> (1)</w:t>
      </w:r>
      <w:r w:rsidRPr="00B76E8A">
        <w:rPr>
          <w:shd w:val="clear" w:color="auto" w:fill="FFFFFF"/>
        </w:rPr>
        <w:t xml:space="preserve"> Üniversite ile yabancı ülkelerdeki yükseköğretim kurumları arasında</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proofErr w:type="gramStart"/>
      <w:r w:rsidRPr="00B76E8A">
        <w:rPr>
          <w:shd w:val="clear" w:color="auto" w:fill="FFFFFF"/>
        </w:rPr>
        <w:t>yapılan</w:t>
      </w:r>
      <w:proofErr w:type="gramEnd"/>
      <w:r w:rsidRPr="00B76E8A">
        <w:rPr>
          <w:shd w:val="clear" w:color="auto" w:fill="FFFFFF"/>
        </w:rPr>
        <w:t xml:space="preserve"> anlaşmalar veya program uyarınca öğrenci değişim ve hareketlilik programları</w:t>
      </w:r>
      <w:r w:rsidR="00591D16">
        <w:rPr>
          <w:shd w:val="clear" w:color="auto" w:fill="FFFFFF"/>
        </w:rPr>
        <w:t xml:space="preserve"> </w:t>
      </w:r>
      <w:r w:rsidRPr="00B76E8A">
        <w:rPr>
          <w:shd w:val="clear" w:color="auto" w:fill="FFFFFF"/>
        </w:rPr>
        <w:t>uygulanabilir. Bu anlaşmaların ve programların içerik ve kurallarına bağlı olmak şartıyla</w:t>
      </w:r>
      <w:r w:rsidR="00591D16">
        <w:rPr>
          <w:shd w:val="clear" w:color="auto" w:fill="FFFFFF"/>
        </w:rPr>
        <w:t xml:space="preserve"> </w:t>
      </w:r>
      <w:r w:rsidRPr="00B76E8A">
        <w:rPr>
          <w:shd w:val="clear" w:color="auto" w:fill="FFFFFF"/>
        </w:rPr>
        <w:t>öğrenciler 1-12 ay süreyle yurtdışında eğitime gönderilebilir.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(2) Yurtdışında alınan eğitim/öğretimin denk sayılabilmesi için öğrencilerin gitmek</w:t>
      </w:r>
      <w:r w:rsidR="00591D16">
        <w:rPr>
          <w:shd w:val="clear" w:color="auto" w:fill="FFFFFF"/>
        </w:rPr>
        <w:t xml:space="preserve"> </w:t>
      </w:r>
      <w:r w:rsidRPr="00B76E8A">
        <w:rPr>
          <w:shd w:val="clear" w:color="auto" w:fill="FFFFFF"/>
        </w:rPr>
        <w:t>istedikleri kurumun Fakülte Yönetim Kurulunca onaylanması gerekir.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(3) Öğrenci hareketlilik programları veya Üniversite veya Fakülte tarafından</w:t>
      </w:r>
      <w:r w:rsidR="00591D16">
        <w:rPr>
          <w:shd w:val="clear" w:color="auto" w:fill="FFFFFF"/>
        </w:rPr>
        <w:t xml:space="preserve"> </w:t>
      </w:r>
      <w:r w:rsidRPr="00B76E8A">
        <w:rPr>
          <w:shd w:val="clear" w:color="auto" w:fill="FFFFFF"/>
        </w:rPr>
        <w:t>imzalanan ikili anlaşmalar çerçevesinde öğrenci değişimi ile bir veya iki yarıyıl için</w:t>
      </w:r>
      <w:r w:rsidR="00591D16">
        <w:rPr>
          <w:shd w:val="clear" w:color="auto" w:fill="FFFFFF"/>
        </w:rPr>
        <w:t xml:space="preserve"> </w:t>
      </w:r>
      <w:r w:rsidRPr="00B76E8A">
        <w:rPr>
          <w:shd w:val="clear" w:color="auto" w:fill="FFFFFF"/>
        </w:rPr>
        <w:t>gönderilen öğrencilerin alacağı dersler dönem koordinatörü tarafından belirlenir.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proofErr w:type="gramStart"/>
      <w:r w:rsidRPr="00B76E8A">
        <w:rPr>
          <w:shd w:val="clear" w:color="auto" w:fill="FFFFFF"/>
        </w:rPr>
        <w:t>(4) Ev sahibi kuruluş tarafından verilen ve öğrencinin derslere devam ettiğini ve</w:t>
      </w:r>
      <w:r w:rsidR="00591D16">
        <w:rPr>
          <w:shd w:val="clear" w:color="auto" w:fill="FFFFFF"/>
        </w:rPr>
        <w:t xml:space="preserve"> </w:t>
      </w:r>
      <w:r w:rsidRPr="00B76E8A">
        <w:rPr>
          <w:shd w:val="clear" w:color="auto" w:fill="FFFFFF"/>
        </w:rPr>
        <w:t>başarılı olduğunu gösteren belgenin Fakülteye ibraz edilmesi ile bu derslerden, öğrenim</w:t>
      </w:r>
      <w:r w:rsidR="00591D16">
        <w:rPr>
          <w:shd w:val="clear" w:color="auto" w:fill="FFFFFF"/>
        </w:rPr>
        <w:t xml:space="preserve"> </w:t>
      </w:r>
      <w:r w:rsidRPr="00B76E8A">
        <w:rPr>
          <w:shd w:val="clear" w:color="auto" w:fill="FFFFFF"/>
        </w:rPr>
        <w:t>gördüğü lisans programı derslerine eşdeğer olan veya yerine saydıracağı ders varsa kendi</w:t>
      </w:r>
      <w:r w:rsidR="00591D16">
        <w:rPr>
          <w:shd w:val="clear" w:color="auto" w:fill="FFFFFF"/>
        </w:rPr>
        <w:t xml:space="preserve"> </w:t>
      </w:r>
      <w:r w:rsidRPr="00B76E8A">
        <w:rPr>
          <w:shd w:val="clear" w:color="auto" w:fill="FFFFFF"/>
        </w:rPr>
        <w:t>lisans programındaki eşdeğer dersi veya yerine sayılan dersi ile birlikte, eşdeğer veya yerine</w:t>
      </w:r>
      <w:r w:rsidR="00591D16">
        <w:rPr>
          <w:shd w:val="clear" w:color="auto" w:fill="FFFFFF"/>
        </w:rPr>
        <w:t xml:space="preserve"> </w:t>
      </w:r>
      <w:r w:rsidRPr="00B76E8A">
        <w:rPr>
          <w:shd w:val="clear" w:color="auto" w:fill="FFFFFF"/>
        </w:rPr>
        <w:t>sayılan ders yoksa alınan ders seçmeli olarak, kendi kodu, adı ve AKTS (ECTS) kredisi ile</w:t>
      </w:r>
      <w:r w:rsidR="00591D16">
        <w:rPr>
          <w:shd w:val="clear" w:color="auto" w:fill="FFFFFF"/>
        </w:rPr>
        <w:t xml:space="preserve"> </w:t>
      </w:r>
      <w:r w:rsidRPr="00B76E8A">
        <w:rPr>
          <w:shd w:val="clear" w:color="auto" w:fill="FFFFFF"/>
        </w:rPr>
        <w:t>birlikte transkriptine işlenir.</w:t>
      </w:r>
      <w:proofErr w:type="gramEnd"/>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(5) Öğrenciler, öğrenci hareketlilik, değişim programları veya Üniversite veya Fakülte</w:t>
      </w:r>
      <w:r w:rsidR="00591D16">
        <w:rPr>
          <w:shd w:val="clear" w:color="auto" w:fill="FFFFFF"/>
        </w:rPr>
        <w:t xml:space="preserve"> </w:t>
      </w:r>
      <w:r w:rsidRPr="00B76E8A">
        <w:rPr>
          <w:shd w:val="clear" w:color="auto" w:fill="FFFFFF"/>
        </w:rPr>
        <w:t>tarafından imzalanan ikili anlaşmalar çerçevesinde yurtdışındaki yükseköğretim kurumları,</w:t>
      </w:r>
      <w:r w:rsidR="00591D16">
        <w:rPr>
          <w:shd w:val="clear" w:color="auto" w:fill="FFFFFF"/>
        </w:rPr>
        <w:t xml:space="preserve"> </w:t>
      </w:r>
      <w:r w:rsidRPr="00B76E8A">
        <w:rPr>
          <w:shd w:val="clear" w:color="auto" w:fill="FFFFFF"/>
        </w:rPr>
        <w:t>tüzel kişilik sahibi tüm resmi ve özel eğitim ve araştırma merkezleri ile işletmelere staj</w:t>
      </w:r>
      <w:r w:rsidR="00591D16">
        <w:rPr>
          <w:shd w:val="clear" w:color="auto" w:fill="FFFFFF"/>
        </w:rPr>
        <w:t xml:space="preserve"> </w:t>
      </w:r>
      <w:r w:rsidRPr="00B76E8A">
        <w:rPr>
          <w:shd w:val="clear" w:color="auto" w:fill="FFFFFF"/>
        </w:rPr>
        <w:t>yapmak üzere gidebilir. Staj plânı ilgili anabilim dalı başkanı tarafından incelenerek eşdeğer</w:t>
      </w:r>
      <w:r w:rsidR="00591D16">
        <w:rPr>
          <w:shd w:val="clear" w:color="auto" w:fill="FFFFFF"/>
        </w:rPr>
        <w:t xml:space="preserve"> </w:t>
      </w:r>
      <w:r w:rsidRPr="00B76E8A">
        <w:rPr>
          <w:shd w:val="clear" w:color="auto" w:fill="FFFFFF"/>
        </w:rPr>
        <w:t>olup olmadığı belirlenir. Ev sahibi kuruluş tarafından verilen ve öğrencinin staja devam</w:t>
      </w:r>
      <w:r w:rsidR="00591D16">
        <w:rPr>
          <w:shd w:val="clear" w:color="auto" w:fill="FFFFFF"/>
        </w:rPr>
        <w:t xml:space="preserve"> </w:t>
      </w:r>
      <w:r w:rsidRPr="00B76E8A">
        <w:rPr>
          <w:shd w:val="clear" w:color="auto" w:fill="FFFFFF"/>
        </w:rPr>
        <w:t>ettiğini ve başarılı olduğunu gösterir belgeyi Fakülteye ibraz etmesi ile staj kendi kodu, adı ve</w:t>
      </w:r>
      <w:r w:rsidR="00591D16">
        <w:rPr>
          <w:shd w:val="clear" w:color="auto" w:fill="FFFFFF"/>
        </w:rPr>
        <w:t xml:space="preserve"> </w:t>
      </w:r>
      <w:r w:rsidRPr="00B76E8A">
        <w:rPr>
          <w:shd w:val="clear" w:color="auto" w:fill="FFFFFF"/>
        </w:rPr>
        <w:t>AKTS (ECTS) kredisi ile birlikte transkriptine işlenir.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(6) Ev sahibi kurum tarafından devam ve başarı belgesinin verilmediği durumlarda</w:t>
      </w:r>
      <w:r w:rsidR="00591D16">
        <w:rPr>
          <w:shd w:val="clear" w:color="auto" w:fill="FFFFFF"/>
        </w:rPr>
        <w:t xml:space="preserve"> </w:t>
      </w:r>
      <w:r w:rsidRPr="00B76E8A">
        <w:rPr>
          <w:shd w:val="clear" w:color="auto" w:fill="FFFFFF"/>
        </w:rPr>
        <w:t>Türkiye'ye dönüşünü takip eden ilk sınav tarihinde öğrenci sınava alınır.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(7) Yurt dışındaki anlaşmalı üniversitelerden Üniversiteye gelen öğrencilere aldıkları</w:t>
      </w:r>
      <w:r w:rsidR="00591D16">
        <w:rPr>
          <w:shd w:val="clear" w:color="auto" w:fill="FFFFFF"/>
        </w:rPr>
        <w:t xml:space="preserve"> </w:t>
      </w:r>
      <w:r w:rsidRPr="00B76E8A">
        <w:rPr>
          <w:shd w:val="clear" w:color="auto" w:fill="FFFFFF"/>
        </w:rPr>
        <w:t>dersleri ve başarı durumlarını gösteren bir belge verilir.</w:t>
      </w:r>
    </w:p>
    <w:p w:rsidR="00B76E8A" w:rsidRPr="00B76E8A" w:rsidRDefault="00B76E8A" w:rsidP="00C61D73">
      <w:pPr>
        <w:pStyle w:val="NormalWeb"/>
        <w:shd w:val="clear" w:color="auto" w:fill="FFFFFF"/>
        <w:spacing w:before="0" w:beforeAutospacing="0" w:after="0" w:afterAutospacing="0" w:line="276" w:lineRule="auto"/>
        <w:ind w:firstLine="709"/>
        <w:jc w:val="both"/>
        <w:rPr>
          <w:shd w:val="clear" w:color="auto" w:fill="FFFFFF"/>
        </w:rPr>
      </w:pPr>
      <w:r w:rsidRPr="00B76E8A">
        <w:rPr>
          <w:shd w:val="clear" w:color="auto" w:fill="FFFFFF"/>
        </w:rPr>
        <w:t>(8) Değişim programları çerçevesinde katkı paylarının nasıl ödeneceği ikili</w:t>
      </w:r>
      <w:r w:rsidR="00591D16">
        <w:rPr>
          <w:shd w:val="clear" w:color="auto" w:fill="FFFFFF"/>
        </w:rPr>
        <w:t xml:space="preserve"> </w:t>
      </w:r>
      <w:r w:rsidRPr="00B76E8A">
        <w:rPr>
          <w:shd w:val="clear" w:color="auto" w:fill="FFFFFF"/>
        </w:rPr>
        <w:t>anlaşmalara göre yürütülür.</w:t>
      </w:r>
    </w:p>
    <w:p w:rsidR="00B76E8A" w:rsidRPr="009B7F0D" w:rsidRDefault="00B76E8A" w:rsidP="006B7B77">
      <w:pPr>
        <w:pStyle w:val="NormalWeb"/>
        <w:shd w:val="clear" w:color="auto" w:fill="FFFFFF"/>
        <w:spacing w:before="0" w:beforeAutospacing="0" w:after="0" w:afterAutospacing="0" w:line="276" w:lineRule="auto"/>
        <w:ind w:firstLine="708"/>
        <w:jc w:val="both"/>
        <w:rPr>
          <w:b/>
          <w:shd w:val="clear" w:color="auto" w:fill="FFFFFF"/>
        </w:rPr>
      </w:pPr>
      <w:r w:rsidRPr="009B7F0D">
        <w:rPr>
          <w:b/>
          <w:shd w:val="clear" w:color="auto" w:fill="FFFFFF"/>
        </w:rPr>
        <w:t>Disiplin</w:t>
      </w:r>
    </w:p>
    <w:p w:rsidR="00B76E8A" w:rsidRPr="00B76E8A" w:rsidRDefault="009B7F0D" w:rsidP="006B7B77">
      <w:pPr>
        <w:pStyle w:val="NormalWeb"/>
        <w:shd w:val="clear" w:color="auto" w:fill="FFFFFF"/>
        <w:spacing w:before="0" w:beforeAutospacing="0" w:after="0" w:afterAutospacing="0" w:line="276" w:lineRule="auto"/>
        <w:ind w:firstLine="708"/>
        <w:jc w:val="both"/>
        <w:rPr>
          <w:shd w:val="clear" w:color="auto" w:fill="FFFFFF"/>
        </w:rPr>
      </w:pPr>
      <w:r>
        <w:rPr>
          <w:b/>
          <w:shd w:val="clear" w:color="auto" w:fill="FFFFFF"/>
        </w:rPr>
        <w:t>MADDE 38</w:t>
      </w:r>
      <w:r w:rsidR="00C61D73">
        <w:rPr>
          <w:b/>
          <w:shd w:val="clear" w:color="auto" w:fill="FFFFFF"/>
        </w:rPr>
        <w:t xml:space="preserve"> </w:t>
      </w:r>
      <w:r w:rsidR="00C61D73" w:rsidRPr="00D513EE">
        <w:rPr>
          <w:b/>
          <w:bCs/>
          <w:color w:val="000000"/>
        </w:rPr>
        <w:t>–</w:t>
      </w:r>
      <w:r w:rsidR="00B76E8A" w:rsidRPr="009B7F0D">
        <w:rPr>
          <w:b/>
          <w:shd w:val="clear" w:color="auto" w:fill="FFFFFF"/>
        </w:rPr>
        <w:t xml:space="preserve"> (1)</w:t>
      </w:r>
      <w:r w:rsidR="00B76E8A" w:rsidRPr="00B76E8A">
        <w:rPr>
          <w:shd w:val="clear" w:color="auto" w:fill="FFFFFF"/>
        </w:rPr>
        <w:t xml:space="preserve"> Öğrencilerin disiplin iş ve işlemleri, 18.08.2012 tarih ve 28388 sayılı</w:t>
      </w:r>
    </w:p>
    <w:p w:rsidR="00B76E8A" w:rsidRPr="00B76E8A" w:rsidRDefault="00B76E8A" w:rsidP="006B7B77">
      <w:pPr>
        <w:pStyle w:val="NormalWeb"/>
        <w:shd w:val="clear" w:color="auto" w:fill="FFFFFF"/>
        <w:spacing w:before="0" w:beforeAutospacing="0" w:after="0" w:afterAutospacing="0" w:line="276" w:lineRule="auto"/>
        <w:jc w:val="both"/>
        <w:rPr>
          <w:shd w:val="clear" w:color="auto" w:fill="FFFFFF"/>
        </w:rPr>
      </w:pPr>
      <w:r w:rsidRPr="00B76E8A">
        <w:rPr>
          <w:shd w:val="clear" w:color="auto" w:fill="FFFFFF"/>
        </w:rPr>
        <w:t>Resmi Gazetede yayınlanan Yükseköğretim Kurumları Öğrenci Disiplin Yönetmeliği</w:t>
      </w:r>
    </w:p>
    <w:p w:rsidR="00B76E8A" w:rsidRPr="00B76E8A" w:rsidRDefault="00B76E8A" w:rsidP="006B7B77">
      <w:pPr>
        <w:pStyle w:val="NormalWeb"/>
        <w:shd w:val="clear" w:color="auto" w:fill="FFFFFF"/>
        <w:spacing w:before="0" w:beforeAutospacing="0" w:after="0" w:afterAutospacing="0" w:line="276" w:lineRule="auto"/>
        <w:jc w:val="both"/>
        <w:rPr>
          <w:shd w:val="clear" w:color="auto" w:fill="FFFFFF"/>
        </w:rPr>
      </w:pPr>
      <w:proofErr w:type="gramStart"/>
      <w:r w:rsidRPr="00B76E8A">
        <w:rPr>
          <w:shd w:val="clear" w:color="auto" w:fill="FFFFFF"/>
        </w:rPr>
        <w:t>hükümlerine</w:t>
      </w:r>
      <w:proofErr w:type="gramEnd"/>
      <w:r w:rsidRPr="00B76E8A">
        <w:rPr>
          <w:shd w:val="clear" w:color="auto" w:fill="FFFFFF"/>
        </w:rPr>
        <w:t xml:space="preserve"> göre yürütülür.</w:t>
      </w:r>
    </w:p>
    <w:p w:rsidR="009B7F0D" w:rsidRDefault="009B7F0D" w:rsidP="006B7B77">
      <w:pPr>
        <w:pStyle w:val="NormalWeb"/>
        <w:shd w:val="clear" w:color="auto" w:fill="FFFFFF"/>
        <w:spacing w:before="0" w:beforeAutospacing="0" w:after="0" w:afterAutospacing="0" w:line="276" w:lineRule="auto"/>
        <w:jc w:val="both"/>
        <w:rPr>
          <w:shd w:val="clear" w:color="auto" w:fill="FFFFFF"/>
        </w:rPr>
      </w:pPr>
    </w:p>
    <w:p w:rsidR="00355883" w:rsidRDefault="00355883" w:rsidP="006B7B77">
      <w:pPr>
        <w:pStyle w:val="NormalWeb"/>
        <w:shd w:val="clear" w:color="auto" w:fill="FFFFFF"/>
        <w:spacing w:before="0" w:beforeAutospacing="0" w:after="0" w:afterAutospacing="0" w:line="276" w:lineRule="auto"/>
        <w:ind w:firstLine="708"/>
        <w:jc w:val="both"/>
        <w:rPr>
          <w:b/>
          <w:shd w:val="clear" w:color="auto" w:fill="FFFFFF"/>
        </w:rPr>
      </w:pPr>
    </w:p>
    <w:p w:rsidR="00355883" w:rsidRDefault="00355883" w:rsidP="006B7B77">
      <w:pPr>
        <w:pStyle w:val="NormalWeb"/>
        <w:shd w:val="clear" w:color="auto" w:fill="FFFFFF"/>
        <w:spacing w:before="0" w:beforeAutospacing="0" w:after="0" w:afterAutospacing="0" w:line="276" w:lineRule="auto"/>
        <w:ind w:firstLine="708"/>
        <w:jc w:val="both"/>
        <w:rPr>
          <w:b/>
          <w:shd w:val="clear" w:color="auto" w:fill="FFFFFF"/>
        </w:rPr>
      </w:pPr>
    </w:p>
    <w:p w:rsidR="009B7F0D" w:rsidRPr="00591D16" w:rsidRDefault="00B76E8A" w:rsidP="006B7B77">
      <w:pPr>
        <w:pStyle w:val="NormalWeb"/>
        <w:shd w:val="clear" w:color="auto" w:fill="FFFFFF"/>
        <w:spacing w:before="0" w:beforeAutospacing="0" w:after="0" w:afterAutospacing="0" w:line="276" w:lineRule="auto"/>
        <w:ind w:firstLine="708"/>
        <w:jc w:val="both"/>
        <w:rPr>
          <w:b/>
          <w:shd w:val="clear" w:color="auto" w:fill="FFFFFF"/>
        </w:rPr>
      </w:pPr>
      <w:r w:rsidRPr="00591D16">
        <w:rPr>
          <w:b/>
          <w:shd w:val="clear" w:color="auto" w:fill="FFFFFF"/>
        </w:rPr>
        <w:lastRenderedPageBreak/>
        <w:t>Hüküm bulunmayan haller</w:t>
      </w:r>
    </w:p>
    <w:p w:rsidR="00B76E8A" w:rsidRPr="00591D16" w:rsidRDefault="009B7F0D" w:rsidP="006B7B77">
      <w:pPr>
        <w:pStyle w:val="NormalWeb"/>
        <w:shd w:val="clear" w:color="auto" w:fill="FFFFFF"/>
        <w:spacing w:before="0" w:beforeAutospacing="0" w:after="0" w:afterAutospacing="0" w:line="276" w:lineRule="auto"/>
        <w:ind w:firstLine="708"/>
        <w:jc w:val="both"/>
        <w:rPr>
          <w:shd w:val="clear" w:color="auto" w:fill="FFFFFF"/>
        </w:rPr>
      </w:pPr>
      <w:r w:rsidRPr="00591D16">
        <w:rPr>
          <w:b/>
          <w:shd w:val="clear" w:color="auto" w:fill="FFFFFF"/>
        </w:rPr>
        <w:t>MADDE 39</w:t>
      </w:r>
      <w:r w:rsidR="00C61D73">
        <w:rPr>
          <w:b/>
          <w:shd w:val="clear" w:color="auto" w:fill="FFFFFF"/>
        </w:rPr>
        <w:t xml:space="preserve"> </w:t>
      </w:r>
      <w:r w:rsidR="00C61D73" w:rsidRPr="00D513EE">
        <w:rPr>
          <w:b/>
          <w:bCs/>
          <w:color w:val="000000"/>
        </w:rPr>
        <w:t>–</w:t>
      </w:r>
      <w:r w:rsidR="00B76E8A" w:rsidRPr="00591D16">
        <w:rPr>
          <w:b/>
          <w:shd w:val="clear" w:color="auto" w:fill="FFFFFF"/>
        </w:rPr>
        <w:t xml:space="preserve"> (1)</w:t>
      </w:r>
      <w:r w:rsidR="00B76E8A" w:rsidRPr="00591D16">
        <w:rPr>
          <w:shd w:val="clear" w:color="auto" w:fill="FFFFFF"/>
        </w:rPr>
        <w:t xml:space="preserve"> Bu Yönergede hüküm bulunmayan hallerde; Kırşehir Ahi Evran</w:t>
      </w:r>
    </w:p>
    <w:p w:rsidR="00B76E8A" w:rsidRPr="00591D16" w:rsidRDefault="00B76E8A" w:rsidP="006B7B77">
      <w:pPr>
        <w:pStyle w:val="NormalWeb"/>
        <w:shd w:val="clear" w:color="auto" w:fill="FFFFFF"/>
        <w:spacing w:before="0" w:beforeAutospacing="0" w:after="0" w:afterAutospacing="0" w:line="276" w:lineRule="auto"/>
        <w:jc w:val="both"/>
        <w:rPr>
          <w:shd w:val="clear" w:color="auto" w:fill="FFFFFF"/>
        </w:rPr>
      </w:pPr>
      <w:r w:rsidRPr="00591D16">
        <w:rPr>
          <w:shd w:val="clear" w:color="auto" w:fill="FFFFFF"/>
        </w:rPr>
        <w:t xml:space="preserve">Üniversitesi </w:t>
      </w:r>
      <w:proofErr w:type="spellStart"/>
      <w:r w:rsidRPr="00591D16">
        <w:rPr>
          <w:shd w:val="clear" w:color="auto" w:fill="FFFFFF"/>
        </w:rPr>
        <w:t>Önlisans</w:t>
      </w:r>
      <w:proofErr w:type="spellEnd"/>
      <w:r w:rsidRPr="00591D16">
        <w:rPr>
          <w:shd w:val="clear" w:color="auto" w:fill="FFFFFF"/>
        </w:rPr>
        <w:t xml:space="preserve"> ve Lisans Eğitim-Öğretim ve Sınav Yönetmeliği ve ilgili diğer mevzuat</w:t>
      </w:r>
    </w:p>
    <w:p w:rsidR="00B76E8A" w:rsidRPr="00591D16" w:rsidRDefault="00B76E8A" w:rsidP="006B7B77">
      <w:pPr>
        <w:pStyle w:val="NormalWeb"/>
        <w:shd w:val="clear" w:color="auto" w:fill="FFFFFF"/>
        <w:spacing w:before="0" w:beforeAutospacing="0" w:after="0" w:afterAutospacing="0" w:line="276" w:lineRule="auto"/>
        <w:jc w:val="both"/>
        <w:rPr>
          <w:shd w:val="clear" w:color="auto" w:fill="FFFFFF"/>
        </w:rPr>
      </w:pPr>
      <w:proofErr w:type="gramStart"/>
      <w:r w:rsidRPr="00591D16">
        <w:rPr>
          <w:shd w:val="clear" w:color="auto" w:fill="FFFFFF"/>
        </w:rPr>
        <w:t>hükümleri</w:t>
      </w:r>
      <w:proofErr w:type="gramEnd"/>
      <w:r w:rsidRPr="00591D16">
        <w:rPr>
          <w:shd w:val="clear" w:color="auto" w:fill="FFFFFF"/>
        </w:rPr>
        <w:t xml:space="preserve"> ile Senato, Üniversite Yönetim Kurulu, Fakülte Kurulu, Fakülte Yönetim Kurulu</w:t>
      </w:r>
    </w:p>
    <w:p w:rsidR="00B76E8A" w:rsidRPr="00591D16" w:rsidRDefault="00B76E8A" w:rsidP="006B7B77">
      <w:pPr>
        <w:pStyle w:val="NormalWeb"/>
        <w:shd w:val="clear" w:color="auto" w:fill="FFFFFF"/>
        <w:spacing w:before="0" w:beforeAutospacing="0" w:after="0" w:afterAutospacing="0" w:line="276" w:lineRule="auto"/>
        <w:jc w:val="both"/>
        <w:rPr>
          <w:shd w:val="clear" w:color="auto" w:fill="FFFFFF"/>
        </w:rPr>
      </w:pPr>
      <w:proofErr w:type="gramStart"/>
      <w:r w:rsidRPr="00591D16">
        <w:rPr>
          <w:shd w:val="clear" w:color="auto" w:fill="FFFFFF"/>
        </w:rPr>
        <w:t>kararları</w:t>
      </w:r>
      <w:proofErr w:type="gramEnd"/>
      <w:r w:rsidRPr="00591D16">
        <w:rPr>
          <w:shd w:val="clear" w:color="auto" w:fill="FFFFFF"/>
        </w:rPr>
        <w:t xml:space="preserve"> uygulanır.</w:t>
      </w:r>
    </w:p>
    <w:p w:rsidR="00591D16" w:rsidRPr="00591D16" w:rsidRDefault="00591D16" w:rsidP="006B7B77">
      <w:pPr>
        <w:spacing w:after="0"/>
        <w:ind w:firstLine="708"/>
        <w:jc w:val="both"/>
        <w:rPr>
          <w:rFonts w:ascii="Times New Roman" w:eastAsia="Times New Roman" w:hAnsi="Times New Roman"/>
          <w:b/>
          <w:bCs/>
          <w:sz w:val="24"/>
          <w:szCs w:val="24"/>
          <w:lang w:eastAsia="tr-TR"/>
        </w:rPr>
      </w:pPr>
    </w:p>
    <w:p w:rsidR="00591D16" w:rsidRPr="00591D16" w:rsidRDefault="00591D16" w:rsidP="006B7B77">
      <w:pPr>
        <w:spacing w:after="0"/>
        <w:ind w:firstLine="708"/>
        <w:jc w:val="both"/>
        <w:rPr>
          <w:rFonts w:ascii="Times New Roman" w:eastAsia="Times New Roman" w:hAnsi="Times New Roman"/>
          <w:b/>
          <w:bCs/>
          <w:sz w:val="24"/>
          <w:szCs w:val="24"/>
          <w:lang w:eastAsia="tr-TR"/>
        </w:rPr>
      </w:pPr>
      <w:r w:rsidRPr="00591D16">
        <w:rPr>
          <w:rFonts w:ascii="Times New Roman" w:eastAsia="Times New Roman" w:hAnsi="Times New Roman"/>
          <w:b/>
          <w:bCs/>
          <w:sz w:val="24"/>
          <w:szCs w:val="24"/>
          <w:lang w:eastAsia="tr-TR"/>
        </w:rPr>
        <w:t>Yürürlükten kaldırılan Yönerge</w:t>
      </w:r>
    </w:p>
    <w:p w:rsidR="00591D16" w:rsidRPr="00591D16" w:rsidRDefault="00591D16" w:rsidP="006B7B77">
      <w:pPr>
        <w:spacing w:after="0"/>
        <w:ind w:firstLine="708"/>
        <w:jc w:val="both"/>
        <w:rPr>
          <w:rFonts w:ascii="Times New Roman" w:eastAsia="Times New Roman" w:hAnsi="Times New Roman"/>
          <w:bCs/>
          <w:sz w:val="24"/>
          <w:szCs w:val="24"/>
          <w:lang w:eastAsia="tr-TR"/>
        </w:rPr>
      </w:pPr>
      <w:r w:rsidRPr="00591D16">
        <w:rPr>
          <w:rFonts w:ascii="Times New Roman" w:eastAsia="Times New Roman" w:hAnsi="Times New Roman"/>
          <w:b/>
          <w:bCs/>
          <w:sz w:val="24"/>
          <w:szCs w:val="24"/>
          <w:lang w:eastAsia="tr-TR"/>
        </w:rPr>
        <w:t xml:space="preserve">MADDE 40 – (1) </w:t>
      </w:r>
      <w:r w:rsidRPr="00591D16">
        <w:rPr>
          <w:rFonts w:ascii="Times New Roman" w:eastAsia="Times New Roman" w:hAnsi="Times New Roman"/>
          <w:bCs/>
          <w:sz w:val="24"/>
          <w:szCs w:val="24"/>
          <w:lang w:eastAsia="tr-TR"/>
        </w:rPr>
        <w:t xml:space="preserve">Senatomuzun </w:t>
      </w:r>
      <w:r w:rsidRPr="00591D16">
        <w:rPr>
          <w:rFonts w:ascii="Times New Roman" w:hAnsi="Times New Roman"/>
          <w:sz w:val="24"/>
          <w:szCs w:val="24"/>
        </w:rPr>
        <w:t xml:space="preserve">16.08.2018 tarihli ve </w:t>
      </w:r>
      <w:r w:rsidRPr="00591D16">
        <w:rPr>
          <w:rFonts w:ascii="Times New Roman" w:eastAsia="Times New Roman" w:hAnsi="Times New Roman"/>
          <w:bCs/>
          <w:sz w:val="24"/>
          <w:szCs w:val="24"/>
          <w:lang w:eastAsia="tr-TR"/>
        </w:rPr>
        <w:t xml:space="preserve">tarih ve </w:t>
      </w:r>
      <w:r w:rsidRPr="00591D16">
        <w:rPr>
          <w:rFonts w:ascii="Times New Roman" w:hAnsi="Times New Roman"/>
          <w:sz w:val="24"/>
          <w:szCs w:val="24"/>
        </w:rPr>
        <w:t>2018/10-02</w:t>
      </w:r>
      <w:r w:rsidRPr="00591D16">
        <w:rPr>
          <w:rFonts w:ascii="Times New Roman" w:eastAsia="Times New Roman" w:hAnsi="Times New Roman"/>
          <w:bCs/>
          <w:sz w:val="24"/>
          <w:szCs w:val="24"/>
          <w:lang w:eastAsia="tr-TR"/>
        </w:rPr>
        <w:t xml:space="preserve"> sayılı kararı ile kabul edilen Kırşehir Ahi Evran Üniversitesi Tıp Fakültesi Eğitim, Öğretim ve Sınav Yönergesi</w:t>
      </w:r>
      <w:r>
        <w:rPr>
          <w:rFonts w:ascii="Times New Roman" w:eastAsia="Times New Roman" w:hAnsi="Times New Roman"/>
          <w:bCs/>
          <w:sz w:val="24"/>
          <w:szCs w:val="24"/>
          <w:lang w:eastAsia="tr-TR"/>
        </w:rPr>
        <w:t xml:space="preserve"> </w:t>
      </w:r>
      <w:r w:rsidRPr="00591D16">
        <w:rPr>
          <w:rFonts w:ascii="Times New Roman" w:eastAsia="Times New Roman" w:hAnsi="Times New Roman"/>
          <w:bCs/>
          <w:sz w:val="24"/>
          <w:szCs w:val="24"/>
          <w:lang w:eastAsia="tr-TR"/>
        </w:rPr>
        <w:t>yürürlükten kaldırılmıştır.</w:t>
      </w:r>
    </w:p>
    <w:p w:rsidR="00591D16" w:rsidRPr="00591D16" w:rsidRDefault="00591D16" w:rsidP="006B7B77">
      <w:pPr>
        <w:spacing w:after="0"/>
        <w:ind w:firstLine="708"/>
        <w:jc w:val="both"/>
        <w:rPr>
          <w:rFonts w:ascii="Times New Roman" w:eastAsia="Times New Roman" w:hAnsi="Times New Roman"/>
          <w:b/>
          <w:bCs/>
          <w:sz w:val="24"/>
          <w:szCs w:val="24"/>
          <w:lang w:eastAsia="tr-TR"/>
        </w:rPr>
      </w:pPr>
    </w:p>
    <w:p w:rsidR="00591D16" w:rsidRPr="00591D16" w:rsidRDefault="00591D16" w:rsidP="006B7B77">
      <w:pPr>
        <w:spacing w:after="0"/>
        <w:ind w:firstLine="708"/>
        <w:jc w:val="both"/>
        <w:rPr>
          <w:rFonts w:ascii="Times New Roman" w:eastAsia="Times New Roman" w:hAnsi="Times New Roman"/>
          <w:b/>
          <w:bCs/>
          <w:sz w:val="24"/>
          <w:szCs w:val="24"/>
          <w:lang w:eastAsia="tr-TR"/>
        </w:rPr>
      </w:pPr>
      <w:r w:rsidRPr="00591D16">
        <w:rPr>
          <w:rFonts w:ascii="Times New Roman" w:eastAsia="Times New Roman" w:hAnsi="Times New Roman"/>
          <w:b/>
          <w:bCs/>
          <w:sz w:val="24"/>
          <w:szCs w:val="24"/>
          <w:lang w:eastAsia="tr-TR"/>
        </w:rPr>
        <w:t>Yürürlük</w:t>
      </w:r>
    </w:p>
    <w:p w:rsidR="00591D16" w:rsidRPr="00591D16" w:rsidRDefault="00591D16" w:rsidP="009D1AE1">
      <w:pPr>
        <w:spacing w:after="0"/>
        <w:ind w:firstLine="708"/>
        <w:jc w:val="both"/>
        <w:rPr>
          <w:rFonts w:ascii="Times New Roman" w:eastAsia="Times New Roman" w:hAnsi="Times New Roman"/>
          <w:bCs/>
          <w:sz w:val="24"/>
          <w:szCs w:val="24"/>
          <w:lang w:eastAsia="tr-TR"/>
        </w:rPr>
      </w:pPr>
      <w:r w:rsidRPr="00591D16">
        <w:rPr>
          <w:rFonts w:ascii="Times New Roman" w:eastAsia="Times New Roman" w:hAnsi="Times New Roman"/>
          <w:b/>
          <w:bCs/>
          <w:sz w:val="24"/>
          <w:szCs w:val="24"/>
          <w:lang w:eastAsia="tr-TR"/>
        </w:rPr>
        <w:t xml:space="preserve">MADDE 41 </w:t>
      </w:r>
      <w:r w:rsidR="00C61D73" w:rsidRPr="00D513EE">
        <w:rPr>
          <w:rFonts w:ascii="Times New Roman" w:hAnsi="Times New Roman"/>
          <w:b/>
          <w:bCs/>
          <w:color w:val="000000"/>
          <w:sz w:val="24"/>
          <w:szCs w:val="24"/>
        </w:rPr>
        <w:t>–</w:t>
      </w:r>
      <w:r w:rsidRPr="00591D16">
        <w:rPr>
          <w:rFonts w:ascii="Times New Roman" w:eastAsia="Times New Roman" w:hAnsi="Times New Roman"/>
          <w:b/>
          <w:bCs/>
          <w:sz w:val="24"/>
          <w:szCs w:val="24"/>
          <w:lang w:eastAsia="tr-TR"/>
        </w:rPr>
        <w:t xml:space="preserve"> (1) </w:t>
      </w:r>
      <w:r w:rsidRPr="00591D16">
        <w:rPr>
          <w:rFonts w:ascii="Times New Roman" w:eastAsia="Times New Roman" w:hAnsi="Times New Roman"/>
          <w:bCs/>
          <w:sz w:val="24"/>
          <w:szCs w:val="24"/>
          <w:lang w:eastAsia="tr-TR"/>
        </w:rPr>
        <w:t>Bu Yönerge Kırşehir Ahi Evran Üniversitesi Senatosunca</w:t>
      </w:r>
      <w:r w:rsidR="009D1AE1">
        <w:rPr>
          <w:rFonts w:ascii="Times New Roman" w:eastAsia="Times New Roman" w:hAnsi="Times New Roman"/>
          <w:bCs/>
          <w:sz w:val="24"/>
          <w:szCs w:val="24"/>
          <w:lang w:eastAsia="tr-TR"/>
        </w:rPr>
        <w:t xml:space="preserve"> o</w:t>
      </w:r>
      <w:r w:rsidR="009D1AE1" w:rsidRPr="00591D16">
        <w:rPr>
          <w:rFonts w:ascii="Times New Roman" w:eastAsia="Times New Roman" w:hAnsi="Times New Roman"/>
          <w:bCs/>
          <w:sz w:val="24"/>
          <w:szCs w:val="24"/>
          <w:lang w:eastAsia="tr-TR"/>
        </w:rPr>
        <w:t>naylandığı</w:t>
      </w:r>
      <w:r w:rsidRPr="00591D16">
        <w:rPr>
          <w:rFonts w:ascii="Times New Roman" w:eastAsia="Times New Roman" w:hAnsi="Times New Roman"/>
          <w:bCs/>
          <w:sz w:val="24"/>
          <w:szCs w:val="24"/>
          <w:lang w:eastAsia="tr-TR"/>
        </w:rPr>
        <w:t xml:space="preserve"> tarihte yürürlüğe girer.</w:t>
      </w:r>
    </w:p>
    <w:p w:rsidR="00914D46" w:rsidRDefault="00914D46" w:rsidP="006B7B77">
      <w:pPr>
        <w:spacing w:after="0"/>
        <w:ind w:firstLine="708"/>
        <w:jc w:val="both"/>
        <w:rPr>
          <w:rFonts w:ascii="Times New Roman" w:eastAsia="Times New Roman" w:hAnsi="Times New Roman"/>
          <w:b/>
          <w:bCs/>
          <w:sz w:val="24"/>
          <w:szCs w:val="24"/>
          <w:lang w:eastAsia="tr-TR"/>
        </w:rPr>
      </w:pPr>
    </w:p>
    <w:p w:rsidR="00591D16" w:rsidRPr="00591D16" w:rsidRDefault="00591D16" w:rsidP="006B7B77">
      <w:pPr>
        <w:spacing w:after="0"/>
        <w:ind w:firstLine="708"/>
        <w:jc w:val="both"/>
        <w:rPr>
          <w:rFonts w:ascii="Times New Roman" w:eastAsia="Times New Roman" w:hAnsi="Times New Roman"/>
          <w:b/>
          <w:bCs/>
          <w:sz w:val="24"/>
          <w:szCs w:val="24"/>
          <w:lang w:eastAsia="tr-TR"/>
        </w:rPr>
      </w:pPr>
      <w:r w:rsidRPr="00591D16">
        <w:rPr>
          <w:rFonts w:ascii="Times New Roman" w:eastAsia="Times New Roman" w:hAnsi="Times New Roman"/>
          <w:b/>
          <w:bCs/>
          <w:sz w:val="24"/>
          <w:szCs w:val="24"/>
          <w:lang w:eastAsia="tr-TR"/>
        </w:rPr>
        <w:t>Yürütme</w:t>
      </w:r>
    </w:p>
    <w:p w:rsidR="00F53C12" w:rsidRPr="008A2850" w:rsidRDefault="00591D16" w:rsidP="00914D46">
      <w:pPr>
        <w:spacing w:after="0"/>
        <w:ind w:firstLine="708"/>
        <w:jc w:val="both"/>
        <w:rPr>
          <w:sz w:val="24"/>
          <w:szCs w:val="24"/>
        </w:rPr>
      </w:pPr>
      <w:r w:rsidRPr="00591D16">
        <w:rPr>
          <w:rFonts w:ascii="Times New Roman" w:eastAsia="Times New Roman" w:hAnsi="Times New Roman"/>
          <w:b/>
          <w:bCs/>
          <w:sz w:val="24"/>
          <w:szCs w:val="24"/>
          <w:lang w:eastAsia="tr-TR"/>
        </w:rPr>
        <w:t>MADDE 42</w:t>
      </w:r>
      <w:r w:rsidR="00C61D73">
        <w:rPr>
          <w:rFonts w:ascii="Times New Roman" w:eastAsia="Times New Roman" w:hAnsi="Times New Roman"/>
          <w:b/>
          <w:bCs/>
          <w:sz w:val="24"/>
          <w:szCs w:val="24"/>
          <w:lang w:eastAsia="tr-TR"/>
        </w:rPr>
        <w:t xml:space="preserve"> </w:t>
      </w:r>
      <w:r w:rsidR="00C61D73" w:rsidRPr="00D513EE">
        <w:rPr>
          <w:rFonts w:ascii="Times New Roman" w:hAnsi="Times New Roman"/>
          <w:b/>
          <w:bCs/>
          <w:color w:val="000000"/>
          <w:sz w:val="24"/>
          <w:szCs w:val="24"/>
        </w:rPr>
        <w:t>–</w:t>
      </w:r>
      <w:r w:rsidRPr="00591D16">
        <w:rPr>
          <w:rFonts w:ascii="Times New Roman" w:eastAsia="Times New Roman" w:hAnsi="Times New Roman"/>
          <w:b/>
          <w:bCs/>
          <w:sz w:val="24"/>
          <w:szCs w:val="24"/>
          <w:lang w:eastAsia="tr-TR"/>
        </w:rPr>
        <w:t xml:space="preserve"> (1) </w:t>
      </w:r>
      <w:r w:rsidRPr="00591D16">
        <w:rPr>
          <w:rFonts w:ascii="Times New Roman" w:eastAsia="Times New Roman" w:hAnsi="Times New Roman"/>
          <w:bCs/>
          <w:sz w:val="24"/>
          <w:szCs w:val="24"/>
          <w:lang w:eastAsia="tr-TR"/>
        </w:rPr>
        <w:t>Bu Yönerge hükümlerini Rektör adına Dekan yürütür</w:t>
      </w:r>
      <w:r w:rsidR="00C61D73">
        <w:rPr>
          <w:rFonts w:ascii="Times New Roman" w:eastAsia="Times New Roman" w:hAnsi="Times New Roman"/>
          <w:bCs/>
          <w:sz w:val="24"/>
          <w:szCs w:val="24"/>
          <w:lang w:eastAsia="tr-TR"/>
        </w:rPr>
        <w:t>.</w:t>
      </w:r>
    </w:p>
    <w:sectPr w:rsidR="00F53C12" w:rsidRPr="008A2850" w:rsidSect="00D551B8">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0B" w:rsidRDefault="0063370B" w:rsidP="00914D46">
      <w:pPr>
        <w:spacing w:after="0" w:line="240" w:lineRule="auto"/>
      </w:pPr>
      <w:r>
        <w:separator/>
      </w:r>
    </w:p>
  </w:endnote>
  <w:endnote w:type="continuationSeparator" w:id="0">
    <w:p w:rsidR="0063370B" w:rsidRDefault="0063370B" w:rsidP="0091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19419"/>
      <w:docPartObj>
        <w:docPartGallery w:val="Page Numbers (Bottom of Page)"/>
        <w:docPartUnique/>
      </w:docPartObj>
    </w:sdtPr>
    <w:sdtEndPr/>
    <w:sdtContent>
      <w:p w:rsidR="00914D46" w:rsidRDefault="00914D46">
        <w:pPr>
          <w:pStyle w:val="AltBilgi"/>
          <w:jc w:val="center"/>
        </w:pPr>
        <w:r>
          <w:fldChar w:fldCharType="begin"/>
        </w:r>
        <w:r>
          <w:instrText>PAGE   \* MERGEFORMAT</w:instrText>
        </w:r>
        <w:r>
          <w:fldChar w:fldCharType="separate"/>
        </w:r>
        <w:r w:rsidR="005D68D4">
          <w:rPr>
            <w:noProof/>
          </w:rPr>
          <w:t>1</w:t>
        </w:r>
        <w:r>
          <w:fldChar w:fldCharType="end"/>
        </w:r>
      </w:p>
    </w:sdtContent>
  </w:sdt>
  <w:p w:rsidR="00914D46" w:rsidRDefault="00914D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0B" w:rsidRDefault="0063370B" w:rsidP="00914D46">
      <w:pPr>
        <w:spacing w:after="0" w:line="240" w:lineRule="auto"/>
      </w:pPr>
      <w:r>
        <w:separator/>
      </w:r>
    </w:p>
  </w:footnote>
  <w:footnote w:type="continuationSeparator" w:id="0">
    <w:p w:rsidR="0063370B" w:rsidRDefault="0063370B" w:rsidP="00914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C98"/>
    <w:multiLevelType w:val="hybridMultilevel"/>
    <w:tmpl w:val="CAC4773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87431"/>
    <w:multiLevelType w:val="hybridMultilevel"/>
    <w:tmpl w:val="0FE2C8A8"/>
    <w:lvl w:ilvl="0" w:tplc="5B868340">
      <w:start w:val="1"/>
      <w:numFmt w:val="lowerLetter"/>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71D4121"/>
    <w:multiLevelType w:val="hybridMultilevel"/>
    <w:tmpl w:val="0D9431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5B6509"/>
    <w:multiLevelType w:val="hybridMultilevel"/>
    <w:tmpl w:val="918406E6"/>
    <w:lvl w:ilvl="0" w:tplc="0D828286">
      <w:start w:val="1"/>
      <w:numFmt w:val="lowerLetter"/>
      <w:lvlText w:val="%1)"/>
      <w:lvlJc w:val="left"/>
      <w:pPr>
        <w:ind w:left="1776" w:hanging="360"/>
      </w:pPr>
      <w:rPr>
        <w:rFonts w:ascii="Times New Roman" w:eastAsiaTheme="minorHAnsi" w:hAnsi="Times New Roman" w:cs="Times New Roman"/>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3278683A"/>
    <w:multiLevelType w:val="hybridMultilevel"/>
    <w:tmpl w:val="22FCA4B6"/>
    <w:lvl w:ilvl="0" w:tplc="BD1EDAB0">
      <w:start w:val="1"/>
      <w:numFmt w:val="lowerLetter"/>
      <w:lvlText w:val="%1)"/>
      <w:lvlJc w:val="left"/>
      <w:pPr>
        <w:ind w:left="720" w:hanging="360"/>
      </w:pPr>
      <w:rPr>
        <w:rFonts w:ascii="Times New Roman" w:hAnsi="Times New Roman"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F50FE5"/>
    <w:multiLevelType w:val="hybridMultilevel"/>
    <w:tmpl w:val="F9640410"/>
    <w:lvl w:ilvl="0" w:tplc="D41854F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70AE0"/>
    <w:multiLevelType w:val="hybridMultilevel"/>
    <w:tmpl w:val="70C6F206"/>
    <w:lvl w:ilvl="0" w:tplc="041F0017">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D00181"/>
    <w:multiLevelType w:val="multilevel"/>
    <w:tmpl w:val="E5DCE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C11837"/>
    <w:multiLevelType w:val="hybridMultilevel"/>
    <w:tmpl w:val="DA323E8A"/>
    <w:lvl w:ilvl="0" w:tplc="041F0017">
      <w:start w:val="1"/>
      <w:numFmt w:val="lowerLetter"/>
      <w:lvlText w:val="%1)"/>
      <w:lvlJc w:val="left"/>
      <w:pPr>
        <w:ind w:left="502" w:hanging="360"/>
      </w:pPr>
      <w:rPr>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46BD0CB2"/>
    <w:multiLevelType w:val="hybridMultilevel"/>
    <w:tmpl w:val="8C5291CA"/>
    <w:lvl w:ilvl="0" w:tplc="5B809602">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186C4C"/>
    <w:multiLevelType w:val="hybridMultilevel"/>
    <w:tmpl w:val="CBD680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301030"/>
    <w:multiLevelType w:val="hybridMultilevel"/>
    <w:tmpl w:val="8C5291CA"/>
    <w:lvl w:ilvl="0" w:tplc="5B809602">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9741A8"/>
    <w:multiLevelType w:val="hybridMultilevel"/>
    <w:tmpl w:val="7A0E1014"/>
    <w:lvl w:ilvl="0" w:tplc="041F0017">
      <w:start w:val="1"/>
      <w:numFmt w:val="lowerLetter"/>
      <w:lvlText w:val="%1)"/>
      <w:lvlJc w:val="left"/>
      <w:pPr>
        <w:ind w:left="786"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9965FF"/>
    <w:multiLevelType w:val="hybridMultilevel"/>
    <w:tmpl w:val="3C501E16"/>
    <w:lvl w:ilvl="0" w:tplc="E4589C3C">
      <w:start w:val="1"/>
      <w:numFmt w:val="lowerLetter"/>
      <w:lvlText w:val="%1)"/>
      <w:lvlJc w:val="left"/>
      <w:pPr>
        <w:ind w:left="720" w:hanging="360"/>
      </w:pPr>
      <w:rPr>
        <w:rFonts w:ascii="Times New Roman" w:hAnsi="Times New Roman"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F65AA2"/>
    <w:multiLevelType w:val="hybridMultilevel"/>
    <w:tmpl w:val="22FCA4B6"/>
    <w:lvl w:ilvl="0" w:tplc="BD1EDAB0">
      <w:start w:val="1"/>
      <w:numFmt w:val="lowerLetter"/>
      <w:lvlText w:val="%1)"/>
      <w:lvlJc w:val="left"/>
      <w:pPr>
        <w:ind w:left="720" w:hanging="360"/>
      </w:pPr>
      <w:rPr>
        <w:rFonts w:ascii="Times New Roman" w:hAnsi="Times New Roman"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F16901"/>
    <w:multiLevelType w:val="hybridMultilevel"/>
    <w:tmpl w:val="AABC7360"/>
    <w:lvl w:ilvl="0" w:tplc="3014CC7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79A2364"/>
    <w:multiLevelType w:val="hybridMultilevel"/>
    <w:tmpl w:val="8C5291CA"/>
    <w:lvl w:ilvl="0" w:tplc="5B809602">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151A58"/>
    <w:multiLevelType w:val="hybridMultilevel"/>
    <w:tmpl w:val="918406E6"/>
    <w:lvl w:ilvl="0" w:tplc="0D828286">
      <w:start w:val="1"/>
      <w:numFmt w:val="lowerLetter"/>
      <w:lvlText w:val="%1)"/>
      <w:lvlJc w:val="left"/>
      <w:pPr>
        <w:ind w:left="1776" w:hanging="360"/>
      </w:pPr>
      <w:rPr>
        <w:rFonts w:ascii="Times New Roman" w:eastAsiaTheme="minorHAnsi" w:hAnsi="Times New Roman" w:cs="Times New Roman"/>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6"/>
  </w:num>
  <w:num w:numId="2">
    <w:abstractNumId w:val="5"/>
  </w:num>
  <w:num w:numId="3">
    <w:abstractNumId w:val="1"/>
  </w:num>
  <w:num w:numId="4">
    <w:abstractNumId w:val="13"/>
  </w:num>
  <w:num w:numId="5">
    <w:abstractNumId w:val="8"/>
  </w:num>
  <w:num w:numId="6">
    <w:abstractNumId w:val="0"/>
  </w:num>
  <w:num w:numId="7">
    <w:abstractNumId w:val="7"/>
  </w:num>
  <w:num w:numId="8">
    <w:abstractNumId w:val="15"/>
  </w:num>
  <w:num w:numId="9">
    <w:abstractNumId w:val="2"/>
  </w:num>
  <w:num w:numId="10">
    <w:abstractNumId w:val="12"/>
  </w:num>
  <w:num w:numId="11">
    <w:abstractNumId w:val="9"/>
  </w:num>
  <w:num w:numId="12">
    <w:abstractNumId w:val="4"/>
  </w:num>
  <w:num w:numId="13">
    <w:abstractNumId w:val="14"/>
  </w:num>
  <w:num w:numId="14">
    <w:abstractNumId w:val="3"/>
  </w:num>
  <w:num w:numId="15">
    <w:abstractNumId w:val="17"/>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69"/>
    <w:rsid w:val="00000180"/>
    <w:rsid w:val="00004B6E"/>
    <w:rsid w:val="0001213D"/>
    <w:rsid w:val="00026962"/>
    <w:rsid w:val="00032C48"/>
    <w:rsid w:val="000375DD"/>
    <w:rsid w:val="00041923"/>
    <w:rsid w:val="000426DB"/>
    <w:rsid w:val="00042D90"/>
    <w:rsid w:val="00054B60"/>
    <w:rsid w:val="00055584"/>
    <w:rsid w:val="00064782"/>
    <w:rsid w:val="00071F70"/>
    <w:rsid w:val="00075631"/>
    <w:rsid w:val="00082998"/>
    <w:rsid w:val="00082E96"/>
    <w:rsid w:val="00085760"/>
    <w:rsid w:val="00095E86"/>
    <w:rsid w:val="000A60DC"/>
    <w:rsid w:val="000C0504"/>
    <w:rsid w:val="000C2369"/>
    <w:rsid w:val="000C2407"/>
    <w:rsid w:val="000D4E07"/>
    <w:rsid w:val="000E25BE"/>
    <w:rsid w:val="000F22D7"/>
    <w:rsid w:val="000F3E70"/>
    <w:rsid w:val="00100DCB"/>
    <w:rsid w:val="00103FAD"/>
    <w:rsid w:val="00107C5D"/>
    <w:rsid w:val="001202C7"/>
    <w:rsid w:val="001241D9"/>
    <w:rsid w:val="00124658"/>
    <w:rsid w:val="00131E7B"/>
    <w:rsid w:val="001350BE"/>
    <w:rsid w:val="00135F34"/>
    <w:rsid w:val="001425CE"/>
    <w:rsid w:val="001438C8"/>
    <w:rsid w:val="00155324"/>
    <w:rsid w:val="00156C13"/>
    <w:rsid w:val="00162ED8"/>
    <w:rsid w:val="001639B9"/>
    <w:rsid w:val="00172E7F"/>
    <w:rsid w:val="0017549F"/>
    <w:rsid w:val="00186159"/>
    <w:rsid w:val="00196900"/>
    <w:rsid w:val="001A5300"/>
    <w:rsid w:val="001C2574"/>
    <w:rsid w:val="001D34A2"/>
    <w:rsid w:val="001D4779"/>
    <w:rsid w:val="001D5944"/>
    <w:rsid w:val="001E7B04"/>
    <w:rsid w:val="001F3EBD"/>
    <w:rsid w:val="001F62F6"/>
    <w:rsid w:val="002007A1"/>
    <w:rsid w:val="00202E41"/>
    <w:rsid w:val="00203CB4"/>
    <w:rsid w:val="002043E1"/>
    <w:rsid w:val="0021045E"/>
    <w:rsid w:val="00227DB9"/>
    <w:rsid w:val="002402B6"/>
    <w:rsid w:val="002416CE"/>
    <w:rsid w:val="00241AC0"/>
    <w:rsid w:val="002571E4"/>
    <w:rsid w:val="00262918"/>
    <w:rsid w:val="00283CCD"/>
    <w:rsid w:val="00284EA6"/>
    <w:rsid w:val="002A0367"/>
    <w:rsid w:val="002A3835"/>
    <w:rsid w:val="002A3913"/>
    <w:rsid w:val="002B041E"/>
    <w:rsid w:val="002B3006"/>
    <w:rsid w:val="002B4F30"/>
    <w:rsid w:val="002C3453"/>
    <w:rsid w:val="002D2EB3"/>
    <w:rsid w:val="002D3D58"/>
    <w:rsid w:val="002E5DAB"/>
    <w:rsid w:val="002F2F4F"/>
    <w:rsid w:val="002F529A"/>
    <w:rsid w:val="003175B1"/>
    <w:rsid w:val="00334286"/>
    <w:rsid w:val="00335BE1"/>
    <w:rsid w:val="0035107B"/>
    <w:rsid w:val="00355883"/>
    <w:rsid w:val="00355B45"/>
    <w:rsid w:val="00366587"/>
    <w:rsid w:val="003700F6"/>
    <w:rsid w:val="00377335"/>
    <w:rsid w:val="0037734D"/>
    <w:rsid w:val="0038298E"/>
    <w:rsid w:val="0038404C"/>
    <w:rsid w:val="00397CEE"/>
    <w:rsid w:val="003A129E"/>
    <w:rsid w:val="003B1026"/>
    <w:rsid w:val="003B1EEE"/>
    <w:rsid w:val="003B1EF3"/>
    <w:rsid w:val="003B212A"/>
    <w:rsid w:val="003C09A8"/>
    <w:rsid w:val="003C41F9"/>
    <w:rsid w:val="003C4B36"/>
    <w:rsid w:val="003C7CFC"/>
    <w:rsid w:val="003D19AD"/>
    <w:rsid w:val="003D40FC"/>
    <w:rsid w:val="003E341B"/>
    <w:rsid w:val="00402030"/>
    <w:rsid w:val="004153F2"/>
    <w:rsid w:val="00416DBD"/>
    <w:rsid w:val="00417CE0"/>
    <w:rsid w:val="004308AB"/>
    <w:rsid w:val="00434531"/>
    <w:rsid w:val="00436F7E"/>
    <w:rsid w:val="00441FF8"/>
    <w:rsid w:val="00447317"/>
    <w:rsid w:val="004513D8"/>
    <w:rsid w:val="00460684"/>
    <w:rsid w:val="00466E81"/>
    <w:rsid w:val="0047186A"/>
    <w:rsid w:val="00474BCD"/>
    <w:rsid w:val="00475D64"/>
    <w:rsid w:val="00493BF0"/>
    <w:rsid w:val="004962A2"/>
    <w:rsid w:val="004A0C7B"/>
    <w:rsid w:val="004A73EC"/>
    <w:rsid w:val="004B5FF9"/>
    <w:rsid w:val="004E066A"/>
    <w:rsid w:val="004F248C"/>
    <w:rsid w:val="004F765C"/>
    <w:rsid w:val="00511A80"/>
    <w:rsid w:val="0051405B"/>
    <w:rsid w:val="00514A94"/>
    <w:rsid w:val="0052447B"/>
    <w:rsid w:val="005310D4"/>
    <w:rsid w:val="005322C0"/>
    <w:rsid w:val="0053637F"/>
    <w:rsid w:val="00536D8D"/>
    <w:rsid w:val="00541DE5"/>
    <w:rsid w:val="005535EB"/>
    <w:rsid w:val="00557C3E"/>
    <w:rsid w:val="00572B14"/>
    <w:rsid w:val="00581C13"/>
    <w:rsid w:val="005838E3"/>
    <w:rsid w:val="0058496F"/>
    <w:rsid w:val="0058715B"/>
    <w:rsid w:val="00591D16"/>
    <w:rsid w:val="005A08BD"/>
    <w:rsid w:val="005A62C6"/>
    <w:rsid w:val="005B2B7A"/>
    <w:rsid w:val="005B2C63"/>
    <w:rsid w:val="005B49BB"/>
    <w:rsid w:val="005B65BC"/>
    <w:rsid w:val="005C0DEA"/>
    <w:rsid w:val="005C4F54"/>
    <w:rsid w:val="005C56D1"/>
    <w:rsid w:val="005C693B"/>
    <w:rsid w:val="005D68D4"/>
    <w:rsid w:val="005E2E7E"/>
    <w:rsid w:val="00602803"/>
    <w:rsid w:val="006072D8"/>
    <w:rsid w:val="006163B9"/>
    <w:rsid w:val="00617F52"/>
    <w:rsid w:val="00620823"/>
    <w:rsid w:val="00632C07"/>
    <w:rsid w:val="00632EFC"/>
    <w:rsid w:val="0063370B"/>
    <w:rsid w:val="00650BBD"/>
    <w:rsid w:val="00656087"/>
    <w:rsid w:val="0065636E"/>
    <w:rsid w:val="00670E04"/>
    <w:rsid w:val="00672199"/>
    <w:rsid w:val="006827C7"/>
    <w:rsid w:val="00683637"/>
    <w:rsid w:val="006A139F"/>
    <w:rsid w:val="006A2B9C"/>
    <w:rsid w:val="006A36C4"/>
    <w:rsid w:val="006B2884"/>
    <w:rsid w:val="006B5904"/>
    <w:rsid w:val="006B76E7"/>
    <w:rsid w:val="006B7B77"/>
    <w:rsid w:val="006C0097"/>
    <w:rsid w:val="006C4F8A"/>
    <w:rsid w:val="006D1D9A"/>
    <w:rsid w:val="006F1438"/>
    <w:rsid w:val="006F1B8A"/>
    <w:rsid w:val="00712DA1"/>
    <w:rsid w:val="00712EA9"/>
    <w:rsid w:val="00716E58"/>
    <w:rsid w:val="007236CD"/>
    <w:rsid w:val="0073269C"/>
    <w:rsid w:val="00734522"/>
    <w:rsid w:val="00734B38"/>
    <w:rsid w:val="007454FA"/>
    <w:rsid w:val="00746210"/>
    <w:rsid w:val="00753F8D"/>
    <w:rsid w:val="00756652"/>
    <w:rsid w:val="0076610B"/>
    <w:rsid w:val="00774DB0"/>
    <w:rsid w:val="00785464"/>
    <w:rsid w:val="007919FA"/>
    <w:rsid w:val="00796269"/>
    <w:rsid w:val="007A017E"/>
    <w:rsid w:val="007A44DB"/>
    <w:rsid w:val="007B23F7"/>
    <w:rsid w:val="007C6FE9"/>
    <w:rsid w:val="007D650C"/>
    <w:rsid w:val="007E209C"/>
    <w:rsid w:val="007E2B15"/>
    <w:rsid w:val="007F4E91"/>
    <w:rsid w:val="007F522F"/>
    <w:rsid w:val="007F7221"/>
    <w:rsid w:val="007F724E"/>
    <w:rsid w:val="00803550"/>
    <w:rsid w:val="008049C1"/>
    <w:rsid w:val="00814236"/>
    <w:rsid w:val="008245AF"/>
    <w:rsid w:val="00831D93"/>
    <w:rsid w:val="00832A3C"/>
    <w:rsid w:val="00846A11"/>
    <w:rsid w:val="0087589E"/>
    <w:rsid w:val="008900B1"/>
    <w:rsid w:val="008902E2"/>
    <w:rsid w:val="0089168D"/>
    <w:rsid w:val="0089171E"/>
    <w:rsid w:val="00892371"/>
    <w:rsid w:val="00893E7A"/>
    <w:rsid w:val="00897450"/>
    <w:rsid w:val="008A2850"/>
    <w:rsid w:val="008C4489"/>
    <w:rsid w:val="008C6903"/>
    <w:rsid w:val="008E2259"/>
    <w:rsid w:val="008E481D"/>
    <w:rsid w:val="008F764A"/>
    <w:rsid w:val="00910954"/>
    <w:rsid w:val="00914D46"/>
    <w:rsid w:val="00916A61"/>
    <w:rsid w:val="009265DC"/>
    <w:rsid w:val="00936DC9"/>
    <w:rsid w:val="00956DF5"/>
    <w:rsid w:val="00956F8B"/>
    <w:rsid w:val="00957351"/>
    <w:rsid w:val="00961591"/>
    <w:rsid w:val="009643C8"/>
    <w:rsid w:val="009649DD"/>
    <w:rsid w:val="009A0D0F"/>
    <w:rsid w:val="009A3052"/>
    <w:rsid w:val="009B24F2"/>
    <w:rsid w:val="009B7F0D"/>
    <w:rsid w:val="009C6140"/>
    <w:rsid w:val="009D1AE1"/>
    <w:rsid w:val="009D1EB2"/>
    <w:rsid w:val="009D462A"/>
    <w:rsid w:val="009E1F47"/>
    <w:rsid w:val="009E3008"/>
    <w:rsid w:val="009F1983"/>
    <w:rsid w:val="009F4F4E"/>
    <w:rsid w:val="009F617E"/>
    <w:rsid w:val="00A0192D"/>
    <w:rsid w:val="00A131AB"/>
    <w:rsid w:val="00A2278E"/>
    <w:rsid w:val="00A227B9"/>
    <w:rsid w:val="00A24405"/>
    <w:rsid w:val="00A30E77"/>
    <w:rsid w:val="00A4060E"/>
    <w:rsid w:val="00A50DE9"/>
    <w:rsid w:val="00A56732"/>
    <w:rsid w:val="00A673AD"/>
    <w:rsid w:val="00A728EB"/>
    <w:rsid w:val="00A729CA"/>
    <w:rsid w:val="00A74279"/>
    <w:rsid w:val="00A74786"/>
    <w:rsid w:val="00A76B4D"/>
    <w:rsid w:val="00A82C1B"/>
    <w:rsid w:val="00A83567"/>
    <w:rsid w:val="00A9296D"/>
    <w:rsid w:val="00A92F10"/>
    <w:rsid w:val="00A93D85"/>
    <w:rsid w:val="00AA07C7"/>
    <w:rsid w:val="00AD689C"/>
    <w:rsid w:val="00AE1098"/>
    <w:rsid w:val="00AF1958"/>
    <w:rsid w:val="00AF19FA"/>
    <w:rsid w:val="00AF42E8"/>
    <w:rsid w:val="00AF6441"/>
    <w:rsid w:val="00AF78CE"/>
    <w:rsid w:val="00B05137"/>
    <w:rsid w:val="00B06A67"/>
    <w:rsid w:val="00B2272B"/>
    <w:rsid w:val="00B237BC"/>
    <w:rsid w:val="00B451F5"/>
    <w:rsid w:val="00B458BC"/>
    <w:rsid w:val="00B610E3"/>
    <w:rsid w:val="00B666BA"/>
    <w:rsid w:val="00B71AED"/>
    <w:rsid w:val="00B76E8A"/>
    <w:rsid w:val="00B84DC3"/>
    <w:rsid w:val="00BA7DB1"/>
    <w:rsid w:val="00BB2035"/>
    <w:rsid w:val="00BB2EF8"/>
    <w:rsid w:val="00BB61C3"/>
    <w:rsid w:val="00BB6B1F"/>
    <w:rsid w:val="00BC1C6F"/>
    <w:rsid w:val="00BC5722"/>
    <w:rsid w:val="00BC58A3"/>
    <w:rsid w:val="00BC6BDA"/>
    <w:rsid w:val="00BD48EF"/>
    <w:rsid w:val="00BD5D69"/>
    <w:rsid w:val="00BE1888"/>
    <w:rsid w:val="00BE4817"/>
    <w:rsid w:val="00BE7BAD"/>
    <w:rsid w:val="00BF0B15"/>
    <w:rsid w:val="00BF66AF"/>
    <w:rsid w:val="00C10983"/>
    <w:rsid w:val="00C17319"/>
    <w:rsid w:val="00C319AC"/>
    <w:rsid w:val="00C36E78"/>
    <w:rsid w:val="00C372D3"/>
    <w:rsid w:val="00C41D19"/>
    <w:rsid w:val="00C52A61"/>
    <w:rsid w:val="00C555D5"/>
    <w:rsid w:val="00C61D73"/>
    <w:rsid w:val="00C63D89"/>
    <w:rsid w:val="00C72AA1"/>
    <w:rsid w:val="00C73799"/>
    <w:rsid w:val="00C73CCF"/>
    <w:rsid w:val="00CA56A2"/>
    <w:rsid w:val="00CB2876"/>
    <w:rsid w:val="00CB4A45"/>
    <w:rsid w:val="00CC0D81"/>
    <w:rsid w:val="00CD43C2"/>
    <w:rsid w:val="00CD6FF6"/>
    <w:rsid w:val="00CE473E"/>
    <w:rsid w:val="00CE51EA"/>
    <w:rsid w:val="00CE6F77"/>
    <w:rsid w:val="00CF4F4D"/>
    <w:rsid w:val="00D037AA"/>
    <w:rsid w:val="00D05FFA"/>
    <w:rsid w:val="00D074B4"/>
    <w:rsid w:val="00D103D2"/>
    <w:rsid w:val="00D114AC"/>
    <w:rsid w:val="00D15740"/>
    <w:rsid w:val="00D22ED8"/>
    <w:rsid w:val="00D37DB7"/>
    <w:rsid w:val="00D4125F"/>
    <w:rsid w:val="00D540B7"/>
    <w:rsid w:val="00D551B8"/>
    <w:rsid w:val="00D60436"/>
    <w:rsid w:val="00D7543B"/>
    <w:rsid w:val="00D8531C"/>
    <w:rsid w:val="00D85F0C"/>
    <w:rsid w:val="00D94347"/>
    <w:rsid w:val="00D943EF"/>
    <w:rsid w:val="00DB027F"/>
    <w:rsid w:val="00DB13F6"/>
    <w:rsid w:val="00DC11CA"/>
    <w:rsid w:val="00DF3DE2"/>
    <w:rsid w:val="00DF59AD"/>
    <w:rsid w:val="00E05CEE"/>
    <w:rsid w:val="00E120B1"/>
    <w:rsid w:val="00E243F3"/>
    <w:rsid w:val="00E2650F"/>
    <w:rsid w:val="00E33D68"/>
    <w:rsid w:val="00E44B22"/>
    <w:rsid w:val="00E56785"/>
    <w:rsid w:val="00E70C18"/>
    <w:rsid w:val="00E73695"/>
    <w:rsid w:val="00E77CA0"/>
    <w:rsid w:val="00E86ECF"/>
    <w:rsid w:val="00E87E89"/>
    <w:rsid w:val="00E90567"/>
    <w:rsid w:val="00E94AEC"/>
    <w:rsid w:val="00EA1623"/>
    <w:rsid w:val="00EA6B0A"/>
    <w:rsid w:val="00EC0447"/>
    <w:rsid w:val="00EC31DD"/>
    <w:rsid w:val="00EC4A13"/>
    <w:rsid w:val="00EC6829"/>
    <w:rsid w:val="00ED28A9"/>
    <w:rsid w:val="00ED34F5"/>
    <w:rsid w:val="00F10573"/>
    <w:rsid w:val="00F2280F"/>
    <w:rsid w:val="00F252B8"/>
    <w:rsid w:val="00F44588"/>
    <w:rsid w:val="00F47FA0"/>
    <w:rsid w:val="00F53C12"/>
    <w:rsid w:val="00F54107"/>
    <w:rsid w:val="00F627F1"/>
    <w:rsid w:val="00F65FBC"/>
    <w:rsid w:val="00F717FA"/>
    <w:rsid w:val="00F724C9"/>
    <w:rsid w:val="00F72972"/>
    <w:rsid w:val="00F76BAB"/>
    <w:rsid w:val="00F82AC3"/>
    <w:rsid w:val="00F91D07"/>
    <w:rsid w:val="00F94BBA"/>
    <w:rsid w:val="00F9528C"/>
    <w:rsid w:val="00FA528E"/>
    <w:rsid w:val="00FA6214"/>
    <w:rsid w:val="00FB25AF"/>
    <w:rsid w:val="00FC1E09"/>
    <w:rsid w:val="00FC2844"/>
    <w:rsid w:val="00FE5C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2A10"/>
  <w15:docId w15:val="{B6B266E5-A70F-480A-A0D2-44D2F7C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64"/>
    <w:rPr>
      <w:rFonts w:ascii="Calibri" w:eastAsia="Calibri" w:hAnsi="Calibri" w:cs="Times New Roman"/>
    </w:rPr>
  </w:style>
  <w:style w:type="paragraph" w:styleId="Balk8">
    <w:name w:val="heading 8"/>
    <w:basedOn w:val="Normal"/>
    <w:next w:val="Normal"/>
    <w:link w:val="Balk8Char"/>
    <w:uiPriority w:val="99"/>
    <w:qFormat/>
    <w:rsid w:val="00796269"/>
    <w:pPr>
      <w:keepNext/>
      <w:keepLines/>
      <w:spacing w:before="200" w:after="0"/>
      <w:outlineLvl w:val="7"/>
    </w:pPr>
    <w:rPr>
      <w:rFonts w:ascii="Cambria" w:eastAsia="Times New Roman"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796269"/>
    <w:rPr>
      <w:rFonts w:ascii="Cambria" w:eastAsia="Times New Roman" w:hAnsi="Cambria" w:cs="Times New Roman"/>
      <w:color w:val="404040"/>
      <w:sz w:val="20"/>
      <w:szCs w:val="20"/>
    </w:rPr>
  </w:style>
  <w:style w:type="character" w:styleId="Gl">
    <w:name w:val="Strong"/>
    <w:basedOn w:val="VarsaylanParagrafYazTipi"/>
    <w:uiPriority w:val="99"/>
    <w:qFormat/>
    <w:rsid w:val="00796269"/>
    <w:rPr>
      <w:rFonts w:cs="Times New Roman"/>
      <w:b/>
      <w:bCs/>
    </w:rPr>
  </w:style>
  <w:style w:type="paragraph" w:styleId="ListeParagraf">
    <w:name w:val="List Paragraph"/>
    <w:basedOn w:val="Normal"/>
    <w:uiPriority w:val="99"/>
    <w:qFormat/>
    <w:rsid w:val="00796269"/>
    <w:pPr>
      <w:ind w:left="720"/>
      <w:contextualSpacing/>
    </w:pPr>
  </w:style>
  <w:style w:type="character" w:customStyle="1" w:styleId="apple-converted-space">
    <w:name w:val="apple-converted-space"/>
    <w:basedOn w:val="VarsaylanParagrafYazTipi"/>
    <w:uiPriority w:val="99"/>
    <w:rsid w:val="003175B1"/>
    <w:rPr>
      <w:rFonts w:cs="Times New Roman"/>
    </w:rPr>
  </w:style>
  <w:style w:type="paragraph" w:styleId="BalonMetni">
    <w:name w:val="Balloon Text"/>
    <w:basedOn w:val="Normal"/>
    <w:link w:val="BalonMetniChar"/>
    <w:uiPriority w:val="99"/>
    <w:semiHidden/>
    <w:unhideWhenUsed/>
    <w:rsid w:val="0072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36CD"/>
    <w:rPr>
      <w:rFonts w:ascii="Tahoma" w:eastAsia="Calibri" w:hAnsi="Tahoma" w:cs="Tahoma"/>
      <w:sz w:val="16"/>
      <w:szCs w:val="16"/>
    </w:rPr>
  </w:style>
  <w:style w:type="paragraph" w:styleId="NormalWeb">
    <w:name w:val="Normal (Web)"/>
    <w:basedOn w:val="Normal"/>
    <w:uiPriority w:val="99"/>
    <w:unhideWhenUsed/>
    <w:rsid w:val="00A92F1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
    <w:name w:val="Gövde metni_"/>
    <w:link w:val="Gvdemetni0"/>
    <w:rsid w:val="0038404C"/>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38404C"/>
    <w:pPr>
      <w:widowControl w:val="0"/>
      <w:shd w:val="clear" w:color="auto" w:fill="FFFFFF"/>
      <w:spacing w:after="0" w:line="0" w:lineRule="atLeast"/>
      <w:ind w:hanging="880"/>
      <w:jc w:val="center"/>
    </w:pPr>
    <w:rPr>
      <w:rFonts w:ascii="Times New Roman" w:eastAsia="Times New Roman" w:hAnsi="Times New Roman"/>
    </w:rPr>
  </w:style>
  <w:style w:type="character" w:customStyle="1" w:styleId="spelle">
    <w:name w:val="spelle"/>
    <w:basedOn w:val="VarsaylanParagrafYazTipi"/>
    <w:rsid w:val="00071F70"/>
  </w:style>
  <w:style w:type="paragraph" w:customStyle="1" w:styleId="Default">
    <w:name w:val="Default"/>
    <w:rsid w:val="0075665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3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4D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D46"/>
    <w:rPr>
      <w:rFonts w:ascii="Calibri" w:eastAsia="Calibri" w:hAnsi="Calibri" w:cs="Times New Roman"/>
    </w:rPr>
  </w:style>
  <w:style w:type="paragraph" w:styleId="AltBilgi">
    <w:name w:val="footer"/>
    <w:basedOn w:val="Normal"/>
    <w:link w:val="AltBilgiChar"/>
    <w:uiPriority w:val="99"/>
    <w:unhideWhenUsed/>
    <w:rsid w:val="00914D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4D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179">
      <w:bodyDiv w:val="1"/>
      <w:marLeft w:val="0"/>
      <w:marRight w:val="0"/>
      <w:marTop w:val="0"/>
      <w:marBottom w:val="0"/>
      <w:divBdr>
        <w:top w:val="none" w:sz="0" w:space="0" w:color="auto"/>
        <w:left w:val="none" w:sz="0" w:space="0" w:color="auto"/>
        <w:bottom w:val="none" w:sz="0" w:space="0" w:color="auto"/>
        <w:right w:val="none" w:sz="0" w:space="0" w:color="auto"/>
      </w:divBdr>
    </w:div>
    <w:div w:id="1005785402">
      <w:bodyDiv w:val="1"/>
      <w:marLeft w:val="0"/>
      <w:marRight w:val="0"/>
      <w:marTop w:val="0"/>
      <w:marBottom w:val="0"/>
      <w:divBdr>
        <w:top w:val="none" w:sz="0" w:space="0" w:color="auto"/>
        <w:left w:val="none" w:sz="0" w:space="0" w:color="auto"/>
        <w:bottom w:val="none" w:sz="0" w:space="0" w:color="auto"/>
        <w:right w:val="none" w:sz="0" w:space="0" w:color="auto"/>
      </w:divBdr>
    </w:div>
    <w:div w:id="17757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4858-94E3-4AE3-ADCE-A3A5097C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7586</Words>
  <Characters>43246</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Mehmet Emin ÖZTÜRK</cp:lastModifiedBy>
  <cp:revision>4</cp:revision>
  <dcterms:created xsi:type="dcterms:W3CDTF">2019-08-29T11:31:00Z</dcterms:created>
  <dcterms:modified xsi:type="dcterms:W3CDTF">2019-08-29T11:35:00Z</dcterms:modified>
</cp:coreProperties>
</file>