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8" w:rsidRPr="00AE0268" w:rsidRDefault="00B85868" w:rsidP="00B85868">
      <w:pPr>
        <w:jc w:val="both"/>
        <w:rPr>
          <w:b/>
          <w:noProof/>
          <w:sz w:val="24"/>
          <w:szCs w:val="24"/>
          <w:lang w:eastAsia="tr-TR"/>
        </w:rPr>
      </w:pPr>
      <w:r w:rsidRPr="00AE0268">
        <w:rPr>
          <w:b/>
          <w:noProof/>
          <w:sz w:val="24"/>
          <w:szCs w:val="24"/>
          <w:lang w:eastAsia="tr-TR"/>
        </w:rPr>
        <w:t>Fizyoterapi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 w:rsidRPr="00EA7839">
        <w:rPr>
          <w:noProof/>
          <w:lang w:eastAsia="tr-TR"/>
        </w:rPr>
        <w:t>Hastalara uygulanan fizik tedavi uygulamalarını, fizik tedavi doktoru ve fizyoterapist denetiminde yapabilecek, yeterli donanıma sahip yardımcı sağlık personeli yetiştirmektir.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Fizyoterapi Programı'nı bitirenlere "Fizyoterapi Teknikeri" unvanı verilir.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Fizyoterapi Programı mezunları Fizik Tedavi ve Rehabilitasyon klinikleri ve özel dal merkezlerinde, kamu ve özel hastanelerde, rehabilitasyon merkezlerinde, ortez-protez ünitelerinde, endüstri alanlarında, huzur evlerinde, engelli merkezleri ve okullarında, kaplıca-kür merkezlerinde, sağlık turizmine yönelik otellerde, spor kulüplerinde ve spor merkezlerinde görev yapabilmektedirler. Ayrıca bu programdan mezun olan öğrenciler Dikey Geçiş Sınavı'nda (DGS) başarılı olmak suretiyle lisans programlarına devam edebilmektedirler.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Programımızdan Dikey Geçiş Yapılabilecek Lisans Programı: • Fizyoterapi ve Rehabilitasyon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Eğitim Süresi: 2 Yıl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Puan Türü: TYT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İkinci Öğretim: Yok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Kurum Stajı: Var</w:t>
      </w:r>
    </w:p>
    <w:p w:rsidR="00B85868" w:rsidRDefault="00B85868" w:rsidP="00B85868">
      <w:pPr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>Eğitim Dili: Türkçe</w:t>
      </w:r>
    </w:p>
    <w:tbl>
      <w:tblPr>
        <w:tblW w:w="1031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899"/>
        <w:gridCol w:w="1895"/>
        <w:gridCol w:w="4003"/>
        <w:gridCol w:w="521"/>
        <w:gridCol w:w="510"/>
        <w:gridCol w:w="456"/>
        <w:gridCol w:w="1030"/>
      </w:tblGrid>
      <w:tr w:rsidR="00B85868" w:rsidRPr="005474B3" w:rsidTr="001644F0">
        <w:trPr>
          <w:trHeight w:val="57"/>
        </w:trPr>
        <w:tc>
          <w:tcPr>
            <w:tcW w:w="103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DÖNEMLERE GÖRE AKTS ÇİZELGESİ</w:t>
            </w:r>
          </w:p>
        </w:tc>
      </w:tr>
      <w:tr w:rsidR="00B85868" w:rsidRPr="005474B3" w:rsidTr="001644F0">
        <w:trPr>
          <w:trHeight w:val="57"/>
        </w:trPr>
        <w:tc>
          <w:tcPr>
            <w:tcW w:w="3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Akademik Birim</w:t>
            </w:r>
          </w:p>
        </w:tc>
        <w:tc>
          <w:tcPr>
            <w:tcW w:w="65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Sağlık Hizmetleri Meslek Yüksekokulu</w:t>
            </w:r>
          </w:p>
        </w:tc>
      </w:tr>
      <w:tr w:rsidR="00B85868" w:rsidRPr="005474B3" w:rsidTr="001644F0">
        <w:trPr>
          <w:trHeight w:val="57"/>
        </w:trPr>
        <w:tc>
          <w:tcPr>
            <w:tcW w:w="3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Bölüm/Anabilim Dalı</w:t>
            </w:r>
          </w:p>
        </w:tc>
        <w:tc>
          <w:tcPr>
            <w:tcW w:w="65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TERAPİ VE REHABİLİTASYON</w:t>
            </w:r>
          </w:p>
        </w:tc>
      </w:tr>
      <w:tr w:rsidR="00B85868" w:rsidRPr="005474B3" w:rsidTr="001644F0">
        <w:trPr>
          <w:trHeight w:val="57"/>
        </w:trPr>
        <w:tc>
          <w:tcPr>
            <w:tcW w:w="3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Bilim Dalı/Program</w:t>
            </w:r>
          </w:p>
        </w:tc>
        <w:tc>
          <w:tcPr>
            <w:tcW w:w="65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Fizyoterapi Teknikerliği</w:t>
            </w:r>
          </w:p>
        </w:tc>
      </w:tr>
      <w:tr w:rsidR="00B85868" w:rsidRPr="005474B3" w:rsidTr="001644F0">
        <w:trPr>
          <w:trHeight w:val="57"/>
        </w:trPr>
        <w:tc>
          <w:tcPr>
            <w:tcW w:w="103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B85868" w:rsidRPr="005474B3" w:rsidRDefault="00B85868" w:rsidP="00B85868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720" w:hanging="200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YARIYIL 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SEÇMELİ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740011301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Tarihi– I  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750011301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Türk Dili– I  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431211301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Yabancı Dil-</w:t>
            </w:r>
            <w:proofErr w:type="gramStart"/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>I : İngilizce</w:t>
            </w:r>
            <w:proofErr w:type="gramEnd"/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542511101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Fizyoterapi Yöntemleri-I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542511102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542511103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542511104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Temel Fizik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542511105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Isı ve Işık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542511106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Hidroterapi-</w:t>
            </w:r>
            <w:proofErr w:type="spell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Bolneoterapi</w:t>
            </w:r>
            <w:proofErr w:type="spellEnd"/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Cs/>
                <w:sz w:val="20"/>
                <w:szCs w:val="20"/>
              </w:rPr>
              <w:t>542511Seç-1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Seçmeli-1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Cs/>
                <w:sz w:val="20"/>
                <w:szCs w:val="20"/>
              </w:rPr>
              <w:t>542511Seç-1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Seçmeli-1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right="487"/>
              <w:jc w:val="right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85868" w:rsidRPr="005474B3" w:rsidTr="001644F0">
        <w:trPr>
          <w:trHeight w:val="57"/>
        </w:trPr>
        <w:tc>
          <w:tcPr>
            <w:tcW w:w="7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Seçmeli-1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542511201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Temel Matematik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542511202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Resim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2"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542511203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2"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2"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İş Sağlığı ve Güvenliği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2"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542511204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2"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2"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Deontoloji ve Meslek etiği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03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B85868" w:rsidRPr="005474B3" w:rsidRDefault="00B85868" w:rsidP="00B85868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720" w:hanging="200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SEÇMELİ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740011301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– II  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750012301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Türk Dili – II  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431212301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Yabancı Dil– II : (İngilizce)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Hastalık Bilgisi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Masaj Teknikleri ve Uygulama-I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Fizyoloji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Kas Sinir Sistemleri Anatomisi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542512105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Fizyoterapi Yöntemleri-II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542512106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Elektroterapi</w:t>
            </w:r>
            <w:proofErr w:type="spellEnd"/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542512Seç-2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Seçmeli-2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542512Seç-2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Seçmeli-2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542512Seç-2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Seçmeli-2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right="295"/>
              <w:jc w:val="right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85868" w:rsidRPr="005474B3" w:rsidTr="001644F0">
        <w:trPr>
          <w:trHeight w:val="57"/>
        </w:trPr>
        <w:tc>
          <w:tcPr>
            <w:tcW w:w="7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Seçmeli-2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542512201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Bilgi Teknolojileri ve Araçları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542512202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Radyasyondan korunma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542512203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Sağlık Eğitimi ve Sağlığı Geliştirme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542512204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İletişim Becerileri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542512205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Kalite Güvencesi ve Standartları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542512206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İşaret Dili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03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B85868" w:rsidRPr="005474B3" w:rsidRDefault="00B85868" w:rsidP="00B85868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720" w:hanging="200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SEÇMELİ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542521101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Ortopedik Hastalıklarda Fizyoterapi Teknikerliği Yaklaşımları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542521102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right="349"/>
              <w:jc w:val="both"/>
              <w:rPr>
                <w:sz w:val="20"/>
                <w:szCs w:val="20"/>
              </w:rPr>
            </w:pPr>
            <w:proofErr w:type="spellStart"/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Romatizmal</w:t>
            </w:r>
            <w:proofErr w:type="spellEnd"/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Hastalıklarda Fizyoterapi Teknikerliği Yaklaşımları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542521103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Nörolojik Hastalıklarda Fizyoterapi Teknikerliği Yaklaşımları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542521104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Fizyoterapide </w:t>
            </w:r>
            <w:proofErr w:type="spell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Ortez</w:t>
            </w:r>
            <w:proofErr w:type="spellEnd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Protez Kullanımı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542521105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Masaj Teknikleri ve Uygulamaları-II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542521106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Araştırma Projesi-I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542521Seç-3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Seçmeli-3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542521Seç-3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Seçmeli-3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542521Seç-3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Seçmeli-3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right="295"/>
              <w:jc w:val="right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85868" w:rsidRPr="005474B3" w:rsidTr="001644F0">
        <w:trPr>
          <w:trHeight w:val="57"/>
        </w:trPr>
        <w:tc>
          <w:tcPr>
            <w:tcW w:w="7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Seçmeli-3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542521201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Sağlık Hukuku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542521202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İlk Yardım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542521203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Klinik Mikrobiyoloji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542521204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Beslenme İlkeleri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542521205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Fizik Tedavide Ölçme ve Değerlendirme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542521206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Müzik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03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</w:tcPr>
          <w:p w:rsidR="00B85868" w:rsidRPr="005474B3" w:rsidRDefault="00B85868" w:rsidP="00B85868">
            <w:pPr>
              <w:pStyle w:val="ListeParagraf1"/>
              <w:numPr>
                <w:ilvl w:val="0"/>
                <w:numId w:val="1"/>
              </w:numPr>
              <w:spacing w:after="0" w:line="240" w:lineRule="auto"/>
              <w:ind w:left="720" w:hanging="200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ZORUNLU SEÇMELİ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542522101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Halk Sağlığı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Özel Eğitimde Terapi ve Uygulamalar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542512103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ind w:firstLine="22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Kinezyoloji</w:t>
            </w:r>
            <w:proofErr w:type="spellEnd"/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5425322104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Mesleki Uygulama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235121312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Ahilik Kültürü ve Meslek Ahlakı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542522103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before="5"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z w:val="20"/>
                <w:szCs w:val="20"/>
              </w:rPr>
              <w:t>Zorunlu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Araştırma Projesi II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542522Seç-4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Seçmeli-4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542522Seç-4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474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Seçmeli-4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400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2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85868" w:rsidRPr="005474B3" w:rsidTr="001644F0">
        <w:trPr>
          <w:trHeight w:val="57"/>
        </w:trPr>
        <w:tc>
          <w:tcPr>
            <w:tcW w:w="7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rPr>
                <w:sz w:val="20"/>
                <w:szCs w:val="20"/>
              </w:rPr>
            </w:pPr>
            <w:r w:rsidRPr="005474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5474B3">
              <w:rPr>
                <w:rFonts w:ascii="Times New Roman" w:hAnsi="Times New Roman" w:cs="Times New Roman"/>
                <w:b/>
                <w:sz w:val="20"/>
                <w:szCs w:val="20"/>
              </w:rPr>
              <w:t>Seçmeli-4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542522201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Hasta Psikolojisi ve Kişilerarası İletişim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542522202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Elektrik Elektronik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542522203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Biyomedikal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5868" w:rsidRPr="005474B3" w:rsidTr="001644F0">
        <w:trPr>
          <w:trHeight w:val="57"/>
        </w:trPr>
        <w:tc>
          <w:tcPr>
            <w:tcW w:w="18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proofErr w:type="gramStart"/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542522204</w:t>
            </w:r>
            <w:proofErr w:type="gramEnd"/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Seçmeli</w:t>
            </w:r>
          </w:p>
        </w:tc>
        <w:tc>
          <w:tcPr>
            <w:tcW w:w="4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85868" w:rsidRPr="005474B3" w:rsidRDefault="00B85868" w:rsidP="001644F0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5474B3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Kaplıca Tedavisi</w:t>
            </w:r>
          </w:p>
        </w:tc>
        <w:tc>
          <w:tcPr>
            <w:tcW w:w="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85868" w:rsidRPr="005474B3" w:rsidRDefault="00B85868" w:rsidP="00164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4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85868" w:rsidRDefault="00B85868" w:rsidP="00B85868">
      <w:pPr>
        <w:jc w:val="both"/>
        <w:rPr>
          <w:noProof/>
          <w:lang w:eastAsia="tr-TR"/>
        </w:rPr>
      </w:pPr>
    </w:p>
    <w:p w:rsidR="00885851" w:rsidRDefault="00885851">
      <w:bookmarkStart w:id="0" w:name="_GoBack"/>
      <w:bookmarkEnd w:id="0"/>
    </w:p>
    <w:sectPr w:rsidR="0088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font276">
    <w:altName w:val="Times New Roman"/>
    <w:charset w:val="01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59"/>
    <w:rsid w:val="00885851"/>
    <w:rsid w:val="00A42159"/>
    <w:rsid w:val="00B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6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B85868"/>
    <w:pPr>
      <w:suppressAutoHyphens/>
      <w:spacing w:line="252" w:lineRule="auto"/>
      <w:ind w:left="720"/>
      <w:contextualSpacing/>
    </w:pPr>
    <w:rPr>
      <w:rFonts w:ascii="Calibri" w:eastAsia="Calibri" w:hAnsi="Calibri" w:cs="font276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6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B85868"/>
    <w:pPr>
      <w:suppressAutoHyphens/>
      <w:spacing w:line="252" w:lineRule="auto"/>
      <w:ind w:left="720"/>
      <w:contextualSpacing/>
    </w:pPr>
    <w:rPr>
      <w:rFonts w:ascii="Calibri" w:eastAsia="Calibri" w:hAnsi="Calibri" w:cs="font276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2018-09-13T11:39:00Z</dcterms:created>
  <dcterms:modified xsi:type="dcterms:W3CDTF">2018-09-13T11:40:00Z</dcterms:modified>
</cp:coreProperties>
</file>