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01" w:rsidRPr="00CB7A4C" w:rsidRDefault="00F74301" w:rsidP="00F74301">
      <w:pPr>
        <w:rPr>
          <w:b/>
          <w:bCs/>
          <w:color w:val="C0504D"/>
          <w:sz w:val="28"/>
          <w:szCs w:val="28"/>
        </w:rPr>
      </w:pPr>
      <w:r w:rsidRPr="00CB7A4C">
        <w:rPr>
          <w:b/>
          <w:bCs/>
          <w:color w:val="C0504D"/>
          <w:sz w:val="28"/>
          <w:szCs w:val="28"/>
        </w:rPr>
        <w:t xml:space="preserve"> Tez Veri Giri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ş</w:t>
      </w:r>
      <w:r w:rsidRPr="00CB7A4C">
        <w:rPr>
          <w:b/>
          <w:bCs/>
          <w:color w:val="C0504D"/>
          <w:sz w:val="28"/>
          <w:szCs w:val="28"/>
        </w:rPr>
        <w:t>i ve Yay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ı</w:t>
      </w:r>
      <w:r w:rsidRPr="00CB7A4C">
        <w:rPr>
          <w:b/>
          <w:bCs/>
          <w:color w:val="C0504D"/>
          <w:sz w:val="28"/>
          <w:szCs w:val="28"/>
        </w:rPr>
        <w:t xml:space="preserve">mlama </w:t>
      </w:r>
      <w:r w:rsidRPr="00CB7A4C">
        <w:rPr>
          <w:rFonts w:hint="eastAsia"/>
          <w:b/>
          <w:bCs/>
          <w:color w:val="C0504D"/>
          <w:sz w:val="28"/>
          <w:szCs w:val="28"/>
          <w:lang w:eastAsia="ja-JP"/>
        </w:rPr>
        <w:t>İ</w:t>
      </w:r>
      <w:r w:rsidRPr="00CB7A4C">
        <w:rPr>
          <w:b/>
          <w:bCs/>
          <w:color w:val="C0504D"/>
          <w:sz w:val="28"/>
          <w:szCs w:val="28"/>
        </w:rPr>
        <w:t>zin Formunun Doldurulmas</w:t>
      </w:r>
      <w:r w:rsidRPr="00CB7A4C">
        <w:rPr>
          <w:b/>
          <w:bCs/>
          <w:color w:val="C0504D"/>
          <w:sz w:val="28"/>
          <w:szCs w:val="28"/>
          <w:lang w:eastAsia="ja-JP"/>
        </w:rPr>
        <w:t>ı</w:t>
      </w:r>
      <w:r w:rsidRPr="00CB7A4C">
        <w:rPr>
          <w:bCs/>
          <w:color w:val="C0504D"/>
          <w:sz w:val="28"/>
          <w:szCs w:val="28"/>
          <w:lang w:eastAsia="ja-JP"/>
        </w:rPr>
        <w:t>:</w:t>
      </w:r>
    </w:p>
    <w:p w:rsidR="00F74301" w:rsidRPr="00A95410" w:rsidRDefault="00F74301" w:rsidP="00F74301">
      <w:pPr>
        <w:rPr>
          <w:bCs/>
        </w:rPr>
      </w:pPr>
    </w:p>
    <w:p w:rsidR="00F74301" w:rsidRDefault="00F74301" w:rsidP="00F74301">
      <w:pPr>
        <w:jc w:val="both"/>
      </w:pPr>
      <w:r w:rsidRPr="00CB7A4C">
        <w:rPr>
          <w:b/>
          <w:bCs/>
        </w:rPr>
        <w:t>1- Tez Veri Giri</w:t>
      </w:r>
      <w:r w:rsidRPr="00CB7A4C">
        <w:rPr>
          <w:rFonts w:hint="eastAsia"/>
          <w:b/>
          <w:bCs/>
          <w:lang w:eastAsia="ja-JP"/>
        </w:rPr>
        <w:t>ş</w:t>
      </w:r>
      <w:r w:rsidRPr="00CB7A4C">
        <w:rPr>
          <w:b/>
          <w:bCs/>
        </w:rPr>
        <w:t>i ve Yay</w:t>
      </w:r>
      <w:r w:rsidRPr="00CB7A4C">
        <w:rPr>
          <w:rFonts w:hint="eastAsia"/>
          <w:b/>
          <w:bCs/>
          <w:lang w:eastAsia="ja-JP"/>
        </w:rPr>
        <w:t>ı</w:t>
      </w:r>
      <w:r w:rsidRPr="00CB7A4C">
        <w:rPr>
          <w:b/>
          <w:bCs/>
        </w:rPr>
        <w:t xml:space="preserve">mlama </w:t>
      </w:r>
      <w:r w:rsidRPr="00CB7A4C">
        <w:rPr>
          <w:rFonts w:hint="eastAsia"/>
          <w:b/>
          <w:bCs/>
          <w:lang w:eastAsia="ja-JP"/>
        </w:rPr>
        <w:t>İ</w:t>
      </w:r>
      <w:r w:rsidRPr="00CB7A4C">
        <w:rPr>
          <w:b/>
          <w:bCs/>
        </w:rPr>
        <w:t>zin Formu</w:t>
      </w:r>
      <w:r w:rsidRPr="00CB7A4C">
        <w:t>: Tezin, eser ad</w:t>
      </w:r>
      <w:r w:rsidRPr="00CB7A4C">
        <w:rPr>
          <w:rFonts w:hint="eastAsia"/>
          <w:lang w:eastAsia="ja-JP"/>
        </w:rPr>
        <w:t>ı</w:t>
      </w:r>
      <w:r w:rsidRPr="00CB7A4C">
        <w:t>, yazar ad</w:t>
      </w:r>
      <w:r w:rsidRPr="00CB7A4C">
        <w:rPr>
          <w:rFonts w:hint="eastAsia"/>
          <w:lang w:eastAsia="ja-JP"/>
        </w:rPr>
        <w:t>ı</w:t>
      </w:r>
      <w:r w:rsidRPr="00CB7A4C">
        <w:t>, referans numaras</w:t>
      </w:r>
      <w:r w:rsidRPr="00CB7A4C">
        <w:rPr>
          <w:rFonts w:hint="eastAsia"/>
          <w:lang w:eastAsia="ja-JP"/>
        </w:rPr>
        <w:t xml:space="preserve">ı </w:t>
      </w:r>
      <w:r w:rsidRPr="00CB7A4C">
        <w:t>ve di</w:t>
      </w:r>
      <w:r w:rsidRPr="00CB7A4C">
        <w:rPr>
          <w:rFonts w:hint="eastAsia"/>
          <w:lang w:eastAsia="ja-JP"/>
        </w:rPr>
        <w:t>ğ</w:t>
      </w:r>
      <w:r w:rsidRPr="00CB7A4C">
        <w:t>er bibliyografik bilgilerin bulundu</w:t>
      </w:r>
      <w:r w:rsidRPr="00CB7A4C">
        <w:rPr>
          <w:rFonts w:hint="eastAsia"/>
          <w:lang w:eastAsia="ja-JP"/>
        </w:rPr>
        <w:t>ğ</w:t>
      </w:r>
      <w:r w:rsidRPr="00CB7A4C">
        <w:t>u ve YÖK Ulusal Tez Merkezi taraf</w:t>
      </w:r>
      <w:r w:rsidRPr="00CB7A4C">
        <w:rPr>
          <w:rFonts w:hint="eastAsia"/>
          <w:lang w:eastAsia="ja-JP"/>
        </w:rPr>
        <w:t>ı</w:t>
      </w:r>
      <w:r w:rsidRPr="00CB7A4C">
        <w:t>ndan dijital iletim de dahil olmak üzere her türlü ortamda tam metin (PDF) olarak ara</w:t>
      </w:r>
      <w:r w:rsidRPr="00CB7A4C">
        <w:rPr>
          <w:rFonts w:hint="eastAsia"/>
          <w:lang w:eastAsia="ja-JP"/>
        </w:rPr>
        <w:t>ştı</w:t>
      </w:r>
      <w:r w:rsidRPr="00CB7A4C">
        <w:t>rma hizmetine sunulmas</w:t>
      </w:r>
      <w:r w:rsidRPr="00CB7A4C">
        <w:rPr>
          <w:rFonts w:hint="eastAsia"/>
          <w:lang w:eastAsia="ja-JP"/>
        </w:rPr>
        <w:t xml:space="preserve">ı </w:t>
      </w:r>
      <w:r w:rsidRPr="00CB7A4C">
        <w:t>konusunda yazar</w:t>
      </w:r>
      <w:r w:rsidRPr="00CB7A4C">
        <w:rPr>
          <w:rFonts w:hint="eastAsia"/>
          <w:lang w:eastAsia="ja-JP"/>
        </w:rPr>
        <w:t>ı</w:t>
      </w:r>
      <w:r w:rsidRPr="00CB7A4C">
        <w:t>n izninin al</w:t>
      </w:r>
      <w:r w:rsidRPr="00CB7A4C">
        <w:rPr>
          <w:rFonts w:hint="eastAsia"/>
          <w:lang w:eastAsia="ja-JP"/>
        </w:rPr>
        <w:t>ı</w:t>
      </w:r>
      <w:r w:rsidRPr="00CB7A4C">
        <w:t>nd</w:t>
      </w:r>
      <w:r w:rsidRPr="00CB7A4C">
        <w:rPr>
          <w:rFonts w:hint="eastAsia"/>
          <w:lang w:eastAsia="ja-JP"/>
        </w:rPr>
        <w:t xml:space="preserve">ığı </w:t>
      </w:r>
      <w:r w:rsidRPr="00CB7A4C">
        <w:t>belgedir. Tez Veri Giri</w:t>
      </w:r>
      <w:r w:rsidRPr="00CB7A4C">
        <w:rPr>
          <w:rFonts w:hint="eastAsia"/>
          <w:lang w:eastAsia="ja-JP"/>
        </w:rPr>
        <w:t>ş</w:t>
      </w:r>
      <w:r w:rsidRPr="00CB7A4C">
        <w:t>i ve Yay</w:t>
      </w:r>
      <w:r w:rsidRPr="00CB7A4C">
        <w:rPr>
          <w:rFonts w:hint="eastAsia"/>
          <w:lang w:eastAsia="ja-JP"/>
        </w:rPr>
        <w:t>ı</w:t>
      </w:r>
      <w:r w:rsidRPr="00CB7A4C">
        <w:t xml:space="preserve">mlama </w:t>
      </w:r>
      <w:r w:rsidRPr="00CB7A4C">
        <w:rPr>
          <w:rFonts w:hint="eastAsia"/>
          <w:lang w:eastAsia="ja-JP"/>
        </w:rPr>
        <w:t>İ</w:t>
      </w:r>
      <w:r w:rsidRPr="00CB7A4C">
        <w:t>zin Formu (</w:t>
      </w:r>
      <w:r w:rsidRPr="00CB7A4C">
        <w:rPr>
          <w:color w:val="0000FF"/>
        </w:rPr>
        <w:t>http://tez2.yok.gov.tr/</w:t>
      </w:r>
      <w:r w:rsidRPr="00CB7A4C">
        <w:t>) adresinde bulunmaktad</w:t>
      </w:r>
      <w:r w:rsidRPr="00CB7A4C">
        <w:rPr>
          <w:rFonts w:hint="eastAsia"/>
          <w:lang w:eastAsia="ja-JP"/>
        </w:rPr>
        <w:t>ı</w:t>
      </w:r>
      <w:r w:rsidRPr="00CB7A4C">
        <w:t>r. Formu doldurmak için sisteme üye olmak gerekir.</w:t>
      </w:r>
    </w:p>
    <w:p w:rsidR="00F74301" w:rsidRPr="00A95410" w:rsidRDefault="00F74301" w:rsidP="00F74301">
      <w:pPr>
        <w:jc w:val="both"/>
      </w:pP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2-</w:t>
      </w:r>
      <w:r w:rsidRPr="00A95410">
        <w:rPr>
          <w:bCs/>
        </w:rPr>
        <w:t xml:space="preserve"> Form</w:t>
      </w:r>
      <w:r w:rsidRPr="00A95410">
        <w:t>, yazar taraf</w:t>
      </w:r>
      <w:r w:rsidRPr="00A95410">
        <w:rPr>
          <w:rFonts w:hint="eastAsia"/>
          <w:lang w:eastAsia="ja-JP"/>
        </w:rPr>
        <w:t>ı</w:t>
      </w:r>
      <w:r w:rsidRPr="00A95410">
        <w:t>ndan doldurulan bilgilerin, Ulusal Tez Merkezi Veri Taban</w:t>
      </w:r>
      <w:r w:rsidRPr="00A95410">
        <w:rPr>
          <w:rFonts w:hint="eastAsia"/>
          <w:lang w:eastAsia="ja-JP"/>
        </w:rPr>
        <w:t xml:space="preserve">ı </w:t>
      </w:r>
      <w:r w:rsidRPr="00A95410">
        <w:t>ile ba</w:t>
      </w:r>
      <w:r w:rsidRPr="00A95410">
        <w:rPr>
          <w:rFonts w:hint="eastAsia"/>
          <w:lang w:eastAsia="ja-JP"/>
        </w:rPr>
        <w:t>ğ</w:t>
      </w:r>
      <w:r w:rsidRPr="00A95410">
        <w:t>lant</w:t>
      </w:r>
      <w:r w:rsidRPr="00A95410">
        <w:rPr>
          <w:rFonts w:hint="eastAsia"/>
          <w:lang w:eastAsia="ja-JP"/>
        </w:rPr>
        <w:t xml:space="preserve">ılı </w:t>
      </w:r>
      <w:r w:rsidRPr="00A95410">
        <w:t>geçici bir tabloya aktar</w:t>
      </w:r>
      <w:r w:rsidRPr="00A95410">
        <w:rPr>
          <w:rFonts w:hint="eastAsia"/>
          <w:lang w:eastAsia="ja-JP"/>
        </w:rPr>
        <w:t>ı</w:t>
      </w:r>
      <w:r w:rsidRPr="00A95410">
        <w:t>lmas</w:t>
      </w:r>
      <w:r w:rsidRPr="00A95410">
        <w:rPr>
          <w:rFonts w:hint="eastAsia"/>
          <w:lang w:eastAsia="ja-JP"/>
        </w:rPr>
        <w:t xml:space="preserve">ını </w:t>
      </w:r>
      <w:r w:rsidRPr="00A95410">
        <w:t>sa</w:t>
      </w:r>
      <w:r w:rsidRPr="00A95410">
        <w:rPr>
          <w:rFonts w:hint="eastAsia"/>
          <w:lang w:eastAsia="ja-JP"/>
        </w:rPr>
        <w:t>ğ</w:t>
      </w:r>
      <w:r w:rsidRPr="00A95410">
        <w:t>lamak üzere tasarlanm</w:t>
      </w:r>
      <w:r w:rsidRPr="00A95410">
        <w:rPr>
          <w:rFonts w:hint="eastAsia"/>
          <w:lang w:eastAsia="ja-JP"/>
        </w:rPr>
        <w:t>ıştı</w:t>
      </w:r>
      <w:r w:rsidRPr="00A95410">
        <w:t>r. Formun doldurulmas</w:t>
      </w:r>
      <w:r w:rsidRPr="00A95410">
        <w:rPr>
          <w:rFonts w:hint="eastAsia"/>
          <w:lang w:eastAsia="ja-JP"/>
        </w:rPr>
        <w:t xml:space="preserve">ı </w:t>
      </w:r>
      <w:r w:rsidRPr="00A95410">
        <w:t>bitirilip “</w:t>
      </w:r>
      <w:r w:rsidRPr="00A95410">
        <w:rPr>
          <w:bCs/>
        </w:rPr>
        <w:t>Kaydet</w:t>
      </w:r>
      <w:r w:rsidRPr="00A95410">
        <w:t>” kutucu</w:t>
      </w:r>
      <w:r w:rsidRPr="00A95410">
        <w:rPr>
          <w:rFonts w:hint="eastAsia"/>
          <w:lang w:eastAsia="ja-JP"/>
        </w:rPr>
        <w:t>ğ</w:t>
      </w:r>
      <w:r w:rsidRPr="00A95410">
        <w:t>u t</w:t>
      </w:r>
      <w:r w:rsidRPr="00A95410">
        <w:rPr>
          <w:rFonts w:hint="eastAsia"/>
          <w:lang w:eastAsia="ja-JP"/>
        </w:rPr>
        <w:t>ı</w:t>
      </w:r>
      <w:r w:rsidRPr="00A95410">
        <w:t>kland</w:t>
      </w:r>
      <w:r w:rsidRPr="00A95410">
        <w:rPr>
          <w:rFonts w:hint="eastAsia"/>
          <w:lang w:eastAsia="ja-JP"/>
        </w:rPr>
        <w:t>ığı</w:t>
      </w:r>
      <w:r w:rsidRPr="00A95410">
        <w:t>nda, üzerinde sistem taraf</w:t>
      </w:r>
      <w:r w:rsidRPr="00A95410">
        <w:rPr>
          <w:rFonts w:hint="eastAsia"/>
          <w:lang w:eastAsia="ja-JP"/>
        </w:rPr>
        <w:t>ı</w:t>
      </w:r>
      <w:r w:rsidRPr="00A95410">
        <w:t>ndan üretilen “Referans Numaras</w:t>
      </w:r>
      <w:r w:rsidRPr="00A95410">
        <w:rPr>
          <w:rFonts w:hint="eastAsia"/>
          <w:lang w:eastAsia="ja-JP"/>
        </w:rPr>
        <w:t>ı</w:t>
      </w:r>
      <w:r w:rsidRPr="00A95410">
        <w:t>” bulunan, bas</w:t>
      </w:r>
      <w:r w:rsidRPr="00A95410">
        <w:rPr>
          <w:rFonts w:hint="eastAsia"/>
          <w:lang w:eastAsia="ja-JP"/>
        </w:rPr>
        <w:t>ı</w:t>
      </w:r>
      <w:r w:rsidRPr="00A95410">
        <w:t>ma uygun form düzenlenmektedir. Herhangi bir nedenle hatal</w:t>
      </w:r>
      <w:r w:rsidRPr="00A95410">
        <w:rPr>
          <w:rFonts w:hint="eastAsia"/>
          <w:lang w:eastAsia="ja-JP"/>
        </w:rPr>
        <w:t xml:space="preserve">ı </w:t>
      </w:r>
      <w:r w:rsidRPr="00A95410">
        <w:t>veri giri</w:t>
      </w:r>
      <w:r w:rsidRPr="00A95410">
        <w:rPr>
          <w:rFonts w:hint="eastAsia"/>
          <w:lang w:eastAsia="ja-JP"/>
        </w:rPr>
        <w:t>ş</w:t>
      </w:r>
      <w:r w:rsidRPr="00A95410">
        <w:t>i yap</w:t>
      </w:r>
      <w:r w:rsidRPr="00A95410">
        <w:rPr>
          <w:rFonts w:hint="eastAsia"/>
          <w:lang w:eastAsia="ja-JP"/>
        </w:rPr>
        <w:t>ı</w:t>
      </w:r>
      <w:r w:rsidRPr="00A95410">
        <w:t>lm</w:t>
      </w:r>
      <w:r w:rsidRPr="00A95410">
        <w:rPr>
          <w:rFonts w:hint="eastAsia"/>
          <w:lang w:eastAsia="ja-JP"/>
        </w:rPr>
        <w:t xml:space="preserve">ış </w:t>
      </w:r>
      <w:r w:rsidRPr="00A95410">
        <w:t>ise form bas</w:t>
      </w:r>
      <w:r w:rsidRPr="00A95410">
        <w:rPr>
          <w:rFonts w:hint="eastAsia"/>
          <w:lang w:eastAsia="ja-JP"/>
        </w:rPr>
        <w:t>ı</w:t>
      </w:r>
      <w:r w:rsidRPr="00A95410">
        <w:t>lmadan önce geri dönülerek düzeltme yap</w:t>
      </w:r>
      <w:r w:rsidRPr="00A95410">
        <w:rPr>
          <w:rFonts w:hint="eastAsia"/>
          <w:lang w:eastAsia="ja-JP"/>
        </w:rPr>
        <w:t>ı</w:t>
      </w:r>
      <w:r w:rsidRPr="00A95410">
        <w:t>labilir. Ulusal Tez Merkezinde yap</w:t>
      </w:r>
      <w:r w:rsidRPr="00A95410">
        <w:rPr>
          <w:rFonts w:hint="eastAsia"/>
          <w:lang w:eastAsia="ja-JP"/>
        </w:rPr>
        <w:t>ı</w:t>
      </w:r>
      <w:r w:rsidRPr="00A95410">
        <w:t>lacak kontrollerde, Tez Veri Giri</w:t>
      </w:r>
      <w:r w:rsidRPr="00A95410">
        <w:rPr>
          <w:rFonts w:hint="eastAsia"/>
          <w:lang w:eastAsia="ja-JP"/>
        </w:rPr>
        <w:t>ş</w:t>
      </w:r>
      <w:r w:rsidRPr="00A95410">
        <w:t>i ve Yay</w:t>
      </w:r>
      <w:r w:rsidRPr="00A95410">
        <w:rPr>
          <w:rFonts w:hint="eastAsia"/>
          <w:lang w:eastAsia="ja-JP"/>
        </w:rPr>
        <w:t>ı</w:t>
      </w:r>
      <w:r w:rsidRPr="00A95410">
        <w:t xml:space="preserve">mlama </w:t>
      </w:r>
      <w:r w:rsidRPr="00A95410">
        <w:rPr>
          <w:rFonts w:hint="eastAsia"/>
          <w:lang w:eastAsia="ja-JP"/>
        </w:rPr>
        <w:t>İ</w:t>
      </w:r>
      <w:r w:rsidRPr="00A95410">
        <w:t>zin Formu üzerinde bulunan Referans Numaras</w:t>
      </w:r>
      <w:r w:rsidRPr="00A95410">
        <w:rPr>
          <w:rFonts w:hint="eastAsia"/>
          <w:lang w:eastAsia="ja-JP"/>
        </w:rPr>
        <w:t xml:space="preserve">ı </w:t>
      </w:r>
      <w:r w:rsidRPr="00A95410">
        <w:t>dikkate al</w:t>
      </w:r>
      <w:r w:rsidRPr="00A95410">
        <w:rPr>
          <w:rFonts w:hint="eastAsia"/>
          <w:lang w:eastAsia="ja-JP"/>
        </w:rPr>
        <w:t>ı</w:t>
      </w:r>
      <w:r w:rsidRPr="00A95410">
        <w:t>nacakt</w:t>
      </w:r>
      <w:r w:rsidRPr="00A95410">
        <w:rPr>
          <w:rFonts w:hint="eastAsia"/>
          <w:lang w:eastAsia="ja-JP"/>
        </w:rPr>
        <w:t>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3-</w:t>
      </w:r>
      <w:r w:rsidRPr="00A95410">
        <w:rPr>
          <w:bCs/>
        </w:rPr>
        <w:t xml:space="preserve"> Tezlerin ba</w:t>
      </w:r>
      <w:r w:rsidRPr="00A95410">
        <w:rPr>
          <w:rFonts w:hint="eastAsia"/>
          <w:bCs/>
          <w:lang w:eastAsia="ja-JP"/>
        </w:rPr>
        <w:t>şlı</w:t>
      </w:r>
      <w:r w:rsidRPr="00A95410">
        <w:rPr>
          <w:bCs/>
        </w:rPr>
        <w:t>klar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rPr>
          <w:bCs/>
        </w:rPr>
        <w:t>ve özet (</w:t>
      </w:r>
      <w:proofErr w:type="spellStart"/>
      <w:r w:rsidRPr="00A95410">
        <w:rPr>
          <w:bCs/>
        </w:rPr>
        <w:t>abstrakt</w:t>
      </w:r>
      <w:proofErr w:type="spellEnd"/>
      <w:r w:rsidRPr="00A95410">
        <w:rPr>
          <w:bCs/>
        </w:rPr>
        <w:t>) sayfalar</w:t>
      </w:r>
      <w:r w:rsidRPr="00A95410">
        <w:rPr>
          <w:rFonts w:hint="eastAsia"/>
          <w:bCs/>
          <w:lang w:eastAsia="ja-JP"/>
        </w:rPr>
        <w:t>ı</w:t>
      </w:r>
      <w:r w:rsidRPr="00A95410">
        <w:t>, Tez Veri Taban</w:t>
      </w:r>
      <w:r w:rsidRPr="00A95410">
        <w:rPr>
          <w:rFonts w:hint="eastAsia"/>
          <w:lang w:eastAsia="ja-JP"/>
        </w:rPr>
        <w:t>ını</w:t>
      </w:r>
      <w:r w:rsidRPr="00A95410">
        <w:t>n taranabilir alanlar</w:t>
      </w:r>
      <w:r w:rsidRPr="00A95410">
        <w:rPr>
          <w:rFonts w:hint="eastAsia"/>
          <w:lang w:eastAsia="ja-JP"/>
        </w:rPr>
        <w:t>ı</w:t>
      </w:r>
      <w:r w:rsidRPr="00A95410">
        <w:t>na yüklenmektedir. Bu nedenle bu gibi metin alanlar</w:t>
      </w:r>
      <w:r w:rsidRPr="00A95410">
        <w:rPr>
          <w:rFonts w:hint="eastAsia"/>
          <w:lang w:eastAsia="ja-JP"/>
        </w:rPr>
        <w:t>ı</w:t>
      </w:r>
      <w:r w:rsidRPr="00A95410">
        <w:t>nda, italik yaz</w:t>
      </w:r>
      <w:r w:rsidRPr="00A95410">
        <w:rPr>
          <w:rFonts w:hint="eastAsia"/>
          <w:lang w:eastAsia="ja-JP"/>
        </w:rPr>
        <w:t xml:space="preserve">ı </w:t>
      </w:r>
      <w:r w:rsidRPr="00A95410">
        <w:t xml:space="preserve">tipi, tablo, </w:t>
      </w:r>
      <w:r w:rsidRPr="00A95410">
        <w:rPr>
          <w:rFonts w:hint="eastAsia"/>
          <w:lang w:eastAsia="ja-JP"/>
        </w:rPr>
        <w:t>ş</w:t>
      </w:r>
      <w:r w:rsidRPr="00A95410">
        <w:t>ekil, grafik, kimyasal veya matematiksel formüller, semboller, alt veya üst simge (</w:t>
      </w:r>
      <w:proofErr w:type="spellStart"/>
      <w:r w:rsidRPr="00A95410">
        <w:t>subscript</w:t>
      </w:r>
      <w:proofErr w:type="spellEnd"/>
      <w:r w:rsidRPr="00A95410">
        <w:t xml:space="preserve">, </w:t>
      </w:r>
      <w:proofErr w:type="spellStart"/>
      <w:r w:rsidRPr="00A95410">
        <w:t>superscript</w:t>
      </w:r>
      <w:proofErr w:type="spellEnd"/>
      <w:r w:rsidRPr="00A95410">
        <w:t>),</w:t>
      </w:r>
      <w:r w:rsidR="008945CF">
        <w:t xml:space="preserve"> </w:t>
      </w:r>
      <w:r w:rsidRPr="00A95410">
        <w:t>Yunan harfleri veya di</w:t>
      </w:r>
      <w:r w:rsidRPr="00A95410">
        <w:rPr>
          <w:rFonts w:hint="eastAsia"/>
          <w:lang w:eastAsia="ja-JP"/>
        </w:rPr>
        <w:t>ğ</w:t>
      </w:r>
      <w:r w:rsidRPr="00A95410">
        <w:t>er standart olmayan simge veya karakterler kullan</w:t>
      </w:r>
      <w:r w:rsidRPr="00A95410">
        <w:rPr>
          <w:rFonts w:hint="eastAsia"/>
          <w:lang w:eastAsia="ja-JP"/>
        </w:rPr>
        <w:t>ı</w:t>
      </w:r>
      <w:r w:rsidRPr="00A95410">
        <w:t>lmamal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4-</w:t>
      </w:r>
      <w:r w:rsidRPr="00A95410">
        <w:rPr>
          <w:bCs/>
        </w:rPr>
        <w:t xml:space="preserve"> Bölüm, Anabilim Dal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rPr>
          <w:bCs/>
        </w:rPr>
        <w:t>ve Bilim Dal</w:t>
      </w:r>
      <w:r w:rsidRPr="00A95410">
        <w:rPr>
          <w:rFonts w:hint="eastAsia"/>
          <w:bCs/>
          <w:lang w:eastAsia="ja-JP"/>
        </w:rPr>
        <w:t xml:space="preserve">ı </w:t>
      </w:r>
      <w:r w:rsidRPr="00A95410">
        <w:t>sat</w:t>
      </w:r>
      <w:r w:rsidRPr="00A95410">
        <w:rPr>
          <w:rFonts w:hint="eastAsia"/>
          <w:lang w:eastAsia="ja-JP"/>
        </w:rPr>
        <w:t>ı</w:t>
      </w:r>
      <w:r w:rsidRPr="00A95410">
        <w:t>rlar</w:t>
      </w:r>
      <w:r w:rsidRPr="00A95410">
        <w:rPr>
          <w:rFonts w:hint="eastAsia"/>
          <w:lang w:eastAsia="ja-JP"/>
        </w:rPr>
        <w:t>ı</w:t>
      </w:r>
      <w:r w:rsidRPr="00A95410">
        <w:t>nda duruma uygun seçenek bulunamazsa bu sat</w:t>
      </w:r>
      <w:r w:rsidRPr="00A95410">
        <w:rPr>
          <w:rFonts w:hint="eastAsia"/>
          <w:lang w:eastAsia="ja-JP"/>
        </w:rPr>
        <w:t>ı</w:t>
      </w:r>
      <w:r w:rsidRPr="00A95410">
        <w:t>rlar bo</w:t>
      </w:r>
      <w:r w:rsidRPr="00A95410">
        <w:rPr>
          <w:rFonts w:hint="eastAsia"/>
          <w:lang w:eastAsia="ja-JP"/>
        </w:rPr>
        <w:t xml:space="preserve">ş </w:t>
      </w:r>
      <w:r w:rsidRPr="00A95410">
        <w:t>geçilebilir.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5-</w:t>
      </w:r>
      <w:r w:rsidRPr="00A95410">
        <w:rPr>
          <w:bCs/>
        </w:rPr>
        <w:t xml:space="preserve"> Dizin Terimleri: </w:t>
      </w:r>
      <w:r w:rsidRPr="00A95410">
        <w:t>Ulusal Tez Merkezi Veri Taban</w:t>
      </w:r>
      <w:r w:rsidRPr="00A95410">
        <w:rPr>
          <w:rFonts w:hint="eastAsia"/>
          <w:lang w:eastAsia="ja-JP"/>
        </w:rPr>
        <w:t>ı</w:t>
      </w:r>
      <w:r w:rsidRPr="00A95410">
        <w:t>nda aranan tezlere, do</w:t>
      </w:r>
      <w:r w:rsidRPr="00A95410">
        <w:rPr>
          <w:rFonts w:hint="eastAsia"/>
          <w:lang w:eastAsia="ja-JP"/>
        </w:rPr>
        <w:t>ğ</w:t>
      </w:r>
      <w:r w:rsidRPr="00A95410">
        <w:t>rudan eri</w:t>
      </w:r>
      <w:r w:rsidRPr="00A95410">
        <w:rPr>
          <w:rFonts w:hint="eastAsia"/>
          <w:lang w:eastAsia="ja-JP"/>
        </w:rPr>
        <w:t>ş</w:t>
      </w:r>
      <w:r w:rsidRPr="00A95410">
        <w:t>imi sa</w:t>
      </w:r>
      <w:r w:rsidRPr="00A95410">
        <w:rPr>
          <w:rFonts w:hint="eastAsia"/>
          <w:lang w:eastAsia="ja-JP"/>
        </w:rPr>
        <w:t>ğ</w:t>
      </w:r>
      <w:r w:rsidRPr="00A95410">
        <w:t>layan anahtar kelimelerin alfabetik listesidir.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6-</w:t>
      </w:r>
      <w:r w:rsidRPr="00A95410">
        <w:rPr>
          <w:bCs/>
        </w:rPr>
        <w:t xml:space="preserve"> Önerilen Dizin Terimleri: </w:t>
      </w:r>
      <w:r w:rsidRPr="00A95410">
        <w:rPr>
          <w:rFonts w:hint="eastAsia"/>
          <w:lang w:eastAsia="ja-JP"/>
        </w:rPr>
        <w:t>İ</w:t>
      </w:r>
      <w:r w:rsidRPr="00A95410">
        <w:t>lgili anahtar kelimelerin, sistemde var olan Dizin Terimleri Listesinde bulunmamas</w:t>
      </w:r>
      <w:r w:rsidRPr="00A95410">
        <w:rPr>
          <w:rFonts w:hint="eastAsia"/>
          <w:lang w:eastAsia="ja-JP"/>
        </w:rPr>
        <w:t xml:space="preserve">ı </w:t>
      </w:r>
      <w:r w:rsidRPr="00A95410">
        <w:t>durumunda; yazar taraf</w:t>
      </w:r>
      <w:r w:rsidRPr="00A95410">
        <w:rPr>
          <w:rFonts w:hint="eastAsia"/>
          <w:lang w:eastAsia="ja-JP"/>
        </w:rPr>
        <w:t>ı</w:t>
      </w:r>
      <w:r w:rsidRPr="00A95410">
        <w:t>ndan önerilen anahtar kelimenin Türkçesi=</w:t>
      </w:r>
      <w:r w:rsidRPr="00A95410">
        <w:rPr>
          <w:rFonts w:hint="eastAsia"/>
          <w:lang w:eastAsia="ja-JP"/>
        </w:rPr>
        <w:t>İ</w:t>
      </w:r>
      <w:r w:rsidRPr="00A95410">
        <w:t xml:space="preserve">ngilizcesi </w:t>
      </w:r>
      <w:r w:rsidRPr="00A95410">
        <w:rPr>
          <w:rFonts w:hint="eastAsia"/>
          <w:lang w:eastAsia="ja-JP"/>
        </w:rPr>
        <w:t>ş</w:t>
      </w:r>
      <w:r w:rsidRPr="00A95410">
        <w:t>eklinde bu alana yaz</w:t>
      </w:r>
      <w:r w:rsidRPr="00A95410">
        <w:rPr>
          <w:rFonts w:hint="eastAsia"/>
          <w:lang w:eastAsia="ja-JP"/>
        </w:rPr>
        <w:t>ı</w:t>
      </w:r>
      <w:r w:rsidRPr="00A95410">
        <w:t>lmal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74301" w:rsidRDefault="00F74301" w:rsidP="00F74301">
      <w:pPr>
        <w:jc w:val="both"/>
        <w:rPr>
          <w:b/>
          <w:bCs/>
        </w:rPr>
      </w:pPr>
    </w:p>
    <w:p w:rsidR="00F74301" w:rsidRPr="00A95410" w:rsidRDefault="00F74301" w:rsidP="00F74301">
      <w:pPr>
        <w:jc w:val="both"/>
      </w:pPr>
      <w:r w:rsidRPr="00D06CF9">
        <w:rPr>
          <w:b/>
          <w:bCs/>
        </w:rPr>
        <w:t>7-</w:t>
      </w:r>
      <w:r w:rsidRPr="00A95410">
        <w:rPr>
          <w:bCs/>
        </w:rPr>
        <w:t xml:space="preserve"> Yay</w:t>
      </w:r>
      <w:r w:rsidRPr="00A95410">
        <w:rPr>
          <w:rFonts w:hint="eastAsia"/>
          <w:bCs/>
          <w:lang w:eastAsia="ja-JP"/>
        </w:rPr>
        <w:t>ı</w:t>
      </w:r>
      <w:r w:rsidRPr="00A95410">
        <w:rPr>
          <w:bCs/>
        </w:rPr>
        <w:t xml:space="preserve">mlama </w:t>
      </w:r>
      <w:r w:rsidRPr="00A95410">
        <w:rPr>
          <w:rFonts w:hint="eastAsia"/>
          <w:bCs/>
          <w:lang w:eastAsia="ja-JP"/>
        </w:rPr>
        <w:t>İ</w:t>
      </w:r>
      <w:r w:rsidRPr="00A95410">
        <w:rPr>
          <w:bCs/>
        </w:rPr>
        <w:t xml:space="preserve">zni ve Erteleme: </w:t>
      </w:r>
      <w:r w:rsidRPr="00A95410">
        <w:t>Tez Veri Giri</w:t>
      </w:r>
      <w:r w:rsidRPr="00A95410">
        <w:rPr>
          <w:rFonts w:hint="eastAsia"/>
          <w:lang w:eastAsia="ja-JP"/>
        </w:rPr>
        <w:t>ş</w:t>
      </w:r>
      <w:r w:rsidRPr="00A95410">
        <w:t>i ve Yay</w:t>
      </w:r>
      <w:r w:rsidRPr="00A95410">
        <w:rPr>
          <w:rFonts w:hint="eastAsia"/>
          <w:lang w:eastAsia="ja-JP"/>
        </w:rPr>
        <w:t>ı</w:t>
      </w:r>
      <w:r w:rsidRPr="00A95410">
        <w:t xml:space="preserve">mlama </w:t>
      </w:r>
      <w:r w:rsidRPr="00A95410">
        <w:rPr>
          <w:rFonts w:hint="eastAsia"/>
          <w:lang w:eastAsia="ja-JP"/>
        </w:rPr>
        <w:t>İ</w:t>
      </w:r>
      <w:r w:rsidRPr="00A95410">
        <w:t>zin Formu, tezlerin internet üzerinden yay</w:t>
      </w:r>
      <w:r w:rsidRPr="00A95410">
        <w:rPr>
          <w:rFonts w:hint="eastAsia"/>
          <w:lang w:eastAsia="ja-JP"/>
        </w:rPr>
        <w:t>ı</w:t>
      </w:r>
      <w:r w:rsidRPr="00A95410">
        <w:t>nlanmas</w:t>
      </w:r>
      <w:r w:rsidRPr="00A95410">
        <w:rPr>
          <w:rFonts w:hint="eastAsia"/>
          <w:lang w:eastAsia="ja-JP"/>
        </w:rPr>
        <w:t xml:space="preserve">ını </w:t>
      </w:r>
      <w:r w:rsidRPr="00A95410">
        <w:t>sa</w:t>
      </w:r>
      <w:r w:rsidRPr="00A95410">
        <w:rPr>
          <w:rFonts w:hint="eastAsia"/>
          <w:lang w:eastAsia="ja-JP"/>
        </w:rPr>
        <w:t>ğ</w:t>
      </w:r>
      <w:r w:rsidRPr="00A95410">
        <w:t>layacak izin metnini de içerdi</w:t>
      </w:r>
      <w:r w:rsidRPr="00A95410">
        <w:rPr>
          <w:rFonts w:hint="eastAsia"/>
          <w:lang w:eastAsia="ja-JP"/>
        </w:rPr>
        <w:t>ğ</w:t>
      </w:r>
      <w:r w:rsidRPr="00A95410">
        <w:t>inden, ayr</w:t>
      </w:r>
      <w:r w:rsidRPr="00A95410">
        <w:rPr>
          <w:rFonts w:hint="eastAsia"/>
          <w:lang w:eastAsia="ja-JP"/>
        </w:rPr>
        <w:t>ı</w:t>
      </w:r>
      <w:r w:rsidRPr="00A95410">
        <w:t>ca bir izin formu doldurulmayacakt</w:t>
      </w:r>
      <w:r w:rsidRPr="00A95410">
        <w:rPr>
          <w:rFonts w:hint="eastAsia"/>
          <w:lang w:eastAsia="ja-JP"/>
        </w:rPr>
        <w:t>ı</w:t>
      </w:r>
      <w:r w:rsidRPr="00A95410">
        <w:t>r. Yüksekö</w:t>
      </w:r>
      <w:r w:rsidRPr="00A95410">
        <w:rPr>
          <w:rFonts w:hint="eastAsia"/>
          <w:lang w:eastAsia="ja-JP"/>
        </w:rPr>
        <w:t>ğ</w:t>
      </w:r>
      <w:r w:rsidRPr="00A95410">
        <w:t>retim Kurulu Ulusal Tez Merkezi Veri Taban</w:t>
      </w:r>
      <w:r w:rsidRPr="00A95410">
        <w:rPr>
          <w:rFonts w:hint="eastAsia"/>
          <w:lang w:eastAsia="ja-JP"/>
        </w:rPr>
        <w:t xml:space="preserve">ı </w:t>
      </w:r>
      <w:r w:rsidRPr="00A95410">
        <w:t>üzerinden tezinin tam metin ara</w:t>
      </w:r>
      <w:r w:rsidRPr="00A95410">
        <w:rPr>
          <w:rFonts w:hint="eastAsia"/>
          <w:lang w:eastAsia="ja-JP"/>
        </w:rPr>
        <w:t>ştı</w:t>
      </w:r>
      <w:r w:rsidRPr="00A95410">
        <w:t>rma hizmetine sunulmas</w:t>
      </w:r>
      <w:r w:rsidRPr="00A95410">
        <w:rPr>
          <w:rFonts w:hint="eastAsia"/>
          <w:lang w:eastAsia="ja-JP"/>
        </w:rPr>
        <w:t xml:space="preserve">ını </w:t>
      </w:r>
      <w:r w:rsidRPr="00A95410">
        <w:t>kabul eden tez yazarlar</w:t>
      </w:r>
      <w:r w:rsidRPr="00A95410">
        <w:rPr>
          <w:rFonts w:hint="eastAsia"/>
          <w:lang w:eastAsia="ja-JP"/>
        </w:rPr>
        <w:t>ı</w:t>
      </w:r>
      <w:r w:rsidRPr="00A95410">
        <w:t>, “yay</w:t>
      </w:r>
      <w:r w:rsidRPr="00A95410">
        <w:rPr>
          <w:rFonts w:hint="eastAsia"/>
          <w:lang w:eastAsia="ja-JP"/>
        </w:rPr>
        <w:t>ı</w:t>
      </w:r>
      <w:r w:rsidRPr="00A95410">
        <w:t>mlanmas</w:t>
      </w:r>
      <w:r w:rsidRPr="00A95410">
        <w:rPr>
          <w:rFonts w:hint="eastAsia"/>
          <w:lang w:eastAsia="ja-JP"/>
        </w:rPr>
        <w:t>ı</w:t>
      </w:r>
      <w:r w:rsidRPr="00A95410">
        <w:t>na izin veriyorum” seçene</w:t>
      </w:r>
      <w:r w:rsidRPr="00A95410">
        <w:rPr>
          <w:rFonts w:hint="eastAsia"/>
          <w:lang w:eastAsia="ja-JP"/>
        </w:rPr>
        <w:t>ğ</w:t>
      </w:r>
      <w:r w:rsidRPr="00A95410">
        <w:t>ini i</w:t>
      </w:r>
      <w:r w:rsidRPr="00A95410">
        <w:rPr>
          <w:rFonts w:hint="eastAsia"/>
          <w:lang w:eastAsia="ja-JP"/>
        </w:rPr>
        <w:t>ş</w:t>
      </w:r>
      <w:r w:rsidRPr="00A95410">
        <w:t>aretleyerek EK-1A’ da görüldü</w:t>
      </w:r>
      <w:r w:rsidRPr="00A95410">
        <w:rPr>
          <w:rFonts w:hint="eastAsia"/>
          <w:lang w:eastAsia="ja-JP"/>
        </w:rPr>
        <w:t>ğ</w:t>
      </w:r>
      <w:r w:rsidRPr="00A95410">
        <w:t>ü gibi Formu düzenler. Tezin bir yay</w:t>
      </w:r>
      <w:r w:rsidRPr="00A95410">
        <w:rPr>
          <w:rFonts w:hint="eastAsia"/>
          <w:lang w:eastAsia="ja-JP"/>
        </w:rPr>
        <w:t>ı</w:t>
      </w:r>
      <w:r w:rsidRPr="00A95410">
        <w:t>nevi taraf</w:t>
      </w:r>
      <w:r w:rsidRPr="00A95410">
        <w:rPr>
          <w:rFonts w:hint="eastAsia"/>
          <w:lang w:eastAsia="ja-JP"/>
        </w:rPr>
        <w:t>ı</w:t>
      </w:r>
      <w:r w:rsidRPr="00A95410">
        <w:t>ndan yay</w:t>
      </w:r>
      <w:r w:rsidRPr="00A95410">
        <w:rPr>
          <w:rFonts w:hint="eastAsia"/>
          <w:lang w:eastAsia="ja-JP"/>
        </w:rPr>
        <w:t>ı</w:t>
      </w:r>
      <w:r w:rsidRPr="00A95410">
        <w:t>mlamas</w:t>
      </w:r>
      <w:r w:rsidRPr="00A95410">
        <w:rPr>
          <w:rFonts w:hint="eastAsia"/>
          <w:lang w:eastAsia="ja-JP"/>
        </w:rPr>
        <w:t xml:space="preserve">ı </w:t>
      </w:r>
      <w:r w:rsidRPr="00A95410">
        <w:t>sürecinde olmas</w:t>
      </w:r>
      <w:r w:rsidRPr="00A95410">
        <w:rPr>
          <w:rFonts w:hint="eastAsia"/>
          <w:lang w:eastAsia="ja-JP"/>
        </w:rPr>
        <w:t xml:space="preserve">ı </w:t>
      </w:r>
      <w:r w:rsidRPr="00A95410">
        <w:t>veya patent ba</w:t>
      </w:r>
      <w:r w:rsidRPr="00A95410">
        <w:rPr>
          <w:rFonts w:hint="eastAsia"/>
          <w:lang w:eastAsia="ja-JP"/>
        </w:rPr>
        <w:t>ş</w:t>
      </w:r>
      <w:r w:rsidRPr="00A95410">
        <w:t>vurusunda bulunulmas</w:t>
      </w:r>
      <w:r w:rsidRPr="00A95410">
        <w:rPr>
          <w:rFonts w:hint="eastAsia"/>
          <w:lang w:eastAsia="ja-JP"/>
        </w:rPr>
        <w:t xml:space="preserve">ı </w:t>
      </w:r>
      <w:r w:rsidRPr="00A95410">
        <w:t>gibi durumlarda; eri</w:t>
      </w:r>
      <w:r w:rsidRPr="00A95410">
        <w:rPr>
          <w:rFonts w:hint="eastAsia"/>
          <w:lang w:eastAsia="ja-JP"/>
        </w:rPr>
        <w:t>ş</w:t>
      </w:r>
      <w:r w:rsidRPr="00A95410">
        <w:t>ime aç</w:t>
      </w:r>
      <w:r w:rsidRPr="00A95410">
        <w:rPr>
          <w:rFonts w:hint="eastAsia"/>
          <w:lang w:eastAsia="ja-JP"/>
        </w:rPr>
        <w:t>ı</w:t>
      </w:r>
      <w:r w:rsidRPr="00A95410">
        <w:t>lmas</w:t>
      </w:r>
      <w:r w:rsidRPr="00A95410">
        <w:rPr>
          <w:rFonts w:hint="eastAsia"/>
          <w:lang w:eastAsia="ja-JP"/>
        </w:rPr>
        <w:t xml:space="preserve">ı </w:t>
      </w:r>
      <w:r w:rsidRPr="00A95410">
        <w:t>en fazla 3 y</w:t>
      </w:r>
      <w:r w:rsidRPr="00A95410">
        <w:rPr>
          <w:rFonts w:hint="eastAsia"/>
          <w:lang w:eastAsia="ja-JP"/>
        </w:rPr>
        <w:t>ı</w:t>
      </w:r>
      <w:r w:rsidRPr="00A95410">
        <w:t xml:space="preserve">l süreyle </w:t>
      </w:r>
      <w:proofErr w:type="spellStart"/>
      <w:proofErr w:type="gramStart"/>
      <w:r w:rsidRPr="00A95410">
        <w:t>ertelenebilir.Bu</w:t>
      </w:r>
      <w:proofErr w:type="spellEnd"/>
      <w:proofErr w:type="gramEnd"/>
      <w:r w:rsidRPr="00A95410">
        <w:t xml:space="preserve"> durumda tez yazar</w:t>
      </w:r>
      <w:r w:rsidRPr="00A95410">
        <w:rPr>
          <w:rFonts w:hint="eastAsia"/>
          <w:lang w:eastAsia="ja-JP"/>
        </w:rPr>
        <w:t xml:space="preserve">ı </w:t>
      </w:r>
      <w:r w:rsidRPr="00A95410">
        <w:t>erteleme seçene</w:t>
      </w:r>
      <w:r w:rsidRPr="00A95410">
        <w:rPr>
          <w:rFonts w:hint="eastAsia"/>
          <w:lang w:eastAsia="ja-JP"/>
        </w:rPr>
        <w:t>ğ</w:t>
      </w:r>
      <w:r w:rsidRPr="00A95410">
        <w:t>ini i</w:t>
      </w:r>
      <w:r w:rsidRPr="00A95410">
        <w:rPr>
          <w:rFonts w:hint="eastAsia"/>
          <w:lang w:eastAsia="ja-JP"/>
        </w:rPr>
        <w:t>ş</w:t>
      </w:r>
      <w:r w:rsidRPr="00A95410">
        <w:t>aretleyerek erteleme süresini belirtir. Form, EK-1B ’de görüldü</w:t>
      </w:r>
      <w:r w:rsidRPr="00A95410">
        <w:rPr>
          <w:rFonts w:hint="eastAsia"/>
          <w:lang w:eastAsia="ja-JP"/>
        </w:rPr>
        <w:t>ğ</w:t>
      </w:r>
      <w:r w:rsidRPr="00A95410">
        <w:t>ü gibi düzenlenir.</w:t>
      </w:r>
    </w:p>
    <w:p w:rsidR="009A2AF9" w:rsidRPr="00A95410" w:rsidRDefault="009A2AF9" w:rsidP="009A2AF9">
      <w:pPr>
        <w:jc w:val="both"/>
      </w:pPr>
    </w:p>
    <w:p w:rsidR="009A2AF9" w:rsidRPr="00A95410" w:rsidRDefault="009A2AF9" w:rsidP="009A2AF9">
      <w:pPr>
        <w:jc w:val="both"/>
      </w:pPr>
      <w:r w:rsidRPr="00D06CF9">
        <w:rPr>
          <w:b/>
          <w:bCs/>
        </w:rPr>
        <w:t>8-</w:t>
      </w:r>
      <w:r w:rsidRPr="00A95410">
        <w:rPr>
          <w:bCs/>
        </w:rPr>
        <w:t xml:space="preserve"> Özetler</w:t>
      </w:r>
      <w:r w:rsidRPr="00A95410">
        <w:t xml:space="preserve">, biri Türkçe olmak üzere iki dilde </w:t>
      </w:r>
      <w:bookmarkStart w:id="0" w:name="_GoBack"/>
      <w:bookmarkEnd w:id="0"/>
      <w:r w:rsidRPr="00A95410">
        <w:t>haz</w:t>
      </w:r>
      <w:r w:rsidRPr="00A95410">
        <w:rPr>
          <w:rFonts w:hint="eastAsia"/>
          <w:lang w:eastAsia="ja-JP"/>
        </w:rPr>
        <w:t>ı</w:t>
      </w:r>
      <w:r w:rsidRPr="00A95410">
        <w:t>rlanmal</w:t>
      </w:r>
      <w:r w:rsidRPr="00A95410">
        <w:rPr>
          <w:rFonts w:hint="eastAsia"/>
          <w:lang w:eastAsia="ja-JP"/>
        </w:rPr>
        <w:t>ıdı</w:t>
      </w:r>
      <w:r w:rsidRPr="00A95410">
        <w:t>r.</w:t>
      </w:r>
    </w:p>
    <w:p w:rsidR="00F86ECB" w:rsidRDefault="008945CF"/>
    <w:sectPr w:rsidR="00F86ECB" w:rsidSect="0050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01"/>
    <w:rsid w:val="000D0284"/>
    <w:rsid w:val="00235C5D"/>
    <w:rsid w:val="00241F4D"/>
    <w:rsid w:val="002D48B9"/>
    <w:rsid w:val="0050756C"/>
    <w:rsid w:val="008945CF"/>
    <w:rsid w:val="009A2AF9"/>
    <w:rsid w:val="009E51C4"/>
    <w:rsid w:val="00A40F36"/>
    <w:rsid w:val="00D9359C"/>
    <w:rsid w:val="00F21EB8"/>
    <w:rsid w:val="00F74301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BBE"/>
  <w15:docId w15:val="{317428DC-9FF9-44B8-AA0D-327E84B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 TASDEMIR</dc:creator>
  <cp:lastModifiedBy>Zeynep Teke</cp:lastModifiedBy>
  <cp:revision>2</cp:revision>
  <dcterms:created xsi:type="dcterms:W3CDTF">2019-10-03T08:02:00Z</dcterms:created>
  <dcterms:modified xsi:type="dcterms:W3CDTF">2019-10-03T08:02:00Z</dcterms:modified>
</cp:coreProperties>
</file>