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521" w:rsidRPr="004270B9" w:rsidRDefault="00345521" w:rsidP="002602FF">
      <w:pPr>
        <w:jc w:val="center"/>
        <w:rPr>
          <w:rFonts w:ascii="Times New Roman" w:hAnsi="Times New Roman" w:cs="Times New Roman"/>
          <w:b/>
          <w:sz w:val="24"/>
        </w:rPr>
      </w:pPr>
    </w:p>
    <w:p w:rsidR="009A2887" w:rsidRPr="004270B9" w:rsidRDefault="009A2887" w:rsidP="002602FF">
      <w:pPr>
        <w:jc w:val="center"/>
        <w:rPr>
          <w:rFonts w:ascii="Times New Roman" w:hAnsi="Times New Roman" w:cs="Times New Roman"/>
          <w:b/>
          <w:sz w:val="24"/>
        </w:rPr>
      </w:pPr>
    </w:p>
    <w:tbl>
      <w:tblPr>
        <w:tblStyle w:val="TabloKlavuzu"/>
        <w:tblW w:w="15185" w:type="dxa"/>
        <w:tblInd w:w="-714" w:type="dxa"/>
        <w:tblLook w:val="04A0" w:firstRow="1" w:lastRow="0" w:firstColumn="1" w:lastColumn="0" w:noHBand="0" w:noVBand="1"/>
      </w:tblPr>
      <w:tblGrid>
        <w:gridCol w:w="1300"/>
        <w:gridCol w:w="2160"/>
        <w:gridCol w:w="377"/>
        <w:gridCol w:w="390"/>
        <w:gridCol w:w="403"/>
        <w:gridCol w:w="870"/>
        <w:gridCol w:w="1483"/>
        <w:gridCol w:w="8202"/>
      </w:tblGrid>
      <w:tr w:rsidR="004270B9" w:rsidRPr="004270B9" w:rsidTr="00F90103">
        <w:trPr>
          <w:trHeight w:val="353"/>
        </w:trPr>
        <w:tc>
          <w:tcPr>
            <w:tcW w:w="3460" w:type="dxa"/>
            <w:gridSpan w:val="2"/>
            <w:shd w:val="clear" w:color="auto" w:fill="F2F2F2" w:themeFill="background1" w:themeFillShade="F2"/>
            <w:vAlign w:val="center"/>
          </w:tcPr>
          <w:p w:rsidR="00D534DD" w:rsidRPr="004270B9" w:rsidRDefault="00315666" w:rsidP="00D534DD">
            <w:pPr>
              <w:spacing w:line="240" w:lineRule="auto"/>
              <w:rPr>
                <w:rFonts w:ascii="Times New Roman" w:hAnsi="Times New Roman" w:cs="Times New Roman"/>
                <w:b/>
                <w:sz w:val="24"/>
                <w:szCs w:val="24"/>
              </w:rPr>
            </w:pPr>
            <w:r w:rsidRPr="004270B9">
              <w:rPr>
                <w:rFonts w:ascii="Times New Roman" w:hAnsi="Times New Roman" w:cs="Times New Roman"/>
                <w:b/>
                <w:sz w:val="24"/>
                <w:szCs w:val="24"/>
              </w:rPr>
              <w:t xml:space="preserve">Akademik </w:t>
            </w:r>
            <w:r w:rsidR="00D534DD" w:rsidRPr="004270B9">
              <w:rPr>
                <w:rFonts w:ascii="Times New Roman" w:hAnsi="Times New Roman" w:cs="Times New Roman"/>
                <w:b/>
                <w:sz w:val="24"/>
                <w:szCs w:val="24"/>
              </w:rPr>
              <w:t>Birim</w:t>
            </w:r>
          </w:p>
        </w:tc>
        <w:tc>
          <w:tcPr>
            <w:tcW w:w="0" w:type="auto"/>
            <w:gridSpan w:val="6"/>
            <w:vAlign w:val="center"/>
          </w:tcPr>
          <w:p w:rsidR="00D534DD" w:rsidRPr="004270B9" w:rsidRDefault="00EC0CA3" w:rsidP="00D534DD">
            <w:pPr>
              <w:spacing w:line="240" w:lineRule="auto"/>
              <w:rPr>
                <w:rFonts w:ascii="Times New Roman" w:hAnsi="Times New Roman" w:cs="Times New Roman"/>
                <w:b/>
                <w:sz w:val="24"/>
                <w:szCs w:val="24"/>
              </w:rPr>
            </w:pPr>
            <w:r w:rsidRPr="004270B9">
              <w:rPr>
                <w:rFonts w:ascii="Times New Roman" w:hAnsi="Times New Roman" w:cs="Times New Roman"/>
                <w:b/>
                <w:sz w:val="24"/>
                <w:szCs w:val="24"/>
              </w:rPr>
              <w:t>İktisadi ve İdari Bilimler Fakültesi</w:t>
            </w:r>
          </w:p>
        </w:tc>
      </w:tr>
      <w:tr w:rsidR="004270B9" w:rsidRPr="004270B9" w:rsidTr="00F90103">
        <w:trPr>
          <w:trHeight w:val="376"/>
        </w:trPr>
        <w:tc>
          <w:tcPr>
            <w:tcW w:w="3460" w:type="dxa"/>
            <w:gridSpan w:val="2"/>
            <w:shd w:val="clear" w:color="auto" w:fill="F2F2F2" w:themeFill="background1" w:themeFillShade="F2"/>
            <w:vAlign w:val="center"/>
          </w:tcPr>
          <w:p w:rsidR="00D534DD" w:rsidRPr="004270B9" w:rsidRDefault="00D534DD" w:rsidP="00D534DD">
            <w:pPr>
              <w:spacing w:line="240" w:lineRule="auto"/>
              <w:rPr>
                <w:rFonts w:ascii="Times New Roman" w:hAnsi="Times New Roman" w:cs="Times New Roman"/>
                <w:b/>
                <w:sz w:val="24"/>
                <w:szCs w:val="24"/>
              </w:rPr>
            </w:pPr>
            <w:r w:rsidRPr="004270B9">
              <w:rPr>
                <w:rFonts w:ascii="Times New Roman" w:hAnsi="Times New Roman" w:cs="Times New Roman"/>
                <w:b/>
                <w:sz w:val="24"/>
                <w:szCs w:val="24"/>
              </w:rPr>
              <w:t>Açılacak Bölüm</w:t>
            </w:r>
            <w:r w:rsidR="00C70EDC" w:rsidRPr="004270B9">
              <w:rPr>
                <w:rFonts w:ascii="Times New Roman" w:hAnsi="Times New Roman" w:cs="Times New Roman"/>
                <w:b/>
                <w:sz w:val="24"/>
                <w:szCs w:val="24"/>
              </w:rPr>
              <w:t>/Anabilim Dalı</w:t>
            </w:r>
          </w:p>
        </w:tc>
        <w:tc>
          <w:tcPr>
            <w:tcW w:w="0" w:type="auto"/>
            <w:gridSpan w:val="6"/>
            <w:vAlign w:val="center"/>
          </w:tcPr>
          <w:p w:rsidR="00D534DD" w:rsidRPr="004270B9" w:rsidRDefault="000E7872" w:rsidP="00D534DD">
            <w:pPr>
              <w:spacing w:line="240" w:lineRule="auto"/>
              <w:rPr>
                <w:rFonts w:ascii="Times New Roman" w:hAnsi="Times New Roman" w:cs="Times New Roman"/>
                <w:b/>
                <w:sz w:val="24"/>
                <w:szCs w:val="24"/>
              </w:rPr>
            </w:pPr>
            <w:r w:rsidRPr="004270B9">
              <w:rPr>
                <w:rFonts w:ascii="Times New Roman" w:hAnsi="Times New Roman" w:cs="Times New Roman"/>
                <w:b/>
                <w:sz w:val="24"/>
                <w:szCs w:val="24"/>
              </w:rPr>
              <w:t>Siyaset Bilimi ve Kamu Yönetimi</w:t>
            </w:r>
            <w:r w:rsidR="00A3083E" w:rsidRPr="004270B9">
              <w:rPr>
                <w:rFonts w:ascii="Times New Roman" w:hAnsi="Times New Roman" w:cs="Times New Roman"/>
                <w:b/>
                <w:sz w:val="24"/>
                <w:szCs w:val="24"/>
              </w:rPr>
              <w:t xml:space="preserve"> (Normal Öğretim</w:t>
            </w:r>
            <w:r w:rsidR="00483668">
              <w:rPr>
                <w:rFonts w:ascii="Times New Roman" w:hAnsi="Times New Roman" w:cs="Times New Roman"/>
                <w:b/>
                <w:sz w:val="24"/>
                <w:szCs w:val="24"/>
              </w:rPr>
              <w:t>/İkinci Öğretim</w:t>
            </w:r>
            <w:r w:rsidR="00A3083E" w:rsidRPr="004270B9">
              <w:rPr>
                <w:rFonts w:ascii="Times New Roman" w:hAnsi="Times New Roman" w:cs="Times New Roman"/>
                <w:b/>
                <w:sz w:val="24"/>
                <w:szCs w:val="24"/>
              </w:rPr>
              <w:t>)</w:t>
            </w:r>
          </w:p>
        </w:tc>
      </w:tr>
      <w:tr w:rsidR="004270B9" w:rsidRPr="004270B9" w:rsidTr="00F90103">
        <w:trPr>
          <w:trHeight w:val="412"/>
        </w:trPr>
        <w:tc>
          <w:tcPr>
            <w:tcW w:w="3460" w:type="dxa"/>
            <w:gridSpan w:val="2"/>
            <w:shd w:val="clear" w:color="auto" w:fill="F2F2F2" w:themeFill="background1" w:themeFillShade="F2"/>
            <w:vAlign w:val="center"/>
          </w:tcPr>
          <w:p w:rsidR="00D534DD" w:rsidRPr="004270B9" w:rsidRDefault="00D534DD" w:rsidP="00C70EDC">
            <w:pPr>
              <w:spacing w:line="240" w:lineRule="auto"/>
              <w:rPr>
                <w:rFonts w:ascii="Times New Roman" w:hAnsi="Times New Roman" w:cs="Times New Roman"/>
                <w:b/>
                <w:sz w:val="24"/>
                <w:szCs w:val="24"/>
              </w:rPr>
            </w:pPr>
            <w:r w:rsidRPr="004270B9">
              <w:rPr>
                <w:rFonts w:ascii="Times New Roman" w:hAnsi="Times New Roman" w:cs="Times New Roman"/>
                <w:b/>
                <w:sz w:val="24"/>
                <w:szCs w:val="24"/>
              </w:rPr>
              <w:t xml:space="preserve">Açılacak </w:t>
            </w:r>
            <w:r w:rsidR="00C70EDC" w:rsidRPr="004270B9">
              <w:rPr>
                <w:rFonts w:ascii="Times New Roman" w:hAnsi="Times New Roman" w:cs="Times New Roman"/>
                <w:b/>
                <w:sz w:val="24"/>
                <w:szCs w:val="24"/>
              </w:rPr>
              <w:t xml:space="preserve">Bilim </w:t>
            </w:r>
            <w:r w:rsidRPr="004270B9">
              <w:rPr>
                <w:rFonts w:ascii="Times New Roman" w:hAnsi="Times New Roman" w:cs="Times New Roman"/>
                <w:b/>
                <w:sz w:val="24"/>
                <w:szCs w:val="24"/>
              </w:rPr>
              <w:t>Dalı/Program</w:t>
            </w:r>
          </w:p>
        </w:tc>
        <w:tc>
          <w:tcPr>
            <w:tcW w:w="0" w:type="auto"/>
            <w:gridSpan w:val="6"/>
            <w:vAlign w:val="center"/>
          </w:tcPr>
          <w:p w:rsidR="00D534DD" w:rsidRPr="004270B9" w:rsidRDefault="000E7872" w:rsidP="00D534DD">
            <w:pPr>
              <w:spacing w:line="240" w:lineRule="auto"/>
              <w:rPr>
                <w:rFonts w:ascii="Times New Roman" w:hAnsi="Times New Roman" w:cs="Times New Roman"/>
                <w:b/>
                <w:sz w:val="24"/>
                <w:szCs w:val="24"/>
              </w:rPr>
            </w:pPr>
            <w:r w:rsidRPr="004270B9">
              <w:rPr>
                <w:rFonts w:ascii="Times New Roman" w:hAnsi="Times New Roman" w:cs="Times New Roman"/>
                <w:b/>
                <w:sz w:val="24"/>
                <w:szCs w:val="24"/>
              </w:rPr>
              <w:t>Siyaset Bilimi ve Kamu Yönetimi</w:t>
            </w:r>
            <w:r w:rsidR="00A3083E" w:rsidRPr="004270B9">
              <w:rPr>
                <w:rFonts w:ascii="Times New Roman" w:hAnsi="Times New Roman" w:cs="Times New Roman"/>
                <w:b/>
                <w:sz w:val="24"/>
                <w:szCs w:val="24"/>
              </w:rPr>
              <w:t xml:space="preserve"> (Normal Öğretim</w:t>
            </w:r>
            <w:r w:rsidR="00483668">
              <w:rPr>
                <w:rFonts w:ascii="Times New Roman" w:hAnsi="Times New Roman" w:cs="Times New Roman"/>
                <w:b/>
                <w:sz w:val="24"/>
                <w:szCs w:val="24"/>
              </w:rPr>
              <w:t>/İkinci Öğretim</w:t>
            </w:r>
            <w:bookmarkStart w:id="0" w:name="_GoBack"/>
            <w:bookmarkEnd w:id="0"/>
            <w:r w:rsidR="00A3083E" w:rsidRPr="004270B9">
              <w:rPr>
                <w:rFonts w:ascii="Times New Roman" w:hAnsi="Times New Roman" w:cs="Times New Roman"/>
                <w:b/>
                <w:sz w:val="24"/>
                <w:szCs w:val="24"/>
              </w:rPr>
              <w:t>)</w:t>
            </w:r>
          </w:p>
        </w:tc>
      </w:tr>
      <w:tr w:rsidR="004270B9" w:rsidRPr="004270B9" w:rsidTr="00A270BC">
        <w:trPr>
          <w:trHeight w:val="268"/>
        </w:trPr>
        <w:tc>
          <w:tcPr>
            <w:tcW w:w="15185" w:type="dxa"/>
            <w:gridSpan w:val="8"/>
            <w:shd w:val="clear" w:color="auto" w:fill="F2F2F2" w:themeFill="background1" w:themeFillShade="F2"/>
            <w:vAlign w:val="center"/>
          </w:tcPr>
          <w:p w:rsidR="00315666" w:rsidRPr="004270B9" w:rsidRDefault="00315666" w:rsidP="00D534DD">
            <w:pPr>
              <w:spacing w:line="240" w:lineRule="auto"/>
              <w:rPr>
                <w:rFonts w:ascii="Times New Roman" w:hAnsi="Times New Roman" w:cs="Times New Roman"/>
                <w:b/>
                <w:sz w:val="24"/>
                <w:szCs w:val="24"/>
              </w:rPr>
            </w:pPr>
          </w:p>
        </w:tc>
      </w:tr>
      <w:tr w:rsidR="004270B9" w:rsidRPr="004270B9" w:rsidTr="00F90103">
        <w:trPr>
          <w:trHeight w:val="681"/>
        </w:trPr>
        <w:tc>
          <w:tcPr>
            <w:tcW w:w="0" w:type="auto"/>
            <w:shd w:val="clear" w:color="auto" w:fill="F2F2F2" w:themeFill="background1" w:themeFillShade="F2"/>
            <w:vAlign w:val="center"/>
            <w:hideMark/>
          </w:tcPr>
          <w:p w:rsidR="009612C4" w:rsidRPr="004270B9" w:rsidRDefault="009612C4" w:rsidP="009612C4">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DERS KODU</w:t>
            </w:r>
          </w:p>
        </w:tc>
        <w:tc>
          <w:tcPr>
            <w:tcW w:w="2160" w:type="dxa"/>
            <w:shd w:val="clear" w:color="auto" w:fill="F2F2F2" w:themeFill="background1" w:themeFillShade="F2"/>
            <w:vAlign w:val="center"/>
            <w:hideMark/>
          </w:tcPr>
          <w:p w:rsidR="009612C4" w:rsidRPr="004270B9" w:rsidRDefault="009612C4" w:rsidP="009612C4">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DERS ADI</w:t>
            </w:r>
          </w:p>
        </w:tc>
        <w:tc>
          <w:tcPr>
            <w:tcW w:w="0" w:type="auto"/>
            <w:shd w:val="clear" w:color="auto" w:fill="F2F2F2" w:themeFill="background1" w:themeFillShade="F2"/>
            <w:vAlign w:val="center"/>
            <w:hideMark/>
          </w:tcPr>
          <w:p w:rsidR="009612C4" w:rsidRPr="004270B9" w:rsidRDefault="009612C4" w:rsidP="009612C4">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T</w:t>
            </w:r>
          </w:p>
        </w:tc>
        <w:tc>
          <w:tcPr>
            <w:tcW w:w="0" w:type="auto"/>
            <w:shd w:val="clear" w:color="auto" w:fill="F2F2F2" w:themeFill="background1" w:themeFillShade="F2"/>
            <w:vAlign w:val="center"/>
            <w:hideMark/>
          </w:tcPr>
          <w:p w:rsidR="009612C4" w:rsidRPr="004270B9" w:rsidRDefault="009612C4" w:rsidP="009612C4">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U</w:t>
            </w:r>
          </w:p>
        </w:tc>
        <w:tc>
          <w:tcPr>
            <w:tcW w:w="0" w:type="auto"/>
            <w:shd w:val="clear" w:color="auto" w:fill="F2F2F2" w:themeFill="background1" w:themeFillShade="F2"/>
            <w:vAlign w:val="center"/>
            <w:hideMark/>
          </w:tcPr>
          <w:p w:rsidR="009612C4" w:rsidRPr="004270B9" w:rsidRDefault="009612C4" w:rsidP="009612C4">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K</w:t>
            </w:r>
          </w:p>
        </w:tc>
        <w:tc>
          <w:tcPr>
            <w:tcW w:w="0" w:type="auto"/>
            <w:shd w:val="clear" w:color="auto" w:fill="F2F2F2" w:themeFill="background1" w:themeFillShade="F2"/>
            <w:vAlign w:val="center"/>
            <w:hideMark/>
          </w:tcPr>
          <w:p w:rsidR="009612C4" w:rsidRPr="004270B9" w:rsidRDefault="009612C4" w:rsidP="009612C4">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AKTS</w:t>
            </w:r>
          </w:p>
        </w:tc>
        <w:tc>
          <w:tcPr>
            <w:tcW w:w="1483" w:type="dxa"/>
            <w:shd w:val="clear" w:color="auto" w:fill="F2F2F2" w:themeFill="background1" w:themeFillShade="F2"/>
            <w:vAlign w:val="center"/>
            <w:hideMark/>
          </w:tcPr>
          <w:p w:rsidR="009612C4" w:rsidRPr="004270B9" w:rsidRDefault="009612C4" w:rsidP="005F59B9">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ZORUNLU/</w:t>
            </w:r>
          </w:p>
          <w:p w:rsidR="009612C4" w:rsidRPr="004270B9" w:rsidRDefault="009612C4" w:rsidP="005F59B9">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SEÇMELİ</w:t>
            </w:r>
          </w:p>
        </w:tc>
        <w:tc>
          <w:tcPr>
            <w:tcW w:w="8202" w:type="dxa"/>
            <w:shd w:val="clear" w:color="auto" w:fill="F2F2F2" w:themeFill="background1" w:themeFillShade="F2"/>
            <w:vAlign w:val="center"/>
            <w:hideMark/>
          </w:tcPr>
          <w:p w:rsidR="009612C4" w:rsidRPr="004270B9" w:rsidRDefault="009612C4" w:rsidP="009612C4">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DERS İÇERİĞİ</w:t>
            </w:r>
          </w:p>
        </w:tc>
      </w:tr>
      <w:tr w:rsidR="004270B9" w:rsidRPr="004270B9" w:rsidTr="00F90103">
        <w:trPr>
          <w:trHeight w:val="384"/>
        </w:trPr>
        <w:tc>
          <w:tcPr>
            <w:tcW w:w="0" w:type="auto"/>
            <w:vMerge w:val="restart"/>
            <w:shd w:val="clear" w:color="auto" w:fill="FFFFFF" w:themeFill="background1"/>
            <w:vAlign w:val="center"/>
          </w:tcPr>
          <w:p w:rsidR="00284D66" w:rsidRPr="004270B9" w:rsidRDefault="00284D66" w:rsidP="001F434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23</w:t>
            </w:r>
            <w:r w:rsidR="000E7872" w:rsidRPr="004270B9">
              <w:rPr>
                <w:rFonts w:ascii="Times New Roman" w:hAnsi="Times New Roman" w:cs="Times New Roman"/>
                <w:sz w:val="24"/>
                <w:szCs w:val="24"/>
              </w:rPr>
              <w:t>5711101</w:t>
            </w:r>
          </w:p>
        </w:tc>
        <w:tc>
          <w:tcPr>
            <w:tcW w:w="2160" w:type="dxa"/>
            <w:vAlign w:val="center"/>
          </w:tcPr>
          <w:p w:rsidR="00284D66" w:rsidRPr="004270B9" w:rsidRDefault="00284D66" w:rsidP="00510BB4">
            <w:pPr>
              <w:spacing w:line="240" w:lineRule="auto"/>
              <w:rPr>
                <w:rFonts w:ascii="Times New Roman" w:hAnsi="Times New Roman" w:cs="Times New Roman"/>
                <w:sz w:val="24"/>
                <w:szCs w:val="24"/>
              </w:rPr>
            </w:pPr>
            <w:r w:rsidRPr="004270B9">
              <w:rPr>
                <w:rFonts w:ascii="Times New Roman" w:hAnsi="Times New Roman" w:cs="Times New Roman"/>
                <w:sz w:val="24"/>
                <w:szCs w:val="24"/>
              </w:rPr>
              <w:t>Hukukun Temel Kavramları</w:t>
            </w:r>
          </w:p>
        </w:tc>
        <w:tc>
          <w:tcPr>
            <w:tcW w:w="0" w:type="auto"/>
            <w:vMerge w:val="restart"/>
            <w:vAlign w:val="center"/>
          </w:tcPr>
          <w:p w:rsidR="00284D66" w:rsidRPr="004270B9" w:rsidRDefault="00284D66" w:rsidP="00510BB4">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284D66" w:rsidRPr="004270B9" w:rsidRDefault="00284D66" w:rsidP="00510BB4">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284D66" w:rsidRPr="004270B9" w:rsidRDefault="00284D66" w:rsidP="00510BB4">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shd w:val="clear" w:color="auto" w:fill="FFFFFF" w:themeFill="background1"/>
            <w:vAlign w:val="center"/>
          </w:tcPr>
          <w:p w:rsidR="00284D66" w:rsidRPr="004270B9" w:rsidRDefault="000E7872" w:rsidP="00510BB4">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284D66" w:rsidRPr="004270B9" w:rsidRDefault="00284D66" w:rsidP="00510BB4">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Zorunlu</w:t>
            </w:r>
          </w:p>
        </w:tc>
        <w:tc>
          <w:tcPr>
            <w:tcW w:w="8202" w:type="dxa"/>
            <w:tcMar>
              <w:top w:w="85" w:type="dxa"/>
              <w:left w:w="85" w:type="dxa"/>
              <w:bottom w:w="85" w:type="dxa"/>
              <w:right w:w="85" w:type="dxa"/>
            </w:tcMar>
            <w:vAlign w:val="center"/>
          </w:tcPr>
          <w:p w:rsidR="00284D66" w:rsidRPr="004270B9" w:rsidRDefault="00284D66" w:rsidP="00510BB4">
            <w:pPr>
              <w:spacing w:line="240" w:lineRule="auto"/>
              <w:jc w:val="both"/>
              <w:rPr>
                <w:rFonts w:ascii="Times New Roman" w:hAnsi="Times New Roman" w:cs="Times New Roman"/>
                <w:sz w:val="24"/>
                <w:szCs w:val="24"/>
              </w:rPr>
            </w:pPr>
            <w:r w:rsidRPr="004270B9">
              <w:rPr>
                <w:rFonts w:ascii="Times New Roman" w:hAnsi="Times New Roman" w:cs="Times New Roman"/>
                <w:sz w:val="24"/>
                <w:szCs w:val="24"/>
              </w:rPr>
              <w:t>Hukukun Tanımları, Davranış Normları, Hukukun Kaynakları, Hukukun Dalları, Türk Hukuk Sistemi, Türk Yargı Sistemi, Hakların Kazanılması, Hakların Kaybedilmesi, Hukuki Sözleşmeler, Hukuki Sorumluluk</w:t>
            </w:r>
            <w:r w:rsidR="00A0104F">
              <w:rPr>
                <w:rFonts w:ascii="Times New Roman" w:hAnsi="Times New Roman" w:cs="Times New Roman"/>
                <w:sz w:val="24"/>
                <w:szCs w:val="24"/>
              </w:rPr>
              <w:t xml:space="preserve">, Hukuk Kurallarının Analizi, Pozitif Hukuk Kaynakları, Örf-Adet Gelenek Hukuku, </w:t>
            </w:r>
            <w:r w:rsidR="00A0104F" w:rsidRPr="00A0104F">
              <w:rPr>
                <w:rFonts w:ascii="Times New Roman" w:hAnsi="Times New Roman" w:cs="Times New Roman"/>
                <w:sz w:val="24"/>
                <w:szCs w:val="24"/>
              </w:rPr>
              <w:t>Hukukun Değişim Anlamları, Pozitif Hukuk, Doğal Hukuk, Objektif-Subjektif Hukuk ve Hukuk Bilimi</w:t>
            </w:r>
            <w:r w:rsidR="00A3083E" w:rsidRPr="004270B9">
              <w:rPr>
                <w:rFonts w:ascii="Times New Roman" w:hAnsi="Times New Roman" w:cs="Times New Roman"/>
                <w:sz w:val="24"/>
                <w:szCs w:val="24"/>
              </w:rPr>
              <w:t>.</w:t>
            </w:r>
          </w:p>
        </w:tc>
      </w:tr>
      <w:tr w:rsidR="004270B9" w:rsidRPr="004270B9" w:rsidTr="00F90103">
        <w:trPr>
          <w:trHeight w:val="383"/>
        </w:trPr>
        <w:tc>
          <w:tcPr>
            <w:tcW w:w="0" w:type="auto"/>
            <w:vMerge/>
            <w:shd w:val="clear" w:color="auto" w:fill="FFFFFF" w:themeFill="background1"/>
            <w:vAlign w:val="center"/>
          </w:tcPr>
          <w:p w:rsidR="00284D66" w:rsidRPr="004270B9" w:rsidRDefault="00284D66" w:rsidP="001F4340">
            <w:pPr>
              <w:spacing w:line="240" w:lineRule="auto"/>
              <w:jc w:val="center"/>
              <w:rPr>
                <w:rFonts w:ascii="Times New Roman" w:hAnsi="Times New Roman" w:cs="Times New Roman"/>
                <w:sz w:val="24"/>
                <w:szCs w:val="24"/>
              </w:rPr>
            </w:pPr>
          </w:p>
        </w:tc>
        <w:tc>
          <w:tcPr>
            <w:tcW w:w="2160" w:type="dxa"/>
            <w:vAlign w:val="center"/>
          </w:tcPr>
          <w:p w:rsidR="00284D66" w:rsidRPr="004270B9" w:rsidRDefault="00284D66" w:rsidP="005B63F0">
            <w:pPr>
              <w:spacing w:line="240" w:lineRule="auto"/>
              <w:rPr>
                <w:rFonts w:ascii="Times New Roman" w:hAnsi="Times New Roman" w:cs="Times New Roman"/>
                <w:sz w:val="24"/>
                <w:szCs w:val="24"/>
              </w:rPr>
            </w:pPr>
            <w:r w:rsidRPr="004270B9">
              <w:rPr>
                <w:rFonts w:ascii="Times New Roman" w:hAnsi="Times New Roman" w:cs="Times New Roman"/>
                <w:sz w:val="24"/>
                <w:szCs w:val="24"/>
                <w:lang w:val="en-US"/>
              </w:rPr>
              <w:t>Basic Concepts of Law</w:t>
            </w:r>
          </w:p>
        </w:tc>
        <w:tc>
          <w:tcPr>
            <w:tcW w:w="0" w:type="auto"/>
            <w:vMerge/>
            <w:vAlign w:val="center"/>
          </w:tcPr>
          <w:p w:rsidR="00284D66" w:rsidRPr="004270B9" w:rsidRDefault="00284D66" w:rsidP="001F4340">
            <w:pPr>
              <w:spacing w:line="240" w:lineRule="auto"/>
              <w:jc w:val="center"/>
              <w:rPr>
                <w:rFonts w:ascii="Times New Roman" w:hAnsi="Times New Roman" w:cs="Times New Roman"/>
                <w:sz w:val="24"/>
                <w:szCs w:val="24"/>
              </w:rPr>
            </w:pPr>
          </w:p>
        </w:tc>
        <w:tc>
          <w:tcPr>
            <w:tcW w:w="0" w:type="auto"/>
            <w:vMerge/>
            <w:vAlign w:val="center"/>
          </w:tcPr>
          <w:p w:rsidR="00284D66" w:rsidRPr="004270B9" w:rsidRDefault="00284D66" w:rsidP="001F4340">
            <w:pPr>
              <w:spacing w:line="240" w:lineRule="auto"/>
              <w:jc w:val="center"/>
              <w:rPr>
                <w:rFonts w:ascii="Times New Roman" w:hAnsi="Times New Roman" w:cs="Times New Roman"/>
                <w:sz w:val="24"/>
                <w:szCs w:val="24"/>
              </w:rPr>
            </w:pPr>
          </w:p>
        </w:tc>
        <w:tc>
          <w:tcPr>
            <w:tcW w:w="0" w:type="auto"/>
            <w:vMerge/>
            <w:vAlign w:val="center"/>
          </w:tcPr>
          <w:p w:rsidR="00284D66" w:rsidRPr="004270B9" w:rsidRDefault="00284D66" w:rsidP="001F4340">
            <w:pPr>
              <w:spacing w:line="240" w:lineRule="auto"/>
              <w:jc w:val="center"/>
              <w:rPr>
                <w:rFonts w:ascii="Times New Roman" w:hAnsi="Times New Roman" w:cs="Times New Roman"/>
                <w:sz w:val="24"/>
                <w:szCs w:val="24"/>
              </w:rPr>
            </w:pPr>
          </w:p>
        </w:tc>
        <w:tc>
          <w:tcPr>
            <w:tcW w:w="0" w:type="auto"/>
            <w:vMerge/>
            <w:shd w:val="clear" w:color="auto" w:fill="FFFFFF" w:themeFill="background1"/>
            <w:vAlign w:val="center"/>
          </w:tcPr>
          <w:p w:rsidR="00284D66" w:rsidRPr="004270B9" w:rsidRDefault="00284D66" w:rsidP="001F4340">
            <w:pPr>
              <w:spacing w:line="240" w:lineRule="auto"/>
              <w:jc w:val="center"/>
              <w:rPr>
                <w:rFonts w:ascii="Times New Roman" w:hAnsi="Times New Roman" w:cs="Times New Roman"/>
                <w:sz w:val="24"/>
                <w:szCs w:val="24"/>
              </w:rPr>
            </w:pPr>
          </w:p>
        </w:tc>
        <w:tc>
          <w:tcPr>
            <w:tcW w:w="1483" w:type="dxa"/>
            <w:vAlign w:val="center"/>
          </w:tcPr>
          <w:p w:rsidR="00284D66" w:rsidRPr="004270B9" w:rsidRDefault="00284D66" w:rsidP="00F01D61">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lang w:val="en-US"/>
              </w:rPr>
              <w:t>Compulsory</w:t>
            </w:r>
          </w:p>
        </w:tc>
        <w:tc>
          <w:tcPr>
            <w:tcW w:w="8202" w:type="dxa"/>
            <w:tcMar>
              <w:top w:w="85" w:type="dxa"/>
              <w:left w:w="85" w:type="dxa"/>
              <w:bottom w:w="85" w:type="dxa"/>
              <w:right w:w="85" w:type="dxa"/>
            </w:tcMar>
            <w:vAlign w:val="center"/>
          </w:tcPr>
          <w:p w:rsidR="00284D66" w:rsidRPr="004270B9" w:rsidRDefault="00284D66" w:rsidP="00F01D61">
            <w:pPr>
              <w:shd w:val="clear" w:color="auto" w:fill="FFFFFF"/>
              <w:spacing w:line="240" w:lineRule="auto"/>
              <w:jc w:val="both"/>
              <w:rPr>
                <w:rFonts w:ascii="Times New Roman" w:hAnsi="Times New Roman" w:cs="Times New Roman"/>
                <w:sz w:val="24"/>
                <w:szCs w:val="24"/>
              </w:rPr>
            </w:pPr>
            <w:r w:rsidRPr="004270B9">
              <w:rPr>
                <w:rFonts w:ascii="Times New Roman" w:hAnsi="Times New Roman" w:cs="Times New Roman"/>
                <w:sz w:val="24"/>
                <w:szCs w:val="24"/>
              </w:rPr>
              <w:t>Definiton</w:t>
            </w:r>
            <w:r w:rsidR="00A3083E" w:rsidRPr="004270B9">
              <w:rPr>
                <w:rFonts w:ascii="Times New Roman" w:hAnsi="Times New Roman" w:cs="Times New Roman"/>
                <w:sz w:val="24"/>
                <w:szCs w:val="24"/>
              </w:rPr>
              <w:t>s</w:t>
            </w:r>
            <w:r w:rsidRPr="004270B9">
              <w:rPr>
                <w:rFonts w:ascii="Times New Roman" w:hAnsi="Times New Roman" w:cs="Times New Roman"/>
                <w:sz w:val="24"/>
                <w:szCs w:val="24"/>
              </w:rPr>
              <w:t xml:space="preserve"> of Law, Code</w:t>
            </w:r>
            <w:r w:rsidR="00A3083E" w:rsidRPr="004270B9">
              <w:rPr>
                <w:rFonts w:ascii="Times New Roman" w:hAnsi="Times New Roman" w:cs="Times New Roman"/>
                <w:sz w:val="24"/>
                <w:szCs w:val="24"/>
              </w:rPr>
              <w:t>s</w:t>
            </w:r>
            <w:r w:rsidRPr="004270B9">
              <w:rPr>
                <w:rFonts w:ascii="Times New Roman" w:hAnsi="Times New Roman" w:cs="Times New Roman"/>
                <w:sz w:val="24"/>
                <w:szCs w:val="24"/>
              </w:rPr>
              <w:t xml:space="preserve"> of Conduct, Sources of Law, Branches of Law, Turkish Law System, Turkish Judicial System, Recovery of Rights, Loss of Rights, Legal Contracts, Legal Responsibility</w:t>
            </w:r>
            <w:r w:rsidR="00A0104F">
              <w:rPr>
                <w:rFonts w:ascii="Times New Roman" w:hAnsi="Times New Roman" w:cs="Times New Roman"/>
                <w:sz w:val="24"/>
                <w:szCs w:val="24"/>
              </w:rPr>
              <w:t xml:space="preserve">, </w:t>
            </w:r>
            <w:r w:rsidR="00A0104F" w:rsidRPr="00A0104F">
              <w:rPr>
                <w:rFonts w:ascii="Times New Roman" w:hAnsi="Times New Roman" w:cs="Times New Roman"/>
                <w:sz w:val="24"/>
                <w:szCs w:val="24"/>
              </w:rPr>
              <w:t>Analysis of Legal Rules, Sources of Positive Law, Custom-Custom Tradition Law, Meaning of Change in Law, Positive Law, Natural Law, Objective-Subjective Law and Law Science</w:t>
            </w:r>
            <w:r w:rsidR="00A3083E" w:rsidRPr="004270B9">
              <w:rPr>
                <w:rFonts w:ascii="Times New Roman" w:hAnsi="Times New Roman" w:cs="Times New Roman"/>
                <w:sz w:val="24"/>
                <w:szCs w:val="24"/>
              </w:rPr>
              <w:t>.</w:t>
            </w:r>
          </w:p>
        </w:tc>
      </w:tr>
      <w:tr w:rsidR="004270B9" w:rsidRPr="004270B9" w:rsidTr="00F90103">
        <w:trPr>
          <w:trHeight w:val="613"/>
        </w:trPr>
        <w:tc>
          <w:tcPr>
            <w:tcW w:w="0" w:type="auto"/>
            <w:vMerge w:val="restart"/>
            <w:shd w:val="clear" w:color="auto" w:fill="FFFFFF" w:themeFill="background1"/>
            <w:vAlign w:val="center"/>
          </w:tcPr>
          <w:p w:rsidR="00284D66" w:rsidRPr="004270B9" w:rsidRDefault="00284D66" w:rsidP="001F434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23</w:t>
            </w:r>
            <w:r w:rsidR="000E7872" w:rsidRPr="004270B9">
              <w:rPr>
                <w:rFonts w:ascii="Times New Roman" w:hAnsi="Times New Roman" w:cs="Times New Roman"/>
                <w:sz w:val="24"/>
                <w:szCs w:val="24"/>
              </w:rPr>
              <w:t>5711102</w:t>
            </w:r>
          </w:p>
        </w:tc>
        <w:tc>
          <w:tcPr>
            <w:tcW w:w="2160" w:type="dxa"/>
            <w:vAlign w:val="center"/>
          </w:tcPr>
          <w:p w:rsidR="00284D66" w:rsidRPr="004270B9" w:rsidRDefault="000E7872" w:rsidP="00260762">
            <w:pPr>
              <w:spacing w:line="240" w:lineRule="auto"/>
              <w:rPr>
                <w:rFonts w:ascii="Times New Roman" w:hAnsi="Times New Roman" w:cs="Times New Roman"/>
                <w:sz w:val="24"/>
                <w:szCs w:val="24"/>
              </w:rPr>
            </w:pPr>
            <w:r w:rsidRPr="004270B9">
              <w:rPr>
                <w:rFonts w:ascii="Times New Roman" w:hAnsi="Times New Roman" w:cs="Times New Roman"/>
                <w:sz w:val="24"/>
                <w:szCs w:val="24"/>
              </w:rPr>
              <w:t>Siyaset Bilimi-I</w:t>
            </w:r>
          </w:p>
        </w:tc>
        <w:tc>
          <w:tcPr>
            <w:tcW w:w="0" w:type="auto"/>
            <w:vMerge w:val="restart"/>
            <w:vAlign w:val="center"/>
          </w:tcPr>
          <w:p w:rsidR="00284D66" w:rsidRPr="004270B9" w:rsidRDefault="00284D66" w:rsidP="001F434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284D66" w:rsidRPr="004270B9" w:rsidRDefault="00284D66" w:rsidP="001F434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284D66" w:rsidRPr="004270B9" w:rsidRDefault="00284D66" w:rsidP="001F434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shd w:val="clear" w:color="auto" w:fill="FFFFFF" w:themeFill="background1"/>
            <w:vAlign w:val="center"/>
          </w:tcPr>
          <w:p w:rsidR="00284D66" w:rsidRPr="004270B9" w:rsidRDefault="00284D66" w:rsidP="001F434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hideMark/>
          </w:tcPr>
          <w:p w:rsidR="00284D66" w:rsidRPr="004270B9" w:rsidRDefault="000E7872" w:rsidP="00F01D61">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Zorunlu</w:t>
            </w:r>
          </w:p>
        </w:tc>
        <w:tc>
          <w:tcPr>
            <w:tcW w:w="8202" w:type="dxa"/>
            <w:tcMar>
              <w:top w:w="85" w:type="dxa"/>
              <w:left w:w="85" w:type="dxa"/>
              <w:bottom w:w="85" w:type="dxa"/>
              <w:right w:w="85" w:type="dxa"/>
            </w:tcMar>
            <w:vAlign w:val="center"/>
            <w:hideMark/>
          </w:tcPr>
          <w:p w:rsidR="00284D66" w:rsidRPr="004270B9" w:rsidRDefault="00A0104F" w:rsidP="003C410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Siyaset Nedir</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Siyaset Bilimi Tarihi, </w:t>
            </w:r>
            <w:r w:rsidR="000E7872" w:rsidRPr="004270B9">
              <w:rPr>
                <w:rFonts w:ascii="Times New Roman" w:hAnsi="Times New Roman" w:cs="Times New Roman"/>
                <w:sz w:val="24"/>
                <w:szCs w:val="24"/>
              </w:rPr>
              <w:t xml:space="preserve">Siyaset </w:t>
            </w:r>
            <w:r w:rsidRPr="004270B9">
              <w:rPr>
                <w:rFonts w:ascii="Times New Roman" w:hAnsi="Times New Roman" w:cs="Times New Roman"/>
                <w:sz w:val="24"/>
                <w:szCs w:val="24"/>
              </w:rPr>
              <w:t xml:space="preserve">Biliminin Tanımı, Siyasal Teori </w:t>
            </w:r>
            <w:r>
              <w:rPr>
                <w:rFonts w:ascii="Times New Roman" w:hAnsi="Times New Roman" w:cs="Times New Roman"/>
                <w:sz w:val="24"/>
                <w:szCs w:val="24"/>
              </w:rPr>
              <w:t>v</w:t>
            </w:r>
            <w:r w:rsidRPr="004270B9">
              <w:rPr>
                <w:rFonts w:ascii="Times New Roman" w:hAnsi="Times New Roman" w:cs="Times New Roman"/>
                <w:sz w:val="24"/>
                <w:szCs w:val="24"/>
              </w:rPr>
              <w:t xml:space="preserve">e İdeolojiler, Siyaset Biliminde Yer Alan Yaklaşımlar, Karşılaştırmalı Siyaset, Siyaset Sosyolojisi, Siyasal Katılma, Siyasal Kültür </w:t>
            </w:r>
            <w:r>
              <w:rPr>
                <w:rFonts w:ascii="Times New Roman" w:hAnsi="Times New Roman" w:cs="Times New Roman"/>
                <w:sz w:val="24"/>
                <w:szCs w:val="24"/>
              </w:rPr>
              <w:t>v</w:t>
            </w:r>
            <w:r w:rsidRPr="004270B9">
              <w:rPr>
                <w:rFonts w:ascii="Times New Roman" w:hAnsi="Times New Roman" w:cs="Times New Roman"/>
                <w:sz w:val="24"/>
                <w:szCs w:val="24"/>
              </w:rPr>
              <w:t>e Siyasal Rejimler</w:t>
            </w:r>
            <w:r>
              <w:rPr>
                <w:rFonts w:ascii="Times New Roman" w:hAnsi="Times New Roman" w:cs="Times New Roman"/>
                <w:sz w:val="24"/>
                <w:szCs w:val="24"/>
              </w:rPr>
              <w:t>, Meşruiyet, Devlet, Siyasal İdeolojiler, İnsan Hakları</w:t>
            </w:r>
            <w:r w:rsidR="003C4104">
              <w:rPr>
                <w:rFonts w:ascii="Times New Roman" w:hAnsi="Times New Roman" w:cs="Times New Roman"/>
                <w:sz w:val="24"/>
                <w:szCs w:val="24"/>
              </w:rPr>
              <w:t>, Seçimler ve Seçim Sistemleri, Türkiye’de Seçimler ve Seçim Sistemleri, Sivil Toplum ve Baskı Grupları</w:t>
            </w:r>
            <w:r w:rsidR="00225CC5">
              <w:rPr>
                <w:rFonts w:ascii="Times New Roman" w:hAnsi="Times New Roman" w:cs="Times New Roman"/>
                <w:sz w:val="24"/>
                <w:szCs w:val="24"/>
              </w:rPr>
              <w:t>, Küreselleşme</w:t>
            </w:r>
            <w:r w:rsidRPr="004270B9">
              <w:rPr>
                <w:rFonts w:ascii="Times New Roman" w:hAnsi="Times New Roman" w:cs="Times New Roman"/>
                <w:sz w:val="24"/>
                <w:szCs w:val="24"/>
              </w:rPr>
              <w:t>.</w:t>
            </w:r>
          </w:p>
        </w:tc>
      </w:tr>
      <w:tr w:rsidR="004270B9" w:rsidRPr="004270B9" w:rsidTr="00F90103">
        <w:trPr>
          <w:trHeight w:val="181"/>
        </w:trPr>
        <w:tc>
          <w:tcPr>
            <w:tcW w:w="0" w:type="auto"/>
            <w:vMerge/>
            <w:shd w:val="clear" w:color="auto" w:fill="FFFFFF" w:themeFill="background1"/>
            <w:vAlign w:val="center"/>
          </w:tcPr>
          <w:p w:rsidR="00284D66" w:rsidRPr="004270B9" w:rsidRDefault="00284D66" w:rsidP="001F4340">
            <w:pPr>
              <w:spacing w:line="240" w:lineRule="auto"/>
              <w:jc w:val="center"/>
              <w:rPr>
                <w:rFonts w:ascii="Times New Roman" w:hAnsi="Times New Roman" w:cs="Times New Roman"/>
                <w:sz w:val="24"/>
                <w:szCs w:val="24"/>
              </w:rPr>
            </w:pPr>
          </w:p>
        </w:tc>
        <w:tc>
          <w:tcPr>
            <w:tcW w:w="2160" w:type="dxa"/>
            <w:vAlign w:val="center"/>
            <w:hideMark/>
          </w:tcPr>
          <w:p w:rsidR="00284D66" w:rsidRPr="004270B9" w:rsidRDefault="000E7872" w:rsidP="005F59B9">
            <w:pPr>
              <w:spacing w:line="240" w:lineRule="auto"/>
              <w:rPr>
                <w:rFonts w:ascii="Times New Roman" w:hAnsi="Times New Roman" w:cs="Times New Roman"/>
                <w:sz w:val="24"/>
                <w:szCs w:val="24"/>
                <w:lang w:val="en-US"/>
              </w:rPr>
            </w:pPr>
            <w:r w:rsidRPr="004270B9">
              <w:rPr>
                <w:rFonts w:ascii="Times New Roman" w:hAnsi="Times New Roman" w:cs="Times New Roman"/>
                <w:sz w:val="24"/>
                <w:szCs w:val="24"/>
              </w:rPr>
              <w:t>Political Science-I</w:t>
            </w:r>
          </w:p>
        </w:tc>
        <w:tc>
          <w:tcPr>
            <w:tcW w:w="0" w:type="auto"/>
            <w:vMerge/>
            <w:vAlign w:val="center"/>
          </w:tcPr>
          <w:p w:rsidR="00284D66" w:rsidRPr="004270B9" w:rsidRDefault="00284D66" w:rsidP="001F4340">
            <w:pPr>
              <w:spacing w:line="240" w:lineRule="auto"/>
              <w:jc w:val="center"/>
              <w:rPr>
                <w:rFonts w:ascii="Times New Roman" w:hAnsi="Times New Roman" w:cs="Times New Roman"/>
                <w:sz w:val="24"/>
                <w:szCs w:val="24"/>
              </w:rPr>
            </w:pPr>
          </w:p>
        </w:tc>
        <w:tc>
          <w:tcPr>
            <w:tcW w:w="0" w:type="auto"/>
            <w:vMerge/>
            <w:vAlign w:val="center"/>
          </w:tcPr>
          <w:p w:rsidR="00284D66" w:rsidRPr="004270B9" w:rsidRDefault="00284D66" w:rsidP="001F4340">
            <w:pPr>
              <w:spacing w:line="240" w:lineRule="auto"/>
              <w:jc w:val="center"/>
              <w:rPr>
                <w:rFonts w:ascii="Times New Roman" w:hAnsi="Times New Roman" w:cs="Times New Roman"/>
                <w:sz w:val="24"/>
                <w:szCs w:val="24"/>
              </w:rPr>
            </w:pPr>
          </w:p>
        </w:tc>
        <w:tc>
          <w:tcPr>
            <w:tcW w:w="0" w:type="auto"/>
            <w:vMerge/>
            <w:vAlign w:val="center"/>
          </w:tcPr>
          <w:p w:rsidR="00284D66" w:rsidRPr="004270B9" w:rsidRDefault="00284D66" w:rsidP="001F4340">
            <w:pPr>
              <w:spacing w:line="240" w:lineRule="auto"/>
              <w:jc w:val="center"/>
              <w:rPr>
                <w:rFonts w:ascii="Times New Roman" w:hAnsi="Times New Roman" w:cs="Times New Roman"/>
                <w:sz w:val="24"/>
                <w:szCs w:val="24"/>
              </w:rPr>
            </w:pPr>
          </w:p>
        </w:tc>
        <w:tc>
          <w:tcPr>
            <w:tcW w:w="0" w:type="auto"/>
            <w:vMerge/>
            <w:shd w:val="clear" w:color="auto" w:fill="FFFFFF" w:themeFill="background1"/>
            <w:vAlign w:val="center"/>
          </w:tcPr>
          <w:p w:rsidR="00284D66" w:rsidRPr="004270B9" w:rsidRDefault="00284D66" w:rsidP="001F4340">
            <w:pPr>
              <w:spacing w:line="240" w:lineRule="auto"/>
              <w:jc w:val="center"/>
              <w:rPr>
                <w:rFonts w:ascii="Times New Roman" w:hAnsi="Times New Roman" w:cs="Times New Roman"/>
                <w:sz w:val="24"/>
                <w:szCs w:val="24"/>
              </w:rPr>
            </w:pPr>
          </w:p>
        </w:tc>
        <w:tc>
          <w:tcPr>
            <w:tcW w:w="1483" w:type="dxa"/>
            <w:vAlign w:val="center"/>
            <w:hideMark/>
          </w:tcPr>
          <w:p w:rsidR="00284D66" w:rsidRPr="004270B9" w:rsidRDefault="000E7872" w:rsidP="001F4340">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Compulsory</w:t>
            </w:r>
          </w:p>
        </w:tc>
        <w:tc>
          <w:tcPr>
            <w:tcW w:w="8202" w:type="dxa"/>
            <w:tcMar>
              <w:top w:w="85" w:type="dxa"/>
              <w:left w:w="85" w:type="dxa"/>
              <w:bottom w:w="85" w:type="dxa"/>
              <w:right w:w="85" w:type="dxa"/>
            </w:tcMar>
            <w:vAlign w:val="center"/>
          </w:tcPr>
          <w:p w:rsidR="00284D66" w:rsidRPr="004270B9" w:rsidRDefault="00A0104F" w:rsidP="00565E56">
            <w:pPr>
              <w:shd w:val="clear" w:color="auto" w:fill="FFFFFF"/>
              <w:spacing w:line="240" w:lineRule="auto"/>
              <w:jc w:val="both"/>
              <w:rPr>
                <w:rFonts w:ascii="Times New Roman" w:hAnsi="Times New Roman" w:cs="Times New Roman"/>
                <w:sz w:val="24"/>
                <w:szCs w:val="24"/>
                <w:lang w:val="en-US"/>
              </w:rPr>
            </w:pPr>
            <w:r w:rsidRPr="003C4104">
              <w:rPr>
                <w:rFonts w:ascii="Times New Roman" w:hAnsi="Times New Roman" w:cs="Times New Roman"/>
                <w:sz w:val="24"/>
                <w:szCs w:val="24"/>
              </w:rPr>
              <w:t>What is Politics</w:t>
            </w:r>
            <w:proofErr w:type="gramStart"/>
            <w:r w:rsidRPr="003C4104">
              <w:rPr>
                <w:rFonts w:ascii="Times New Roman" w:hAnsi="Times New Roman" w:cs="Times New Roman"/>
                <w:sz w:val="24"/>
                <w:szCs w:val="24"/>
              </w:rPr>
              <w:t>?,</w:t>
            </w:r>
            <w:proofErr w:type="gramEnd"/>
            <w:r w:rsidRPr="003C4104">
              <w:rPr>
                <w:rFonts w:ascii="Times New Roman" w:hAnsi="Times New Roman" w:cs="Times New Roman"/>
                <w:sz w:val="24"/>
                <w:szCs w:val="24"/>
              </w:rPr>
              <w:t xml:space="preserve"> History of Political Science, </w:t>
            </w:r>
            <w:r w:rsidR="00565E56">
              <w:rPr>
                <w:rFonts w:ascii="Times New Roman" w:hAnsi="Times New Roman" w:cs="Times New Roman"/>
                <w:sz w:val="24"/>
                <w:szCs w:val="24"/>
              </w:rPr>
              <w:t>Definition of P</w:t>
            </w:r>
            <w:r w:rsidR="000E7872" w:rsidRPr="004270B9">
              <w:rPr>
                <w:rFonts w:ascii="Times New Roman" w:hAnsi="Times New Roman" w:cs="Times New Roman"/>
                <w:sz w:val="24"/>
                <w:szCs w:val="24"/>
              </w:rPr>
              <w:t xml:space="preserve">olitical </w:t>
            </w:r>
            <w:r w:rsidR="00565E56">
              <w:rPr>
                <w:rFonts w:ascii="Times New Roman" w:hAnsi="Times New Roman" w:cs="Times New Roman"/>
                <w:sz w:val="24"/>
                <w:szCs w:val="24"/>
              </w:rPr>
              <w:t>S</w:t>
            </w:r>
            <w:r w:rsidR="000E7872" w:rsidRPr="004270B9">
              <w:rPr>
                <w:rFonts w:ascii="Times New Roman" w:hAnsi="Times New Roman" w:cs="Times New Roman"/>
                <w:sz w:val="24"/>
                <w:szCs w:val="24"/>
              </w:rPr>
              <w:t xml:space="preserve">cience, </w:t>
            </w:r>
            <w:r w:rsidR="00565E56">
              <w:rPr>
                <w:rFonts w:ascii="Times New Roman" w:hAnsi="Times New Roman" w:cs="Times New Roman"/>
                <w:sz w:val="24"/>
                <w:szCs w:val="24"/>
              </w:rPr>
              <w:t>Approaches to Political S</w:t>
            </w:r>
            <w:r w:rsidR="000E7872" w:rsidRPr="004270B9">
              <w:rPr>
                <w:rFonts w:ascii="Times New Roman" w:hAnsi="Times New Roman" w:cs="Times New Roman"/>
                <w:sz w:val="24"/>
                <w:szCs w:val="24"/>
              </w:rPr>
              <w:t>cience,</w:t>
            </w:r>
            <w:r w:rsidR="00565E56">
              <w:rPr>
                <w:rFonts w:ascii="Times New Roman" w:hAnsi="Times New Roman" w:cs="Times New Roman"/>
                <w:sz w:val="24"/>
                <w:szCs w:val="24"/>
              </w:rPr>
              <w:t xml:space="preserve"> Political Theory Ideologies, Comparative P</w:t>
            </w:r>
            <w:r w:rsidR="000E7872" w:rsidRPr="004270B9">
              <w:rPr>
                <w:rFonts w:ascii="Times New Roman" w:hAnsi="Times New Roman" w:cs="Times New Roman"/>
                <w:sz w:val="24"/>
                <w:szCs w:val="24"/>
              </w:rPr>
              <w:t xml:space="preserve">olitics, </w:t>
            </w:r>
            <w:r w:rsidR="00565E56" w:rsidRPr="004270B9">
              <w:rPr>
                <w:rFonts w:ascii="Times New Roman" w:hAnsi="Times New Roman" w:cs="Times New Roman"/>
                <w:sz w:val="24"/>
                <w:szCs w:val="24"/>
              </w:rPr>
              <w:t>Political Sociology And Socialisation, Political Culture, Political Participation, Political Regimes</w:t>
            </w:r>
            <w:r w:rsidR="00565E56">
              <w:rPr>
                <w:rFonts w:ascii="Times New Roman" w:hAnsi="Times New Roman" w:cs="Times New Roman"/>
                <w:sz w:val="24"/>
                <w:szCs w:val="24"/>
              </w:rPr>
              <w:t xml:space="preserve">, </w:t>
            </w:r>
            <w:r w:rsidRPr="003C4104">
              <w:rPr>
                <w:rFonts w:ascii="Times New Roman" w:hAnsi="Times New Roman" w:cs="Times New Roman"/>
                <w:sz w:val="24"/>
                <w:szCs w:val="24"/>
              </w:rPr>
              <w:t>Legitimacy</w:t>
            </w:r>
            <w:r w:rsidR="00565E56" w:rsidRPr="003C4104">
              <w:rPr>
                <w:rFonts w:ascii="Times New Roman" w:hAnsi="Times New Roman" w:cs="Times New Roman"/>
                <w:sz w:val="24"/>
                <w:szCs w:val="24"/>
              </w:rPr>
              <w:t xml:space="preserve">, </w:t>
            </w:r>
            <w:r w:rsidRPr="003C4104">
              <w:rPr>
                <w:rFonts w:ascii="Times New Roman" w:hAnsi="Times New Roman" w:cs="Times New Roman"/>
                <w:sz w:val="24"/>
                <w:szCs w:val="24"/>
              </w:rPr>
              <w:t>State</w:t>
            </w:r>
            <w:r w:rsidR="00565E56" w:rsidRPr="003C4104">
              <w:rPr>
                <w:rFonts w:ascii="Times New Roman" w:hAnsi="Times New Roman" w:cs="Times New Roman"/>
                <w:sz w:val="24"/>
                <w:szCs w:val="24"/>
              </w:rPr>
              <w:t xml:space="preserve">, </w:t>
            </w:r>
            <w:r w:rsidRPr="003C4104">
              <w:rPr>
                <w:rFonts w:ascii="Times New Roman" w:hAnsi="Times New Roman" w:cs="Times New Roman"/>
                <w:sz w:val="24"/>
                <w:szCs w:val="24"/>
              </w:rPr>
              <w:t>Political Ideologies</w:t>
            </w:r>
            <w:r w:rsidR="00565E56" w:rsidRPr="003C4104">
              <w:rPr>
                <w:rFonts w:ascii="Times New Roman" w:hAnsi="Times New Roman" w:cs="Times New Roman"/>
                <w:sz w:val="24"/>
                <w:szCs w:val="24"/>
              </w:rPr>
              <w:t xml:space="preserve">, Human Rights, Civil Liberties, </w:t>
            </w:r>
            <w:r w:rsidR="003C4104" w:rsidRPr="003C4104">
              <w:rPr>
                <w:rFonts w:ascii="Times New Roman" w:hAnsi="Times New Roman" w:cs="Times New Roman"/>
                <w:sz w:val="24"/>
                <w:szCs w:val="24"/>
              </w:rPr>
              <w:t xml:space="preserve">Elections </w:t>
            </w:r>
            <w:r w:rsidR="00565E56">
              <w:rPr>
                <w:rFonts w:ascii="Times New Roman" w:hAnsi="Times New Roman" w:cs="Times New Roman"/>
                <w:sz w:val="24"/>
                <w:szCs w:val="24"/>
              </w:rPr>
              <w:t>a</w:t>
            </w:r>
            <w:r w:rsidR="00565E56" w:rsidRPr="003C4104">
              <w:rPr>
                <w:rFonts w:ascii="Times New Roman" w:hAnsi="Times New Roman" w:cs="Times New Roman"/>
                <w:sz w:val="24"/>
                <w:szCs w:val="24"/>
              </w:rPr>
              <w:t xml:space="preserve">nd </w:t>
            </w:r>
            <w:r w:rsidR="003C4104" w:rsidRPr="003C4104">
              <w:rPr>
                <w:rFonts w:ascii="Times New Roman" w:hAnsi="Times New Roman" w:cs="Times New Roman"/>
                <w:sz w:val="24"/>
                <w:szCs w:val="24"/>
              </w:rPr>
              <w:t>Selection Systems</w:t>
            </w:r>
            <w:r w:rsidR="00565E56" w:rsidRPr="003C4104">
              <w:rPr>
                <w:rFonts w:ascii="Times New Roman" w:hAnsi="Times New Roman" w:cs="Times New Roman"/>
                <w:sz w:val="24"/>
                <w:szCs w:val="24"/>
              </w:rPr>
              <w:t xml:space="preserve">, </w:t>
            </w:r>
            <w:r w:rsidR="003C4104" w:rsidRPr="003C4104">
              <w:rPr>
                <w:rFonts w:ascii="Times New Roman" w:hAnsi="Times New Roman" w:cs="Times New Roman"/>
                <w:sz w:val="24"/>
                <w:szCs w:val="24"/>
              </w:rPr>
              <w:t xml:space="preserve">Elections </w:t>
            </w:r>
            <w:r w:rsidR="00565E56">
              <w:rPr>
                <w:rFonts w:ascii="Times New Roman" w:hAnsi="Times New Roman" w:cs="Times New Roman"/>
                <w:sz w:val="24"/>
                <w:szCs w:val="24"/>
              </w:rPr>
              <w:t>a</w:t>
            </w:r>
            <w:r w:rsidR="00565E56" w:rsidRPr="003C4104">
              <w:rPr>
                <w:rFonts w:ascii="Times New Roman" w:hAnsi="Times New Roman" w:cs="Times New Roman"/>
                <w:sz w:val="24"/>
                <w:szCs w:val="24"/>
              </w:rPr>
              <w:t xml:space="preserve">nd </w:t>
            </w:r>
            <w:r w:rsidR="003C4104" w:rsidRPr="003C4104">
              <w:rPr>
                <w:rFonts w:ascii="Times New Roman" w:hAnsi="Times New Roman" w:cs="Times New Roman"/>
                <w:sz w:val="24"/>
                <w:szCs w:val="24"/>
              </w:rPr>
              <w:t xml:space="preserve">Electoral Systems </w:t>
            </w:r>
            <w:r w:rsidR="00565E56" w:rsidRPr="003C4104">
              <w:rPr>
                <w:rFonts w:ascii="Times New Roman" w:hAnsi="Times New Roman" w:cs="Times New Roman"/>
                <w:sz w:val="24"/>
                <w:szCs w:val="24"/>
              </w:rPr>
              <w:t xml:space="preserve">İn </w:t>
            </w:r>
            <w:r w:rsidR="003C4104" w:rsidRPr="003C4104">
              <w:rPr>
                <w:rFonts w:ascii="Times New Roman" w:hAnsi="Times New Roman" w:cs="Times New Roman"/>
                <w:sz w:val="24"/>
                <w:szCs w:val="24"/>
              </w:rPr>
              <w:t>Turkey</w:t>
            </w:r>
            <w:r w:rsidR="00565E56" w:rsidRPr="003C4104">
              <w:rPr>
                <w:rFonts w:ascii="Times New Roman" w:hAnsi="Times New Roman" w:cs="Times New Roman"/>
                <w:sz w:val="24"/>
                <w:szCs w:val="24"/>
              </w:rPr>
              <w:t xml:space="preserve">, </w:t>
            </w:r>
            <w:r w:rsidR="003C4104" w:rsidRPr="003C4104">
              <w:rPr>
                <w:rFonts w:ascii="Times New Roman" w:hAnsi="Times New Roman" w:cs="Times New Roman"/>
                <w:sz w:val="24"/>
                <w:szCs w:val="24"/>
              </w:rPr>
              <w:t xml:space="preserve">Civil Society </w:t>
            </w:r>
            <w:r w:rsidR="00565E56">
              <w:rPr>
                <w:rFonts w:ascii="Times New Roman" w:hAnsi="Times New Roman" w:cs="Times New Roman"/>
                <w:sz w:val="24"/>
                <w:szCs w:val="24"/>
              </w:rPr>
              <w:t>a</w:t>
            </w:r>
            <w:r w:rsidR="00565E56" w:rsidRPr="003C4104">
              <w:rPr>
                <w:rFonts w:ascii="Times New Roman" w:hAnsi="Times New Roman" w:cs="Times New Roman"/>
                <w:sz w:val="24"/>
                <w:szCs w:val="24"/>
              </w:rPr>
              <w:t xml:space="preserve">nd </w:t>
            </w:r>
            <w:r w:rsidR="003C4104" w:rsidRPr="003C4104">
              <w:rPr>
                <w:rFonts w:ascii="Times New Roman" w:hAnsi="Times New Roman" w:cs="Times New Roman"/>
                <w:sz w:val="24"/>
                <w:szCs w:val="24"/>
              </w:rPr>
              <w:t>Printing Groups</w:t>
            </w:r>
            <w:r w:rsidR="00565E56">
              <w:rPr>
                <w:rFonts w:ascii="Times New Roman" w:hAnsi="Times New Roman" w:cs="Times New Roman"/>
                <w:sz w:val="24"/>
                <w:szCs w:val="24"/>
              </w:rPr>
              <w:t xml:space="preserve">, </w:t>
            </w:r>
            <w:r w:rsidR="00225CC5">
              <w:rPr>
                <w:rFonts w:ascii="Times New Roman" w:hAnsi="Times New Roman" w:cs="Times New Roman"/>
                <w:sz w:val="24"/>
                <w:szCs w:val="24"/>
              </w:rPr>
              <w:t>Globalization</w:t>
            </w:r>
            <w:r w:rsidR="00565E56" w:rsidRPr="004270B9">
              <w:rPr>
                <w:rFonts w:ascii="Times New Roman" w:hAnsi="Times New Roman" w:cs="Times New Roman"/>
                <w:sz w:val="24"/>
                <w:szCs w:val="24"/>
              </w:rPr>
              <w:t>.</w:t>
            </w:r>
          </w:p>
        </w:tc>
      </w:tr>
      <w:tr w:rsidR="004270B9" w:rsidRPr="004270B9" w:rsidTr="00F90103">
        <w:trPr>
          <w:trHeight w:val="169"/>
        </w:trPr>
        <w:tc>
          <w:tcPr>
            <w:tcW w:w="0" w:type="auto"/>
            <w:vMerge w:val="restart"/>
            <w:shd w:val="clear" w:color="auto" w:fill="FFFFFF" w:themeFill="background1"/>
            <w:vAlign w:val="center"/>
          </w:tcPr>
          <w:p w:rsidR="00CE15C0" w:rsidRPr="004270B9" w:rsidRDefault="00CE15C0" w:rsidP="001F434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235711103</w:t>
            </w:r>
          </w:p>
          <w:p w:rsidR="00133982" w:rsidRPr="004270B9" w:rsidRDefault="00133982" w:rsidP="001F4340">
            <w:pPr>
              <w:spacing w:line="240" w:lineRule="auto"/>
              <w:jc w:val="center"/>
              <w:rPr>
                <w:rFonts w:ascii="Times New Roman" w:hAnsi="Times New Roman" w:cs="Times New Roman"/>
                <w:sz w:val="24"/>
                <w:szCs w:val="24"/>
              </w:rPr>
            </w:pPr>
          </w:p>
        </w:tc>
        <w:tc>
          <w:tcPr>
            <w:tcW w:w="2160" w:type="dxa"/>
            <w:vAlign w:val="center"/>
          </w:tcPr>
          <w:p w:rsidR="00CE15C0" w:rsidRPr="004270B9" w:rsidRDefault="00CE15C0" w:rsidP="00510B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rPr>
              <w:t>Uygarlık Tarihi</w:t>
            </w:r>
          </w:p>
          <w:p w:rsidR="00133982" w:rsidRPr="004270B9" w:rsidRDefault="00133982" w:rsidP="00510B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p>
        </w:tc>
        <w:tc>
          <w:tcPr>
            <w:tcW w:w="0" w:type="auto"/>
            <w:vMerge w:val="restart"/>
            <w:vAlign w:val="center"/>
          </w:tcPr>
          <w:p w:rsidR="00133982" w:rsidRPr="004270B9" w:rsidRDefault="00133982" w:rsidP="00510BB4">
            <w:pPr>
              <w:spacing w:line="240" w:lineRule="auto"/>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33982" w:rsidRPr="004270B9" w:rsidRDefault="00133982" w:rsidP="00510BB4">
            <w:pPr>
              <w:spacing w:line="240" w:lineRule="auto"/>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133982" w:rsidRPr="004270B9" w:rsidRDefault="00133982" w:rsidP="00510BB4">
            <w:pPr>
              <w:spacing w:line="240" w:lineRule="auto"/>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shd w:val="clear" w:color="auto" w:fill="FFFFFF" w:themeFill="background1"/>
            <w:vAlign w:val="center"/>
          </w:tcPr>
          <w:p w:rsidR="00133982" w:rsidRPr="004270B9" w:rsidRDefault="00CE15C0"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133982" w:rsidRPr="004270B9" w:rsidRDefault="00133982" w:rsidP="00510BB4">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rPr>
              <w:t>Zorunlu</w:t>
            </w:r>
          </w:p>
        </w:tc>
        <w:tc>
          <w:tcPr>
            <w:tcW w:w="8202" w:type="dxa"/>
            <w:tcMar>
              <w:top w:w="85" w:type="dxa"/>
              <w:left w:w="85" w:type="dxa"/>
              <w:bottom w:w="85" w:type="dxa"/>
              <w:right w:w="85" w:type="dxa"/>
            </w:tcMar>
            <w:vAlign w:val="center"/>
          </w:tcPr>
          <w:p w:rsidR="00133982" w:rsidRPr="004270B9" w:rsidRDefault="00565E56" w:rsidP="00565E56">
            <w:pPr>
              <w:spacing w:line="240" w:lineRule="auto"/>
              <w:jc w:val="both"/>
              <w:rPr>
                <w:rFonts w:ascii="Times New Roman" w:hAnsi="Times New Roman" w:cs="Times New Roman"/>
                <w:sz w:val="24"/>
                <w:szCs w:val="24"/>
              </w:rPr>
            </w:pPr>
            <w:r>
              <w:rPr>
                <w:rFonts w:ascii="Times New Roman" w:hAnsi="Times New Roman" w:cs="Times New Roman"/>
                <w:sz w:val="24"/>
                <w:szCs w:val="24"/>
              </w:rPr>
              <w:t>Giriş/Dünyanın Oluşumu v</w:t>
            </w:r>
            <w:r w:rsidRPr="004270B9">
              <w:rPr>
                <w:rFonts w:ascii="Times New Roman" w:hAnsi="Times New Roman" w:cs="Times New Roman"/>
                <w:sz w:val="24"/>
                <w:szCs w:val="24"/>
              </w:rPr>
              <w:t>e Tarih Öncesi Ça</w:t>
            </w:r>
            <w:r>
              <w:rPr>
                <w:rFonts w:ascii="Times New Roman" w:hAnsi="Times New Roman" w:cs="Times New Roman"/>
                <w:sz w:val="24"/>
                <w:szCs w:val="24"/>
              </w:rPr>
              <w:t>ğlar, Eski Mezopotamya Tarihi ve Uygarlığı, Eski Mısır Tarihi v</w:t>
            </w:r>
            <w:r w:rsidRPr="004270B9">
              <w:rPr>
                <w:rFonts w:ascii="Times New Roman" w:hAnsi="Times New Roman" w:cs="Times New Roman"/>
                <w:sz w:val="24"/>
                <w:szCs w:val="24"/>
              </w:rPr>
              <w:t xml:space="preserve">e Uygarlığı, Eski Anadolu Uygarlıkları, Orta Asya </w:t>
            </w:r>
            <w:r>
              <w:rPr>
                <w:rFonts w:ascii="Times New Roman" w:hAnsi="Times New Roman" w:cs="Times New Roman"/>
                <w:sz w:val="24"/>
                <w:szCs w:val="24"/>
              </w:rPr>
              <w:t>ve İran Tarihi v</w:t>
            </w:r>
            <w:r w:rsidRPr="004270B9">
              <w:rPr>
                <w:rFonts w:ascii="Times New Roman" w:hAnsi="Times New Roman" w:cs="Times New Roman"/>
                <w:sz w:val="24"/>
                <w:szCs w:val="24"/>
              </w:rPr>
              <w:t>e U</w:t>
            </w:r>
            <w:r>
              <w:rPr>
                <w:rFonts w:ascii="Times New Roman" w:hAnsi="Times New Roman" w:cs="Times New Roman"/>
                <w:sz w:val="24"/>
                <w:szCs w:val="24"/>
              </w:rPr>
              <w:t>ygarlıkları, Eski Yunan Tarihi v</w:t>
            </w:r>
            <w:r w:rsidRPr="004270B9">
              <w:rPr>
                <w:rFonts w:ascii="Times New Roman" w:hAnsi="Times New Roman" w:cs="Times New Roman"/>
                <w:sz w:val="24"/>
                <w:szCs w:val="24"/>
              </w:rPr>
              <w:t xml:space="preserve">e Uygarlığı, Roma Tarihi </w:t>
            </w:r>
            <w:r>
              <w:rPr>
                <w:rFonts w:ascii="Times New Roman" w:hAnsi="Times New Roman" w:cs="Times New Roman"/>
                <w:sz w:val="24"/>
                <w:szCs w:val="24"/>
              </w:rPr>
              <w:t>v</w:t>
            </w:r>
            <w:r w:rsidRPr="004270B9">
              <w:rPr>
                <w:rFonts w:ascii="Times New Roman" w:hAnsi="Times New Roman" w:cs="Times New Roman"/>
                <w:sz w:val="24"/>
                <w:szCs w:val="24"/>
              </w:rPr>
              <w:t>e Uyg</w:t>
            </w:r>
            <w:r>
              <w:rPr>
                <w:rFonts w:ascii="Times New Roman" w:hAnsi="Times New Roman" w:cs="Times New Roman"/>
                <w:sz w:val="24"/>
                <w:szCs w:val="24"/>
              </w:rPr>
              <w:t>arlığı, Orta Çağ Avrupa Tarihi v</w:t>
            </w:r>
            <w:r w:rsidRPr="004270B9">
              <w:rPr>
                <w:rFonts w:ascii="Times New Roman" w:hAnsi="Times New Roman" w:cs="Times New Roman"/>
                <w:sz w:val="24"/>
                <w:szCs w:val="24"/>
              </w:rPr>
              <w:t xml:space="preserve">e Uygarlığı (5.-15. </w:t>
            </w:r>
            <w:r>
              <w:rPr>
                <w:rFonts w:ascii="Times New Roman" w:hAnsi="Times New Roman" w:cs="Times New Roman"/>
                <w:sz w:val="24"/>
                <w:szCs w:val="24"/>
              </w:rPr>
              <w:t>Yy), Doğu Roma (Bizans) Tarihi v</w:t>
            </w:r>
            <w:r w:rsidRPr="004270B9">
              <w:rPr>
                <w:rFonts w:ascii="Times New Roman" w:hAnsi="Times New Roman" w:cs="Times New Roman"/>
                <w:sz w:val="24"/>
                <w:szCs w:val="24"/>
              </w:rPr>
              <w:t>e Uygar</w:t>
            </w:r>
            <w:r>
              <w:rPr>
                <w:rFonts w:ascii="Times New Roman" w:hAnsi="Times New Roman" w:cs="Times New Roman"/>
                <w:sz w:val="24"/>
                <w:szCs w:val="24"/>
              </w:rPr>
              <w:t>lığı (4.-15.Yy.), İslam Tarihi ve Uygarlığı, Yeni Çağda Avrupa v</w:t>
            </w:r>
            <w:r w:rsidRPr="004270B9">
              <w:rPr>
                <w:rFonts w:ascii="Times New Roman" w:hAnsi="Times New Roman" w:cs="Times New Roman"/>
                <w:sz w:val="24"/>
                <w:szCs w:val="24"/>
              </w:rPr>
              <w:t>e Osmanlı (15.-17. Yy.), Aydınla</w:t>
            </w:r>
            <w:r>
              <w:rPr>
                <w:rFonts w:ascii="Times New Roman" w:hAnsi="Times New Roman" w:cs="Times New Roman"/>
                <w:sz w:val="24"/>
                <w:szCs w:val="24"/>
              </w:rPr>
              <w:t>nma Çağı, Demokrasi Devrimleri v</w:t>
            </w:r>
            <w:r w:rsidRPr="004270B9">
              <w:rPr>
                <w:rFonts w:ascii="Times New Roman" w:hAnsi="Times New Roman" w:cs="Times New Roman"/>
                <w:sz w:val="24"/>
                <w:szCs w:val="24"/>
              </w:rPr>
              <w:t xml:space="preserve">e Sanayi Devrimi, 20. Yüzyıldan 21. Yüzyılda Savaşlar, Barış </w:t>
            </w:r>
            <w:r>
              <w:rPr>
                <w:rFonts w:ascii="Times New Roman" w:hAnsi="Times New Roman" w:cs="Times New Roman"/>
                <w:sz w:val="24"/>
                <w:szCs w:val="24"/>
              </w:rPr>
              <w:t>v</w:t>
            </w:r>
            <w:r w:rsidRPr="004270B9">
              <w:rPr>
                <w:rFonts w:ascii="Times New Roman" w:hAnsi="Times New Roman" w:cs="Times New Roman"/>
                <w:sz w:val="24"/>
                <w:szCs w:val="24"/>
              </w:rPr>
              <w:t>e Küreselleşme</w:t>
            </w:r>
            <w:r>
              <w:rPr>
                <w:rFonts w:ascii="Times New Roman" w:hAnsi="Times New Roman" w:cs="Times New Roman"/>
                <w:sz w:val="24"/>
                <w:szCs w:val="24"/>
              </w:rPr>
              <w:t>.</w:t>
            </w:r>
          </w:p>
        </w:tc>
      </w:tr>
      <w:tr w:rsidR="004270B9" w:rsidRPr="004270B9" w:rsidTr="00F90103">
        <w:trPr>
          <w:trHeight w:val="168"/>
        </w:trPr>
        <w:tc>
          <w:tcPr>
            <w:tcW w:w="0" w:type="auto"/>
            <w:vMerge/>
            <w:shd w:val="clear" w:color="auto" w:fill="FFFFFF" w:themeFill="background1"/>
            <w:vAlign w:val="center"/>
          </w:tcPr>
          <w:p w:rsidR="00133982" w:rsidRPr="004270B9" w:rsidRDefault="00133982" w:rsidP="001F4340">
            <w:pPr>
              <w:spacing w:line="240" w:lineRule="auto"/>
              <w:jc w:val="center"/>
              <w:rPr>
                <w:rFonts w:ascii="Times New Roman" w:hAnsi="Times New Roman" w:cs="Times New Roman"/>
                <w:sz w:val="24"/>
                <w:szCs w:val="24"/>
              </w:rPr>
            </w:pPr>
          </w:p>
        </w:tc>
        <w:tc>
          <w:tcPr>
            <w:tcW w:w="2160" w:type="dxa"/>
            <w:vAlign w:val="center"/>
          </w:tcPr>
          <w:p w:rsidR="00133982" w:rsidRPr="004270B9" w:rsidRDefault="00CE15C0" w:rsidP="005F59B9">
            <w:pPr>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 xml:space="preserve">History of Civilizations </w:t>
            </w:r>
          </w:p>
        </w:tc>
        <w:tc>
          <w:tcPr>
            <w:tcW w:w="0" w:type="auto"/>
            <w:vMerge/>
            <w:vAlign w:val="center"/>
          </w:tcPr>
          <w:p w:rsidR="00133982" w:rsidRPr="004270B9" w:rsidRDefault="00133982" w:rsidP="001F4340">
            <w:pPr>
              <w:spacing w:line="240" w:lineRule="auto"/>
              <w:jc w:val="center"/>
              <w:rPr>
                <w:rFonts w:ascii="Times New Roman" w:hAnsi="Times New Roman" w:cs="Times New Roman"/>
                <w:sz w:val="24"/>
                <w:szCs w:val="24"/>
              </w:rPr>
            </w:pPr>
          </w:p>
        </w:tc>
        <w:tc>
          <w:tcPr>
            <w:tcW w:w="0" w:type="auto"/>
            <w:vMerge/>
            <w:vAlign w:val="center"/>
          </w:tcPr>
          <w:p w:rsidR="00133982" w:rsidRPr="004270B9" w:rsidRDefault="00133982" w:rsidP="001F4340">
            <w:pPr>
              <w:spacing w:line="240" w:lineRule="auto"/>
              <w:jc w:val="center"/>
              <w:rPr>
                <w:rFonts w:ascii="Times New Roman" w:hAnsi="Times New Roman" w:cs="Times New Roman"/>
                <w:sz w:val="24"/>
                <w:szCs w:val="24"/>
              </w:rPr>
            </w:pPr>
          </w:p>
        </w:tc>
        <w:tc>
          <w:tcPr>
            <w:tcW w:w="0" w:type="auto"/>
            <w:vMerge/>
            <w:vAlign w:val="center"/>
          </w:tcPr>
          <w:p w:rsidR="00133982" w:rsidRPr="004270B9" w:rsidRDefault="00133982" w:rsidP="001F4340">
            <w:pPr>
              <w:spacing w:line="240" w:lineRule="auto"/>
              <w:jc w:val="center"/>
              <w:rPr>
                <w:rFonts w:ascii="Times New Roman" w:hAnsi="Times New Roman" w:cs="Times New Roman"/>
                <w:sz w:val="24"/>
                <w:szCs w:val="24"/>
              </w:rPr>
            </w:pPr>
          </w:p>
        </w:tc>
        <w:tc>
          <w:tcPr>
            <w:tcW w:w="0" w:type="auto"/>
            <w:vMerge/>
            <w:shd w:val="clear" w:color="auto" w:fill="FFFFFF" w:themeFill="background1"/>
            <w:vAlign w:val="center"/>
          </w:tcPr>
          <w:p w:rsidR="00133982" w:rsidRPr="004270B9" w:rsidRDefault="00133982" w:rsidP="001F4340">
            <w:pPr>
              <w:spacing w:line="240" w:lineRule="auto"/>
              <w:jc w:val="center"/>
              <w:rPr>
                <w:rFonts w:ascii="Times New Roman" w:hAnsi="Times New Roman" w:cs="Times New Roman"/>
                <w:sz w:val="24"/>
                <w:szCs w:val="24"/>
              </w:rPr>
            </w:pPr>
          </w:p>
        </w:tc>
        <w:tc>
          <w:tcPr>
            <w:tcW w:w="1483" w:type="dxa"/>
            <w:vAlign w:val="center"/>
          </w:tcPr>
          <w:p w:rsidR="00133982" w:rsidRPr="004270B9" w:rsidRDefault="00133982" w:rsidP="001F4340">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Compulsory</w:t>
            </w:r>
          </w:p>
        </w:tc>
        <w:tc>
          <w:tcPr>
            <w:tcW w:w="8202" w:type="dxa"/>
            <w:tcMar>
              <w:top w:w="85" w:type="dxa"/>
              <w:left w:w="85" w:type="dxa"/>
              <w:bottom w:w="85" w:type="dxa"/>
              <w:right w:w="85" w:type="dxa"/>
            </w:tcMar>
            <w:vAlign w:val="center"/>
          </w:tcPr>
          <w:p w:rsidR="00133982" w:rsidRPr="004270B9" w:rsidRDefault="00CE15C0" w:rsidP="00A3083E">
            <w:pPr>
              <w:pStyle w:val="HTMLncedenBiimlendirilmi"/>
              <w:shd w:val="clear" w:color="auto" w:fill="FFFFFF"/>
              <w:jc w:val="both"/>
              <w:rPr>
                <w:rFonts w:ascii="Times New Roman" w:hAnsi="Times New Roman" w:cs="Times New Roman"/>
                <w:sz w:val="24"/>
                <w:szCs w:val="24"/>
              </w:rPr>
            </w:pPr>
            <w:r w:rsidRPr="004270B9">
              <w:rPr>
                <w:rFonts w:ascii="Times New Roman" w:hAnsi="Times New Roman" w:cs="Times New Roman"/>
                <w:sz w:val="24"/>
                <w:szCs w:val="24"/>
              </w:rPr>
              <w:t>Introduction/The World's Creation and Prehistoric Ages, The History and Civilization of Ancient Mesopotamia, The History and Civilization of Ancient Egypt, The Ancient Anatolian Civilizations, The History of Central Asia and Iran and Their Civiliztaions, The History and Civilization of Ancient Greek, The History and Civilization of Rome, The Medieval European History and Civilization (5th to 15th century), The History and Civilization of Eastern Rome (Byzantine) (4th to 15th century), The History and Civilization of Islam, Europe and the Ottoman Empire In the New Age (15th to 17th century), The Age of Enlightenment, Revolutions for Democracy and Industrial Revolution, War, Peace and Globalization from 20th to 21st century</w:t>
            </w:r>
            <w:r w:rsidR="00565E56">
              <w:rPr>
                <w:rFonts w:ascii="Times New Roman" w:hAnsi="Times New Roman" w:cs="Times New Roman"/>
                <w:sz w:val="24"/>
                <w:szCs w:val="24"/>
              </w:rPr>
              <w:t>.</w:t>
            </w:r>
          </w:p>
        </w:tc>
      </w:tr>
      <w:tr w:rsidR="004270B9" w:rsidRPr="004270B9" w:rsidTr="00F90103">
        <w:trPr>
          <w:trHeight w:val="169"/>
        </w:trPr>
        <w:tc>
          <w:tcPr>
            <w:tcW w:w="0" w:type="auto"/>
            <w:vMerge w:val="restart"/>
            <w:shd w:val="clear" w:color="auto" w:fill="FFFFFF" w:themeFill="background1"/>
            <w:vAlign w:val="center"/>
          </w:tcPr>
          <w:p w:rsidR="00A3063D" w:rsidRPr="004270B9" w:rsidRDefault="00A3063D" w:rsidP="001F434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w:t>
            </w:r>
            <w:r w:rsidR="00080EB9" w:rsidRPr="004270B9">
              <w:rPr>
                <w:rFonts w:ascii="Times New Roman" w:hAnsi="Times New Roman" w:cs="Times New Roman"/>
                <w:sz w:val="24"/>
                <w:szCs w:val="24"/>
              </w:rPr>
              <w:t>35711104</w:t>
            </w:r>
          </w:p>
        </w:tc>
        <w:tc>
          <w:tcPr>
            <w:tcW w:w="2160" w:type="dxa"/>
            <w:vAlign w:val="center"/>
          </w:tcPr>
          <w:p w:rsidR="00A3063D" w:rsidRPr="004270B9" w:rsidRDefault="00A3063D" w:rsidP="00510BB4">
            <w:pPr>
              <w:spacing w:line="240" w:lineRule="auto"/>
              <w:rPr>
                <w:rFonts w:ascii="Times New Roman" w:hAnsi="Times New Roman" w:cs="Times New Roman"/>
                <w:sz w:val="24"/>
                <w:szCs w:val="24"/>
              </w:rPr>
            </w:pPr>
            <w:r w:rsidRPr="004270B9">
              <w:rPr>
                <w:rFonts w:ascii="Times New Roman" w:hAnsi="Times New Roman" w:cs="Times New Roman"/>
                <w:sz w:val="24"/>
                <w:szCs w:val="24"/>
              </w:rPr>
              <w:t>Sosyoloji</w:t>
            </w:r>
            <w:r w:rsidR="00080EB9" w:rsidRPr="004270B9">
              <w:rPr>
                <w:rFonts w:ascii="Times New Roman" w:hAnsi="Times New Roman" w:cs="Times New Roman"/>
                <w:sz w:val="24"/>
                <w:szCs w:val="24"/>
              </w:rPr>
              <w:t>-I</w:t>
            </w:r>
          </w:p>
        </w:tc>
        <w:tc>
          <w:tcPr>
            <w:tcW w:w="0" w:type="auto"/>
            <w:vMerge w:val="restart"/>
            <w:vAlign w:val="center"/>
          </w:tcPr>
          <w:p w:rsidR="00A3063D" w:rsidRPr="004270B9" w:rsidRDefault="00F90941" w:rsidP="00510BB4">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A3063D" w:rsidRPr="004270B9" w:rsidRDefault="00A3063D" w:rsidP="00510BB4">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A3063D" w:rsidRPr="004270B9" w:rsidRDefault="00A3063D" w:rsidP="00510BB4">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shd w:val="clear" w:color="auto" w:fill="FFFFFF" w:themeFill="background1"/>
            <w:vAlign w:val="center"/>
          </w:tcPr>
          <w:p w:rsidR="00A3063D" w:rsidRPr="004270B9" w:rsidRDefault="00080EB9" w:rsidP="00510BB4">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A3063D" w:rsidRPr="004270B9" w:rsidRDefault="00A3063D" w:rsidP="00510BB4">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Zorunlu</w:t>
            </w:r>
          </w:p>
        </w:tc>
        <w:tc>
          <w:tcPr>
            <w:tcW w:w="8202" w:type="dxa"/>
            <w:tcMar>
              <w:top w:w="85" w:type="dxa"/>
              <w:left w:w="85" w:type="dxa"/>
              <w:bottom w:w="85" w:type="dxa"/>
              <w:right w:w="85" w:type="dxa"/>
            </w:tcMar>
            <w:vAlign w:val="center"/>
          </w:tcPr>
          <w:p w:rsidR="00A3063D" w:rsidRPr="004270B9" w:rsidRDefault="00A3063D" w:rsidP="00565E56">
            <w:pPr>
              <w:spacing w:line="240" w:lineRule="auto"/>
              <w:jc w:val="both"/>
              <w:rPr>
                <w:rFonts w:ascii="Times New Roman" w:hAnsi="Times New Roman" w:cs="Times New Roman"/>
                <w:sz w:val="24"/>
                <w:szCs w:val="24"/>
              </w:rPr>
            </w:pPr>
            <w:r w:rsidRPr="004270B9">
              <w:rPr>
                <w:rFonts w:ascii="Times New Roman" w:hAnsi="Times New Roman" w:cs="Times New Roman"/>
                <w:sz w:val="24"/>
                <w:szCs w:val="24"/>
              </w:rPr>
              <w:t xml:space="preserve">Sosyoloji </w:t>
            </w:r>
            <w:r w:rsidR="00565E56" w:rsidRPr="004270B9">
              <w:rPr>
                <w:rFonts w:ascii="Times New Roman" w:hAnsi="Times New Roman" w:cs="Times New Roman"/>
                <w:sz w:val="24"/>
                <w:szCs w:val="24"/>
              </w:rPr>
              <w:t xml:space="preserve">Nedir? </w:t>
            </w:r>
            <w:r w:rsidRPr="004270B9">
              <w:rPr>
                <w:rFonts w:ascii="Times New Roman" w:hAnsi="Times New Roman" w:cs="Times New Roman"/>
                <w:sz w:val="24"/>
                <w:szCs w:val="24"/>
              </w:rPr>
              <w:t xml:space="preserve">Sosyolojik </w:t>
            </w:r>
            <w:r w:rsidR="00565E56" w:rsidRPr="004270B9">
              <w:rPr>
                <w:rFonts w:ascii="Times New Roman" w:hAnsi="Times New Roman" w:cs="Times New Roman"/>
                <w:sz w:val="24"/>
                <w:szCs w:val="24"/>
              </w:rPr>
              <w:t>Bakış Açısı, Sosyolojik Düşüncenin Gelişimi</w:t>
            </w:r>
            <w:r w:rsidR="00565E56">
              <w:rPr>
                <w:rFonts w:ascii="Times New Roman" w:hAnsi="Times New Roman" w:cs="Times New Roman"/>
                <w:sz w:val="24"/>
                <w:szCs w:val="24"/>
              </w:rPr>
              <w:t>,</w:t>
            </w:r>
            <w:r w:rsidR="00565E56" w:rsidRPr="004270B9">
              <w:rPr>
                <w:rFonts w:ascii="Times New Roman" w:hAnsi="Times New Roman" w:cs="Times New Roman"/>
                <w:sz w:val="24"/>
                <w:szCs w:val="24"/>
              </w:rPr>
              <w:t xml:space="preserve"> </w:t>
            </w:r>
            <w:r w:rsidR="00A3083E" w:rsidRPr="004270B9">
              <w:rPr>
                <w:rFonts w:ascii="Times New Roman" w:hAnsi="Times New Roman" w:cs="Times New Roman"/>
                <w:sz w:val="24"/>
                <w:szCs w:val="24"/>
              </w:rPr>
              <w:t xml:space="preserve">Sosyolojide </w:t>
            </w:r>
            <w:r w:rsidR="00565E56" w:rsidRPr="004270B9">
              <w:rPr>
                <w:rFonts w:ascii="Times New Roman" w:hAnsi="Times New Roman" w:cs="Times New Roman"/>
                <w:sz w:val="24"/>
                <w:szCs w:val="24"/>
              </w:rPr>
              <w:t xml:space="preserve">Kuramsal Düşünme, Kuramlar, Kuramsal Yaklaşımlar </w:t>
            </w:r>
            <w:r w:rsidR="00565E56">
              <w:rPr>
                <w:rFonts w:ascii="Times New Roman" w:hAnsi="Times New Roman" w:cs="Times New Roman"/>
                <w:sz w:val="24"/>
                <w:szCs w:val="24"/>
              </w:rPr>
              <w:t>v</w:t>
            </w:r>
            <w:r w:rsidR="00565E56" w:rsidRPr="004270B9">
              <w:rPr>
                <w:rFonts w:ascii="Times New Roman" w:hAnsi="Times New Roman" w:cs="Times New Roman"/>
                <w:sz w:val="24"/>
                <w:szCs w:val="24"/>
              </w:rPr>
              <w:t>e Düşünürler</w:t>
            </w:r>
            <w:r w:rsidR="00565E56">
              <w:rPr>
                <w:rFonts w:ascii="Times New Roman" w:hAnsi="Times New Roman" w:cs="Times New Roman"/>
                <w:sz w:val="24"/>
                <w:szCs w:val="24"/>
              </w:rPr>
              <w:t>,</w:t>
            </w:r>
            <w:r w:rsidR="00565E56" w:rsidRPr="004270B9">
              <w:rPr>
                <w:rFonts w:ascii="Times New Roman" w:hAnsi="Times New Roman" w:cs="Times New Roman"/>
                <w:sz w:val="24"/>
                <w:szCs w:val="24"/>
              </w:rPr>
              <w:t xml:space="preserve"> </w:t>
            </w:r>
            <w:r w:rsidR="00A3083E" w:rsidRPr="004270B9">
              <w:rPr>
                <w:rFonts w:ascii="Times New Roman" w:hAnsi="Times New Roman" w:cs="Times New Roman"/>
                <w:sz w:val="24"/>
                <w:szCs w:val="24"/>
              </w:rPr>
              <w:t xml:space="preserve">Değişen </w:t>
            </w:r>
            <w:r w:rsidR="00565E56" w:rsidRPr="004270B9">
              <w:rPr>
                <w:rFonts w:ascii="Times New Roman" w:hAnsi="Times New Roman" w:cs="Times New Roman"/>
                <w:sz w:val="24"/>
                <w:szCs w:val="24"/>
              </w:rPr>
              <w:t xml:space="preserve">Dünya, Modernite Öncesi </w:t>
            </w:r>
            <w:r w:rsidR="00565E56">
              <w:rPr>
                <w:rFonts w:ascii="Times New Roman" w:hAnsi="Times New Roman" w:cs="Times New Roman"/>
                <w:sz w:val="24"/>
                <w:szCs w:val="24"/>
              </w:rPr>
              <w:t>v</w:t>
            </w:r>
            <w:r w:rsidR="00565E56" w:rsidRPr="004270B9">
              <w:rPr>
                <w:rFonts w:ascii="Times New Roman" w:hAnsi="Times New Roman" w:cs="Times New Roman"/>
                <w:sz w:val="24"/>
                <w:szCs w:val="24"/>
              </w:rPr>
              <w:t xml:space="preserve">e Sonrası Toplumlar, Toplumsal Değişim, Sanayi Toplumu, Küreselleşme, Tabakalaşma, Tabakalaşma Kuramları, Sınıf, Toplumsal Sınıf Ayrımları </w:t>
            </w:r>
            <w:r w:rsidR="00565E56">
              <w:rPr>
                <w:rFonts w:ascii="Times New Roman" w:hAnsi="Times New Roman" w:cs="Times New Roman"/>
                <w:sz w:val="24"/>
                <w:szCs w:val="24"/>
              </w:rPr>
              <w:t>v</w:t>
            </w:r>
            <w:r w:rsidR="00565E56" w:rsidRPr="004270B9">
              <w:rPr>
                <w:rFonts w:ascii="Times New Roman" w:hAnsi="Times New Roman" w:cs="Times New Roman"/>
                <w:sz w:val="24"/>
                <w:szCs w:val="24"/>
              </w:rPr>
              <w:t xml:space="preserve">e Toplumsal Hareketlilik, Yoksulluk, Yoksulluk </w:t>
            </w:r>
            <w:r w:rsidR="00565E56" w:rsidRPr="004270B9">
              <w:rPr>
                <w:rFonts w:ascii="Times New Roman" w:hAnsi="Times New Roman" w:cs="Times New Roman"/>
                <w:sz w:val="24"/>
                <w:szCs w:val="24"/>
              </w:rPr>
              <w:lastRenderedPageBreak/>
              <w:t>Ölçümleri</w:t>
            </w:r>
            <w:r w:rsidR="00565E56">
              <w:rPr>
                <w:rFonts w:ascii="Times New Roman" w:hAnsi="Times New Roman" w:cs="Times New Roman"/>
                <w:sz w:val="24"/>
                <w:szCs w:val="24"/>
              </w:rPr>
              <w:t xml:space="preserve">, </w:t>
            </w:r>
            <w:r w:rsidR="008E4F4A">
              <w:rPr>
                <w:rFonts w:ascii="Times New Roman" w:hAnsi="Times New Roman" w:cs="Times New Roman"/>
                <w:sz w:val="24"/>
                <w:szCs w:val="24"/>
              </w:rPr>
              <w:t>Günümüzde Toplumu İncelemek</w:t>
            </w:r>
            <w:r w:rsidR="00565E56">
              <w:rPr>
                <w:rFonts w:ascii="Times New Roman" w:hAnsi="Times New Roman" w:cs="Times New Roman"/>
                <w:sz w:val="24"/>
                <w:szCs w:val="24"/>
              </w:rPr>
              <w:t xml:space="preserve">, </w:t>
            </w:r>
            <w:r w:rsidR="00903B77">
              <w:rPr>
                <w:rFonts w:ascii="Times New Roman" w:hAnsi="Times New Roman" w:cs="Times New Roman"/>
                <w:sz w:val="24"/>
                <w:szCs w:val="24"/>
              </w:rPr>
              <w:t>Moderniz</w:t>
            </w:r>
            <w:r w:rsidR="008A0619">
              <w:rPr>
                <w:rFonts w:ascii="Times New Roman" w:hAnsi="Times New Roman" w:cs="Times New Roman"/>
                <w:sz w:val="24"/>
                <w:szCs w:val="24"/>
              </w:rPr>
              <w:t>m</w:t>
            </w:r>
            <w:r w:rsidR="00565E56" w:rsidRPr="004270B9">
              <w:rPr>
                <w:rFonts w:ascii="Times New Roman" w:hAnsi="Times New Roman" w:cs="Times New Roman"/>
                <w:sz w:val="24"/>
                <w:szCs w:val="24"/>
              </w:rPr>
              <w:t>.</w:t>
            </w:r>
          </w:p>
        </w:tc>
      </w:tr>
      <w:tr w:rsidR="004270B9" w:rsidRPr="004270B9" w:rsidTr="00F90103">
        <w:trPr>
          <w:trHeight w:val="168"/>
        </w:trPr>
        <w:tc>
          <w:tcPr>
            <w:tcW w:w="0" w:type="auto"/>
            <w:vMerge/>
            <w:shd w:val="clear" w:color="auto" w:fill="FFFFFF" w:themeFill="background1"/>
            <w:vAlign w:val="center"/>
          </w:tcPr>
          <w:p w:rsidR="00A3063D" w:rsidRPr="004270B9" w:rsidRDefault="00A3063D" w:rsidP="001F4340">
            <w:pPr>
              <w:spacing w:line="240" w:lineRule="auto"/>
              <w:jc w:val="center"/>
              <w:rPr>
                <w:rFonts w:ascii="Times New Roman" w:hAnsi="Times New Roman" w:cs="Times New Roman"/>
                <w:sz w:val="24"/>
                <w:szCs w:val="24"/>
              </w:rPr>
            </w:pPr>
          </w:p>
        </w:tc>
        <w:tc>
          <w:tcPr>
            <w:tcW w:w="2160" w:type="dxa"/>
            <w:vAlign w:val="center"/>
          </w:tcPr>
          <w:p w:rsidR="00A3063D" w:rsidRPr="004270B9" w:rsidRDefault="00A3063D" w:rsidP="005F59B9">
            <w:pPr>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Sociology</w:t>
            </w:r>
            <w:r w:rsidR="00080EB9" w:rsidRPr="004270B9">
              <w:rPr>
                <w:rFonts w:ascii="Times New Roman" w:hAnsi="Times New Roman" w:cs="Times New Roman"/>
                <w:sz w:val="24"/>
                <w:szCs w:val="24"/>
                <w:lang w:val="en-US"/>
              </w:rPr>
              <w:t>-I</w:t>
            </w:r>
          </w:p>
        </w:tc>
        <w:tc>
          <w:tcPr>
            <w:tcW w:w="0" w:type="auto"/>
            <w:vMerge/>
            <w:vAlign w:val="center"/>
          </w:tcPr>
          <w:p w:rsidR="00A3063D" w:rsidRPr="004270B9" w:rsidRDefault="00A3063D" w:rsidP="001F4340">
            <w:pPr>
              <w:spacing w:line="240" w:lineRule="auto"/>
              <w:jc w:val="center"/>
              <w:rPr>
                <w:rFonts w:ascii="Times New Roman" w:hAnsi="Times New Roman" w:cs="Times New Roman"/>
                <w:sz w:val="24"/>
                <w:szCs w:val="24"/>
              </w:rPr>
            </w:pPr>
          </w:p>
        </w:tc>
        <w:tc>
          <w:tcPr>
            <w:tcW w:w="0" w:type="auto"/>
            <w:vMerge/>
            <w:vAlign w:val="center"/>
          </w:tcPr>
          <w:p w:rsidR="00A3063D" w:rsidRPr="004270B9" w:rsidRDefault="00A3063D" w:rsidP="001F4340">
            <w:pPr>
              <w:spacing w:line="240" w:lineRule="auto"/>
              <w:jc w:val="center"/>
              <w:rPr>
                <w:rFonts w:ascii="Times New Roman" w:hAnsi="Times New Roman" w:cs="Times New Roman"/>
                <w:sz w:val="24"/>
                <w:szCs w:val="24"/>
              </w:rPr>
            </w:pPr>
          </w:p>
        </w:tc>
        <w:tc>
          <w:tcPr>
            <w:tcW w:w="0" w:type="auto"/>
            <w:vMerge/>
            <w:vAlign w:val="center"/>
          </w:tcPr>
          <w:p w:rsidR="00A3063D" w:rsidRPr="004270B9" w:rsidRDefault="00A3063D" w:rsidP="001F4340">
            <w:pPr>
              <w:spacing w:line="240" w:lineRule="auto"/>
              <w:jc w:val="center"/>
              <w:rPr>
                <w:rFonts w:ascii="Times New Roman" w:hAnsi="Times New Roman" w:cs="Times New Roman"/>
                <w:sz w:val="24"/>
                <w:szCs w:val="24"/>
              </w:rPr>
            </w:pPr>
          </w:p>
        </w:tc>
        <w:tc>
          <w:tcPr>
            <w:tcW w:w="0" w:type="auto"/>
            <w:vMerge/>
            <w:shd w:val="clear" w:color="auto" w:fill="FFFFFF" w:themeFill="background1"/>
            <w:vAlign w:val="center"/>
          </w:tcPr>
          <w:p w:rsidR="00A3063D" w:rsidRPr="004270B9" w:rsidRDefault="00A3063D" w:rsidP="001F4340">
            <w:pPr>
              <w:spacing w:line="240" w:lineRule="auto"/>
              <w:jc w:val="center"/>
              <w:rPr>
                <w:rFonts w:ascii="Times New Roman" w:hAnsi="Times New Roman" w:cs="Times New Roman"/>
                <w:sz w:val="24"/>
                <w:szCs w:val="24"/>
              </w:rPr>
            </w:pPr>
          </w:p>
        </w:tc>
        <w:tc>
          <w:tcPr>
            <w:tcW w:w="1483" w:type="dxa"/>
            <w:vAlign w:val="center"/>
          </w:tcPr>
          <w:p w:rsidR="00A3063D" w:rsidRPr="004270B9" w:rsidRDefault="00A3063D" w:rsidP="001F4340">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Compulsory</w:t>
            </w:r>
          </w:p>
        </w:tc>
        <w:tc>
          <w:tcPr>
            <w:tcW w:w="8202" w:type="dxa"/>
            <w:tcMar>
              <w:top w:w="85" w:type="dxa"/>
              <w:left w:w="85" w:type="dxa"/>
              <w:bottom w:w="85" w:type="dxa"/>
              <w:right w:w="85" w:type="dxa"/>
            </w:tcMar>
            <w:vAlign w:val="center"/>
          </w:tcPr>
          <w:p w:rsidR="00A3063D" w:rsidRPr="004270B9" w:rsidRDefault="0085536F" w:rsidP="00565E56">
            <w:pPr>
              <w:pStyle w:val="HTMLncedenBiimlendirilmi"/>
              <w:shd w:val="clear" w:color="auto" w:fill="FFFFFF"/>
              <w:jc w:val="both"/>
              <w:rPr>
                <w:rFonts w:ascii="Times New Roman" w:hAnsi="Times New Roman" w:cs="Times New Roman"/>
                <w:sz w:val="24"/>
                <w:szCs w:val="24"/>
              </w:rPr>
            </w:pPr>
            <w:r w:rsidRPr="004270B9">
              <w:rPr>
                <w:rFonts w:ascii="Times New Roman" w:hAnsi="Times New Roman" w:cs="Times New Roman"/>
                <w:sz w:val="24"/>
                <w:szCs w:val="24"/>
              </w:rPr>
              <w:t xml:space="preserve">What </w:t>
            </w:r>
            <w:r w:rsidR="00565E56">
              <w:rPr>
                <w:rFonts w:ascii="Times New Roman" w:hAnsi="Times New Roman" w:cs="Times New Roman"/>
                <w:sz w:val="24"/>
                <w:szCs w:val="24"/>
              </w:rPr>
              <w:t>i</w:t>
            </w:r>
            <w:r w:rsidR="00565E56" w:rsidRPr="004270B9">
              <w:rPr>
                <w:rFonts w:ascii="Times New Roman" w:hAnsi="Times New Roman" w:cs="Times New Roman"/>
                <w:sz w:val="24"/>
                <w:szCs w:val="24"/>
              </w:rPr>
              <w:t xml:space="preserve">s Sociology? </w:t>
            </w:r>
            <w:r w:rsidRPr="004270B9">
              <w:rPr>
                <w:rFonts w:ascii="Times New Roman" w:hAnsi="Times New Roman" w:cs="Times New Roman"/>
                <w:sz w:val="24"/>
                <w:szCs w:val="24"/>
              </w:rPr>
              <w:t xml:space="preserve">Sociological </w:t>
            </w:r>
            <w:r w:rsidR="00565E56" w:rsidRPr="004270B9">
              <w:rPr>
                <w:rFonts w:ascii="Times New Roman" w:hAnsi="Times New Roman" w:cs="Times New Roman"/>
                <w:sz w:val="24"/>
                <w:szCs w:val="24"/>
              </w:rPr>
              <w:t xml:space="preserve">Perspective, Development </w:t>
            </w:r>
            <w:r w:rsidR="00565E56">
              <w:rPr>
                <w:rFonts w:ascii="Times New Roman" w:hAnsi="Times New Roman" w:cs="Times New Roman"/>
                <w:sz w:val="24"/>
                <w:szCs w:val="24"/>
              </w:rPr>
              <w:t>o</w:t>
            </w:r>
            <w:r w:rsidR="00565E56" w:rsidRPr="004270B9">
              <w:rPr>
                <w:rFonts w:ascii="Times New Roman" w:hAnsi="Times New Roman" w:cs="Times New Roman"/>
                <w:sz w:val="24"/>
                <w:szCs w:val="24"/>
              </w:rPr>
              <w:t>f Soci</w:t>
            </w:r>
            <w:r w:rsidR="00565E56">
              <w:rPr>
                <w:rFonts w:ascii="Times New Roman" w:hAnsi="Times New Roman" w:cs="Times New Roman"/>
                <w:sz w:val="24"/>
                <w:szCs w:val="24"/>
              </w:rPr>
              <w:t>ological Thought,</w:t>
            </w:r>
            <w:r w:rsidR="00565E56" w:rsidRPr="004270B9">
              <w:rPr>
                <w:rFonts w:ascii="Times New Roman" w:hAnsi="Times New Roman" w:cs="Times New Roman"/>
                <w:sz w:val="24"/>
                <w:szCs w:val="24"/>
              </w:rPr>
              <w:t xml:space="preserve"> </w:t>
            </w:r>
            <w:r w:rsidRPr="004270B9">
              <w:rPr>
                <w:rFonts w:ascii="Times New Roman" w:hAnsi="Times New Roman" w:cs="Times New Roman"/>
                <w:sz w:val="24"/>
                <w:szCs w:val="24"/>
              </w:rPr>
              <w:t xml:space="preserve">Theoretical </w:t>
            </w:r>
            <w:r w:rsidR="00565E56" w:rsidRPr="004270B9">
              <w:rPr>
                <w:rFonts w:ascii="Times New Roman" w:hAnsi="Times New Roman" w:cs="Times New Roman"/>
                <w:sz w:val="24"/>
                <w:szCs w:val="24"/>
              </w:rPr>
              <w:t xml:space="preserve">Thinking, Theories, Theoretical Approaches </w:t>
            </w:r>
            <w:r w:rsidR="00565E56">
              <w:rPr>
                <w:rFonts w:ascii="Times New Roman" w:hAnsi="Times New Roman" w:cs="Times New Roman"/>
                <w:sz w:val="24"/>
                <w:szCs w:val="24"/>
              </w:rPr>
              <w:t>and Thinkers in Sociology,</w:t>
            </w:r>
            <w:r w:rsidR="00565E56" w:rsidRPr="004270B9">
              <w:rPr>
                <w:rFonts w:ascii="Times New Roman" w:hAnsi="Times New Roman" w:cs="Times New Roman"/>
                <w:sz w:val="24"/>
                <w:szCs w:val="24"/>
              </w:rPr>
              <w:t xml:space="preserve"> </w:t>
            </w:r>
            <w:r w:rsidRPr="004270B9">
              <w:rPr>
                <w:rFonts w:ascii="Times New Roman" w:hAnsi="Times New Roman" w:cs="Times New Roman"/>
                <w:sz w:val="24"/>
                <w:szCs w:val="24"/>
              </w:rPr>
              <w:t xml:space="preserve">The </w:t>
            </w:r>
            <w:r w:rsidR="00565E56" w:rsidRPr="004270B9">
              <w:rPr>
                <w:rFonts w:ascii="Times New Roman" w:hAnsi="Times New Roman" w:cs="Times New Roman"/>
                <w:sz w:val="24"/>
                <w:szCs w:val="24"/>
              </w:rPr>
              <w:t xml:space="preserve">Changing World, Pre- </w:t>
            </w:r>
            <w:r w:rsidR="00565E56">
              <w:rPr>
                <w:rFonts w:ascii="Times New Roman" w:hAnsi="Times New Roman" w:cs="Times New Roman"/>
                <w:sz w:val="24"/>
                <w:szCs w:val="24"/>
              </w:rPr>
              <w:t>a</w:t>
            </w:r>
            <w:r w:rsidR="00565E56" w:rsidRPr="004270B9">
              <w:rPr>
                <w:rFonts w:ascii="Times New Roman" w:hAnsi="Times New Roman" w:cs="Times New Roman"/>
                <w:sz w:val="24"/>
                <w:szCs w:val="24"/>
              </w:rPr>
              <w:t>nd Post-Mo</w:t>
            </w:r>
            <w:r w:rsidR="00565E56">
              <w:rPr>
                <w:rFonts w:ascii="Times New Roman" w:hAnsi="Times New Roman" w:cs="Times New Roman"/>
                <w:sz w:val="24"/>
                <w:szCs w:val="24"/>
              </w:rPr>
              <w:t>dern Societies, Social Change, I</w:t>
            </w:r>
            <w:r w:rsidR="00565E56" w:rsidRPr="004270B9">
              <w:rPr>
                <w:rFonts w:ascii="Times New Roman" w:hAnsi="Times New Roman" w:cs="Times New Roman"/>
                <w:sz w:val="24"/>
                <w:szCs w:val="24"/>
              </w:rPr>
              <w:t xml:space="preserve">ndustrial Society, Globalization, Stratification, Stratification Theories, Class, Social Class Distinctions </w:t>
            </w:r>
            <w:r w:rsidR="00565E56">
              <w:rPr>
                <w:rFonts w:ascii="Times New Roman" w:hAnsi="Times New Roman" w:cs="Times New Roman"/>
                <w:sz w:val="24"/>
                <w:szCs w:val="24"/>
              </w:rPr>
              <w:t>a</w:t>
            </w:r>
            <w:r w:rsidR="00565E56" w:rsidRPr="004270B9">
              <w:rPr>
                <w:rFonts w:ascii="Times New Roman" w:hAnsi="Times New Roman" w:cs="Times New Roman"/>
                <w:sz w:val="24"/>
                <w:szCs w:val="24"/>
              </w:rPr>
              <w:t>nd Social Mobility, Poverty</w:t>
            </w:r>
            <w:r w:rsidR="00565E56">
              <w:rPr>
                <w:rFonts w:ascii="Times New Roman" w:hAnsi="Times New Roman" w:cs="Times New Roman"/>
                <w:sz w:val="24"/>
                <w:szCs w:val="24"/>
              </w:rPr>
              <w:t xml:space="preserve">, </w:t>
            </w:r>
            <w:r w:rsidR="008E4F4A" w:rsidRPr="008E4F4A">
              <w:rPr>
                <w:rFonts w:ascii="Times New Roman" w:hAnsi="Times New Roman" w:cs="Times New Roman"/>
                <w:sz w:val="24"/>
                <w:szCs w:val="24"/>
              </w:rPr>
              <w:t>Examining Society Today</w:t>
            </w:r>
            <w:r w:rsidR="00565E56">
              <w:rPr>
                <w:rFonts w:ascii="Times New Roman" w:hAnsi="Times New Roman" w:cs="Times New Roman"/>
                <w:sz w:val="24"/>
                <w:szCs w:val="24"/>
              </w:rPr>
              <w:t xml:space="preserve">, </w:t>
            </w:r>
            <w:r w:rsidR="00903B77" w:rsidRPr="008A0619">
              <w:rPr>
                <w:rFonts w:ascii="Times New Roman" w:hAnsi="Times New Roman" w:cs="Times New Roman"/>
                <w:sz w:val="24"/>
                <w:szCs w:val="24"/>
              </w:rPr>
              <w:t>Modernism</w:t>
            </w:r>
            <w:r w:rsidRPr="004270B9">
              <w:rPr>
                <w:rFonts w:ascii="Times New Roman" w:hAnsi="Times New Roman" w:cs="Times New Roman"/>
                <w:sz w:val="24"/>
                <w:szCs w:val="24"/>
              </w:rPr>
              <w:t>.</w:t>
            </w:r>
          </w:p>
        </w:tc>
      </w:tr>
      <w:tr w:rsidR="004270B9" w:rsidRPr="004270B9" w:rsidTr="00F90103">
        <w:trPr>
          <w:trHeight w:val="422"/>
        </w:trPr>
        <w:tc>
          <w:tcPr>
            <w:tcW w:w="0" w:type="auto"/>
            <w:vMerge w:val="restart"/>
            <w:shd w:val="clear" w:color="auto" w:fill="FFFFFF" w:themeFill="background1"/>
            <w:vAlign w:val="center"/>
          </w:tcPr>
          <w:p w:rsidR="00A3063D" w:rsidRPr="004270B9" w:rsidRDefault="00CE15C0" w:rsidP="001F434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235711105</w:t>
            </w:r>
          </w:p>
        </w:tc>
        <w:tc>
          <w:tcPr>
            <w:tcW w:w="2160" w:type="dxa"/>
            <w:vAlign w:val="center"/>
          </w:tcPr>
          <w:p w:rsidR="00A3063D" w:rsidRPr="004270B9" w:rsidRDefault="00CE15C0" w:rsidP="001F4340">
            <w:pPr>
              <w:spacing w:line="240" w:lineRule="auto"/>
              <w:rPr>
                <w:rFonts w:ascii="Times New Roman" w:hAnsi="Times New Roman" w:cs="Times New Roman"/>
                <w:sz w:val="24"/>
                <w:szCs w:val="24"/>
              </w:rPr>
            </w:pPr>
            <w:r w:rsidRPr="004270B9">
              <w:rPr>
                <w:rFonts w:ascii="Times New Roman" w:hAnsi="Times New Roman" w:cs="Times New Roman"/>
                <w:sz w:val="24"/>
                <w:szCs w:val="24"/>
                <w:lang w:val="en-US"/>
              </w:rPr>
              <w:t>İktisat-I</w:t>
            </w:r>
          </w:p>
        </w:tc>
        <w:tc>
          <w:tcPr>
            <w:tcW w:w="0" w:type="auto"/>
            <w:vMerge w:val="restart"/>
            <w:vAlign w:val="center"/>
          </w:tcPr>
          <w:p w:rsidR="00A3063D" w:rsidRPr="004270B9" w:rsidRDefault="00A3063D" w:rsidP="001F434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A3063D" w:rsidRPr="004270B9" w:rsidRDefault="00A3063D" w:rsidP="001F434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A3063D" w:rsidRPr="004270B9" w:rsidRDefault="00A3063D" w:rsidP="001F434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shd w:val="clear" w:color="auto" w:fill="FFFFFF" w:themeFill="background1"/>
            <w:vAlign w:val="center"/>
          </w:tcPr>
          <w:p w:rsidR="00A3063D" w:rsidRPr="004270B9" w:rsidRDefault="00CE15C0" w:rsidP="001F434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4</w:t>
            </w:r>
          </w:p>
        </w:tc>
        <w:tc>
          <w:tcPr>
            <w:tcW w:w="1483" w:type="dxa"/>
            <w:vAlign w:val="center"/>
            <w:hideMark/>
          </w:tcPr>
          <w:p w:rsidR="00A3063D" w:rsidRPr="004270B9" w:rsidRDefault="00A3063D" w:rsidP="001F4340">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Zorunlu</w:t>
            </w:r>
          </w:p>
        </w:tc>
        <w:tc>
          <w:tcPr>
            <w:tcW w:w="8202" w:type="dxa"/>
            <w:tcMar>
              <w:top w:w="85" w:type="dxa"/>
              <w:left w:w="85" w:type="dxa"/>
              <w:bottom w:w="85" w:type="dxa"/>
              <w:right w:w="85" w:type="dxa"/>
            </w:tcMar>
            <w:vAlign w:val="center"/>
            <w:hideMark/>
          </w:tcPr>
          <w:p w:rsidR="00A3063D" w:rsidRPr="004270B9" w:rsidRDefault="00CE15C0" w:rsidP="00565E56">
            <w:pPr>
              <w:spacing w:line="240" w:lineRule="auto"/>
              <w:jc w:val="both"/>
              <w:rPr>
                <w:rFonts w:ascii="Times New Roman" w:hAnsi="Times New Roman" w:cs="Times New Roman"/>
                <w:sz w:val="24"/>
                <w:szCs w:val="24"/>
              </w:rPr>
            </w:pPr>
            <w:r w:rsidRPr="004270B9">
              <w:rPr>
                <w:rFonts w:ascii="Times New Roman" w:hAnsi="Times New Roman" w:cs="Times New Roman"/>
                <w:sz w:val="24"/>
                <w:szCs w:val="24"/>
              </w:rPr>
              <w:t xml:space="preserve">Ekonominin </w:t>
            </w:r>
            <w:r w:rsidR="00565E56" w:rsidRPr="004270B9">
              <w:rPr>
                <w:rFonts w:ascii="Times New Roman" w:hAnsi="Times New Roman" w:cs="Times New Roman"/>
                <w:sz w:val="24"/>
                <w:szCs w:val="24"/>
              </w:rPr>
              <w:t xml:space="preserve">Metodu, Amacı </w:t>
            </w:r>
            <w:r w:rsidR="00565E56">
              <w:rPr>
                <w:rFonts w:ascii="Times New Roman" w:hAnsi="Times New Roman" w:cs="Times New Roman"/>
                <w:sz w:val="24"/>
                <w:szCs w:val="24"/>
              </w:rPr>
              <w:t>v</w:t>
            </w:r>
            <w:r w:rsidR="00565E56" w:rsidRPr="004270B9">
              <w:rPr>
                <w:rFonts w:ascii="Times New Roman" w:hAnsi="Times New Roman" w:cs="Times New Roman"/>
                <w:sz w:val="24"/>
                <w:szCs w:val="24"/>
              </w:rPr>
              <w:t xml:space="preserve">e Temel Kavramları, Ekonomik Problem: Kıtlık </w:t>
            </w:r>
            <w:r w:rsidR="00565E56">
              <w:rPr>
                <w:rFonts w:ascii="Times New Roman" w:hAnsi="Times New Roman" w:cs="Times New Roman"/>
                <w:sz w:val="24"/>
                <w:szCs w:val="24"/>
              </w:rPr>
              <w:t>v</w:t>
            </w:r>
            <w:r w:rsidR="00565E56" w:rsidRPr="004270B9">
              <w:rPr>
                <w:rFonts w:ascii="Times New Roman" w:hAnsi="Times New Roman" w:cs="Times New Roman"/>
                <w:sz w:val="24"/>
                <w:szCs w:val="24"/>
              </w:rPr>
              <w:t xml:space="preserve">e Tercih, </w:t>
            </w:r>
            <w:r w:rsidRPr="004270B9">
              <w:rPr>
                <w:rFonts w:ascii="Times New Roman" w:hAnsi="Times New Roman" w:cs="Times New Roman"/>
                <w:sz w:val="24"/>
                <w:szCs w:val="24"/>
              </w:rPr>
              <w:t xml:space="preserve">İktisadi </w:t>
            </w:r>
            <w:r w:rsidR="00565E56" w:rsidRPr="004270B9">
              <w:rPr>
                <w:rFonts w:ascii="Times New Roman" w:hAnsi="Times New Roman" w:cs="Times New Roman"/>
                <w:sz w:val="24"/>
                <w:szCs w:val="24"/>
              </w:rPr>
              <w:t xml:space="preserve">Sistemler </w:t>
            </w:r>
            <w:r w:rsidR="00565E56">
              <w:rPr>
                <w:rFonts w:ascii="Times New Roman" w:hAnsi="Times New Roman" w:cs="Times New Roman"/>
                <w:sz w:val="24"/>
                <w:szCs w:val="24"/>
              </w:rPr>
              <w:t>v</w:t>
            </w:r>
            <w:r w:rsidR="00565E56" w:rsidRPr="004270B9">
              <w:rPr>
                <w:rFonts w:ascii="Times New Roman" w:hAnsi="Times New Roman" w:cs="Times New Roman"/>
                <w:sz w:val="24"/>
                <w:szCs w:val="24"/>
              </w:rPr>
              <w:t xml:space="preserve">e Üretim İmkanları Eğrisi, Talep Fonksiyonu </w:t>
            </w:r>
            <w:r w:rsidR="00565E56">
              <w:rPr>
                <w:rFonts w:ascii="Times New Roman" w:hAnsi="Times New Roman" w:cs="Times New Roman"/>
                <w:sz w:val="24"/>
                <w:szCs w:val="24"/>
              </w:rPr>
              <w:t>v</w:t>
            </w:r>
            <w:r w:rsidR="00565E56" w:rsidRPr="004270B9">
              <w:rPr>
                <w:rFonts w:ascii="Times New Roman" w:hAnsi="Times New Roman" w:cs="Times New Roman"/>
                <w:sz w:val="24"/>
                <w:szCs w:val="24"/>
              </w:rPr>
              <w:t xml:space="preserve">e Talep Değişimleri, Arz </w:t>
            </w:r>
            <w:r w:rsidR="00565E56">
              <w:rPr>
                <w:rFonts w:ascii="Times New Roman" w:hAnsi="Times New Roman" w:cs="Times New Roman"/>
                <w:sz w:val="24"/>
                <w:szCs w:val="24"/>
              </w:rPr>
              <w:t>ve Arz Değişimi,</w:t>
            </w:r>
            <w:r w:rsidR="00565E56" w:rsidRPr="004270B9">
              <w:rPr>
                <w:rFonts w:ascii="Times New Roman" w:hAnsi="Times New Roman" w:cs="Times New Roman"/>
                <w:sz w:val="24"/>
                <w:szCs w:val="24"/>
              </w:rPr>
              <w:t xml:space="preserve"> </w:t>
            </w:r>
            <w:r w:rsidRPr="004270B9">
              <w:rPr>
                <w:rFonts w:ascii="Times New Roman" w:hAnsi="Times New Roman" w:cs="Times New Roman"/>
                <w:sz w:val="24"/>
                <w:szCs w:val="24"/>
              </w:rPr>
              <w:t xml:space="preserve">Piyasa </w:t>
            </w:r>
            <w:r w:rsidR="00565E56" w:rsidRPr="004270B9">
              <w:rPr>
                <w:rFonts w:ascii="Times New Roman" w:hAnsi="Times New Roman" w:cs="Times New Roman"/>
                <w:sz w:val="24"/>
                <w:szCs w:val="24"/>
              </w:rPr>
              <w:t xml:space="preserve">Dengesi </w:t>
            </w:r>
            <w:r w:rsidR="00565E56">
              <w:rPr>
                <w:rFonts w:ascii="Times New Roman" w:hAnsi="Times New Roman" w:cs="Times New Roman"/>
                <w:sz w:val="24"/>
                <w:szCs w:val="24"/>
              </w:rPr>
              <w:t>v</w:t>
            </w:r>
            <w:r w:rsidR="00565E56" w:rsidRPr="004270B9">
              <w:rPr>
                <w:rFonts w:ascii="Times New Roman" w:hAnsi="Times New Roman" w:cs="Times New Roman"/>
                <w:sz w:val="24"/>
                <w:szCs w:val="24"/>
              </w:rPr>
              <w:t xml:space="preserve">e Denge Değişimleri. </w:t>
            </w:r>
            <w:r w:rsidRPr="004270B9">
              <w:rPr>
                <w:rFonts w:ascii="Times New Roman" w:hAnsi="Times New Roman" w:cs="Times New Roman"/>
                <w:sz w:val="24"/>
                <w:szCs w:val="24"/>
              </w:rPr>
              <w:t xml:space="preserve">Arz </w:t>
            </w:r>
            <w:r w:rsidR="00565E56">
              <w:rPr>
                <w:rFonts w:ascii="Times New Roman" w:hAnsi="Times New Roman" w:cs="Times New Roman"/>
                <w:sz w:val="24"/>
                <w:szCs w:val="24"/>
              </w:rPr>
              <w:t>v</w:t>
            </w:r>
            <w:r w:rsidR="00565E56" w:rsidRPr="004270B9">
              <w:rPr>
                <w:rFonts w:ascii="Times New Roman" w:hAnsi="Times New Roman" w:cs="Times New Roman"/>
                <w:sz w:val="24"/>
                <w:szCs w:val="24"/>
              </w:rPr>
              <w:t xml:space="preserve">e Talep Uygulamaları </w:t>
            </w:r>
            <w:r w:rsidR="00565E56">
              <w:rPr>
                <w:rFonts w:ascii="Times New Roman" w:hAnsi="Times New Roman" w:cs="Times New Roman"/>
                <w:sz w:val="24"/>
                <w:szCs w:val="24"/>
              </w:rPr>
              <w:t xml:space="preserve">ve Esneklik, </w:t>
            </w:r>
            <w:r w:rsidRPr="004270B9">
              <w:rPr>
                <w:rFonts w:ascii="Times New Roman" w:hAnsi="Times New Roman" w:cs="Times New Roman"/>
                <w:sz w:val="24"/>
                <w:szCs w:val="24"/>
              </w:rPr>
              <w:t xml:space="preserve">Tüketici </w:t>
            </w:r>
            <w:r w:rsidR="00565E56" w:rsidRPr="004270B9">
              <w:rPr>
                <w:rFonts w:ascii="Times New Roman" w:hAnsi="Times New Roman" w:cs="Times New Roman"/>
                <w:sz w:val="24"/>
                <w:szCs w:val="24"/>
              </w:rPr>
              <w:t xml:space="preserve">Davranışları </w:t>
            </w:r>
            <w:r w:rsidR="00565E56">
              <w:rPr>
                <w:rFonts w:ascii="Times New Roman" w:hAnsi="Times New Roman" w:cs="Times New Roman"/>
                <w:sz w:val="24"/>
                <w:szCs w:val="24"/>
              </w:rPr>
              <w:t>v</w:t>
            </w:r>
            <w:r w:rsidR="00565E56" w:rsidRPr="004270B9">
              <w:rPr>
                <w:rFonts w:ascii="Times New Roman" w:hAnsi="Times New Roman" w:cs="Times New Roman"/>
                <w:sz w:val="24"/>
                <w:szCs w:val="24"/>
              </w:rPr>
              <w:t>e Tüketici Dengesi</w:t>
            </w:r>
            <w:r w:rsidR="00565E56">
              <w:rPr>
                <w:rFonts w:ascii="Times New Roman" w:hAnsi="Times New Roman" w:cs="Times New Roman"/>
                <w:sz w:val="24"/>
                <w:szCs w:val="24"/>
              </w:rPr>
              <w:t>,</w:t>
            </w:r>
            <w:r w:rsidR="00565E56" w:rsidRPr="004270B9">
              <w:rPr>
                <w:rFonts w:ascii="Times New Roman" w:hAnsi="Times New Roman" w:cs="Times New Roman"/>
                <w:sz w:val="24"/>
                <w:szCs w:val="24"/>
              </w:rPr>
              <w:t xml:space="preserve"> </w:t>
            </w:r>
            <w:r w:rsidRPr="004270B9">
              <w:rPr>
                <w:rFonts w:ascii="Times New Roman" w:hAnsi="Times New Roman" w:cs="Times New Roman"/>
                <w:sz w:val="24"/>
                <w:szCs w:val="24"/>
              </w:rPr>
              <w:t xml:space="preserve">Üretim </w:t>
            </w:r>
            <w:r w:rsidR="00565E56" w:rsidRPr="004270B9">
              <w:rPr>
                <w:rFonts w:ascii="Times New Roman" w:hAnsi="Times New Roman" w:cs="Times New Roman"/>
                <w:sz w:val="24"/>
                <w:szCs w:val="24"/>
              </w:rPr>
              <w:t xml:space="preserve">Fonksiyonu </w:t>
            </w:r>
            <w:r w:rsidR="00565E56">
              <w:rPr>
                <w:rFonts w:ascii="Times New Roman" w:hAnsi="Times New Roman" w:cs="Times New Roman"/>
                <w:sz w:val="24"/>
                <w:szCs w:val="24"/>
              </w:rPr>
              <w:t xml:space="preserve">ve Kısa Dönem Maliyet, </w:t>
            </w:r>
            <w:r w:rsidRPr="004270B9">
              <w:rPr>
                <w:rFonts w:ascii="Times New Roman" w:hAnsi="Times New Roman" w:cs="Times New Roman"/>
                <w:sz w:val="24"/>
                <w:szCs w:val="24"/>
              </w:rPr>
              <w:t xml:space="preserve">Uzun </w:t>
            </w:r>
            <w:r w:rsidR="00565E56" w:rsidRPr="004270B9">
              <w:rPr>
                <w:rFonts w:ascii="Times New Roman" w:hAnsi="Times New Roman" w:cs="Times New Roman"/>
                <w:sz w:val="24"/>
                <w:szCs w:val="24"/>
              </w:rPr>
              <w:t xml:space="preserve">Dönem Maliyet </w:t>
            </w:r>
            <w:r w:rsidR="00565E56">
              <w:rPr>
                <w:rFonts w:ascii="Times New Roman" w:hAnsi="Times New Roman" w:cs="Times New Roman"/>
                <w:sz w:val="24"/>
                <w:szCs w:val="24"/>
              </w:rPr>
              <w:t>ve Çıktı Kararları, Tam Rekabet</w:t>
            </w:r>
            <w:r w:rsidR="00565E56" w:rsidRPr="004270B9">
              <w:rPr>
                <w:rFonts w:ascii="Times New Roman" w:hAnsi="Times New Roman" w:cs="Times New Roman"/>
                <w:sz w:val="24"/>
                <w:szCs w:val="24"/>
              </w:rPr>
              <w:t xml:space="preserve"> Piyasası, Monopol Piyasası.</w:t>
            </w:r>
          </w:p>
        </w:tc>
      </w:tr>
      <w:tr w:rsidR="004270B9" w:rsidRPr="004270B9" w:rsidTr="00F90103">
        <w:trPr>
          <w:trHeight w:val="181"/>
        </w:trPr>
        <w:tc>
          <w:tcPr>
            <w:tcW w:w="0" w:type="auto"/>
            <w:vMerge/>
            <w:shd w:val="clear" w:color="auto" w:fill="FFFFFF" w:themeFill="background1"/>
          </w:tcPr>
          <w:p w:rsidR="00A3063D" w:rsidRPr="004270B9" w:rsidRDefault="00A3063D" w:rsidP="00571FFA">
            <w:pPr>
              <w:spacing w:line="240" w:lineRule="auto"/>
              <w:jc w:val="center"/>
              <w:rPr>
                <w:rFonts w:ascii="Times New Roman" w:hAnsi="Times New Roman" w:cs="Times New Roman"/>
                <w:sz w:val="24"/>
                <w:szCs w:val="24"/>
              </w:rPr>
            </w:pPr>
          </w:p>
        </w:tc>
        <w:tc>
          <w:tcPr>
            <w:tcW w:w="2160" w:type="dxa"/>
            <w:vAlign w:val="center"/>
            <w:hideMark/>
          </w:tcPr>
          <w:p w:rsidR="00A3063D" w:rsidRPr="004270B9" w:rsidRDefault="00CE15C0" w:rsidP="007A3E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lang w:val="en-US"/>
              </w:rPr>
            </w:pPr>
            <w:r w:rsidRPr="004270B9">
              <w:rPr>
                <w:rFonts w:ascii="Times New Roman" w:hAnsi="Times New Roman" w:cs="Times New Roman"/>
                <w:sz w:val="24"/>
                <w:szCs w:val="24"/>
                <w:lang w:val="en-US"/>
              </w:rPr>
              <w:t>Economics-I</w:t>
            </w:r>
          </w:p>
        </w:tc>
        <w:tc>
          <w:tcPr>
            <w:tcW w:w="0" w:type="auto"/>
            <w:vMerge/>
            <w:vAlign w:val="center"/>
            <w:hideMark/>
          </w:tcPr>
          <w:p w:rsidR="00A3063D" w:rsidRPr="004270B9" w:rsidRDefault="00A3063D" w:rsidP="001F4340">
            <w:pPr>
              <w:spacing w:line="240" w:lineRule="auto"/>
              <w:jc w:val="center"/>
              <w:rPr>
                <w:rFonts w:ascii="Times New Roman" w:hAnsi="Times New Roman" w:cs="Times New Roman"/>
                <w:sz w:val="24"/>
                <w:szCs w:val="24"/>
              </w:rPr>
            </w:pPr>
          </w:p>
        </w:tc>
        <w:tc>
          <w:tcPr>
            <w:tcW w:w="0" w:type="auto"/>
            <w:vMerge/>
            <w:vAlign w:val="center"/>
            <w:hideMark/>
          </w:tcPr>
          <w:p w:rsidR="00A3063D" w:rsidRPr="004270B9" w:rsidRDefault="00A3063D" w:rsidP="001F4340">
            <w:pPr>
              <w:spacing w:line="240" w:lineRule="auto"/>
              <w:jc w:val="center"/>
              <w:rPr>
                <w:rFonts w:ascii="Times New Roman" w:hAnsi="Times New Roman" w:cs="Times New Roman"/>
                <w:sz w:val="24"/>
                <w:szCs w:val="24"/>
              </w:rPr>
            </w:pPr>
          </w:p>
        </w:tc>
        <w:tc>
          <w:tcPr>
            <w:tcW w:w="0" w:type="auto"/>
            <w:vMerge/>
            <w:vAlign w:val="center"/>
            <w:hideMark/>
          </w:tcPr>
          <w:p w:rsidR="00A3063D" w:rsidRPr="004270B9" w:rsidRDefault="00A3063D" w:rsidP="001F4340">
            <w:pPr>
              <w:spacing w:line="240" w:lineRule="auto"/>
              <w:jc w:val="center"/>
              <w:rPr>
                <w:rFonts w:ascii="Times New Roman" w:hAnsi="Times New Roman" w:cs="Times New Roman"/>
                <w:sz w:val="24"/>
                <w:szCs w:val="24"/>
              </w:rPr>
            </w:pPr>
          </w:p>
        </w:tc>
        <w:tc>
          <w:tcPr>
            <w:tcW w:w="0" w:type="auto"/>
            <w:vMerge/>
            <w:shd w:val="clear" w:color="auto" w:fill="FFFFFF" w:themeFill="background1"/>
            <w:vAlign w:val="center"/>
            <w:hideMark/>
          </w:tcPr>
          <w:p w:rsidR="00A3063D" w:rsidRPr="004270B9" w:rsidRDefault="00A3063D" w:rsidP="001F4340">
            <w:pPr>
              <w:spacing w:line="240" w:lineRule="auto"/>
              <w:jc w:val="center"/>
              <w:rPr>
                <w:rFonts w:ascii="Times New Roman" w:hAnsi="Times New Roman" w:cs="Times New Roman"/>
                <w:sz w:val="24"/>
                <w:szCs w:val="24"/>
              </w:rPr>
            </w:pPr>
          </w:p>
        </w:tc>
        <w:tc>
          <w:tcPr>
            <w:tcW w:w="1483" w:type="dxa"/>
            <w:vAlign w:val="center"/>
            <w:hideMark/>
          </w:tcPr>
          <w:p w:rsidR="00A3063D" w:rsidRPr="004270B9" w:rsidRDefault="00A3063D" w:rsidP="001F4340">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Compulsory</w:t>
            </w:r>
          </w:p>
        </w:tc>
        <w:tc>
          <w:tcPr>
            <w:tcW w:w="8202" w:type="dxa"/>
            <w:tcMar>
              <w:top w:w="85" w:type="dxa"/>
              <w:left w:w="85" w:type="dxa"/>
              <w:bottom w:w="85" w:type="dxa"/>
              <w:right w:w="85" w:type="dxa"/>
            </w:tcMar>
            <w:vAlign w:val="center"/>
          </w:tcPr>
          <w:p w:rsidR="00A3063D" w:rsidRPr="004270B9" w:rsidRDefault="00CE15C0" w:rsidP="00565E56">
            <w:pPr>
              <w:spacing w:line="240" w:lineRule="auto"/>
              <w:jc w:val="both"/>
              <w:rPr>
                <w:rFonts w:ascii="Times New Roman" w:hAnsi="Times New Roman" w:cs="Times New Roman"/>
                <w:sz w:val="24"/>
                <w:szCs w:val="24"/>
              </w:rPr>
            </w:pPr>
            <w:proofErr w:type="gramStart"/>
            <w:r w:rsidRPr="004270B9">
              <w:rPr>
                <w:rFonts w:ascii="Times New Roman" w:hAnsi="Times New Roman" w:cs="Times New Roman"/>
                <w:sz w:val="24"/>
                <w:szCs w:val="24"/>
              </w:rPr>
              <w:t xml:space="preserve">The </w:t>
            </w:r>
            <w:r w:rsidR="00565E56" w:rsidRPr="004270B9">
              <w:rPr>
                <w:rFonts w:ascii="Times New Roman" w:hAnsi="Times New Roman" w:cs="Times New Roman"/>
                <w:sz w:val="24"/>
                <w:szCs w:val="24"/>
              </w:rPr>
              <w:t xml:space="preserve">Scope, Method </w:t>
            </w:r>
            <w:r w:rsidR="00565E56">
              <w:rPr>
                <w:rFonts w:ascii="Times New Roman" w:hAnsi="Times New Roman" w:cs="Times New Roman"/>
                <w:sz w:val="24"/>
                <w:szCs w:val="24"/>
              </w:rPr>
              <w:t>a</w:t>
            </w:r>
            <w:r w:rsidR="00565E56" w:rsidRPr="004270B9">
              <w:rPr>
                <w:rFonts w:ascii="Times New Roman" w:hAnsi="Times New Roman" w:cs="Times New Roman"/>
                <w:sz w:val="24"/>
                <w:szCs w:val="24"/>
              </w:rPr>
              <w:t xml:space="preserve">nd Basic Concepts </w:t>
            </w:r>
            <w:r w:rsidR="00565E56">
              <w:rPr>
                <w:rFonts w:ascii="Times New Roman" w:hAnsi="Times New Roman" w:cs="Times New Roman"/>
                <w:sz w:val="24"/>
                <w:szCs w:val="24"/>
              </w:rPr>
              <w:t>of Economics,</w:t>
            </w:r>
            <w:r w:rsidR="00565E56" w:rsidRPr="004270B9">
              <w:rPr>
                <w:rFonts w:ascii="Times New Roman" w:hAnsi="Times New Roman" w:cs="Times New Roman"/>
                <w:sz w:val="24"/>
                <w:szCs w:val="24"/>
              </w:rPr>
              <w:t xml:space="preserve"> The Economic Problem: Scarcity </w:t>
            </w:r>
            <w:r w:rsidR="00565E56">
              <w:rPr>
                <w:rFonts w:ascii="Times New Roman" w:hAnsi="Times New Roman" w:cs="Times New Roman"/>
                <w:sz w:val="24"/>
                <w:szCs w:val="24"/>
              </w:rPr>
              <w:t>and Choice,</w:t>
            </w:r>
            <w:r w:rsidR="00565E56" w:rsidRPr="004270B9">
              <w:rPr>
                <w:rFonts w:ascii="Times New Roman" w:hAnsi="Times New Roman" w:cs="Times New Roman"/>
                <w:sz w:val="24"/>
                <w:szCs w:val="24"/>
              </w:rPr>
              <w:t xml:space="preserve"> Economic Systems </w:t>
            </w:r>
            <w:r w:rsidR="00565E56">
              <w:rPr>
                <w:rFonts w:ascii="Times New Roman" w:hAnsi="Times New Roman" w:cs="Times New Roman"/>
                <w:sz w:val="24"/>
                <w:szCs w:val="24"/>
              </w:rPr>
              <w:t>a</w:t>
            </w:r>
            <w:r w:rsidR="00565E56" w:rsidRPr="004270B9">
              <w:rPr>
                <w:rFonts w:ascii="Times New Roman" w:hAnsi="Times New Roman" w:cs="Times New Roman"/>
                <w:sz w:val="24"/>
                <w:szCs w:val="24"/>
              </w:rPr>
              <w:t>nd Transformation Curve</w:t>
            </w:r>
            <w:r w:rsidR="00565E56">
              <w:rPr>
                <w:rFonts w:ascii="Times New Roman" w:hAnsi="Times New Roman" w:cs="Times New Roman"/>
                <w:sz w:val="24"/>
                <w:szCs w:val="24"/>
              </w:rPr>
              <w:t>,</w:t>
            </w:r>
            <w:r w:rsidR="00565E56" w:rsidRPr="004270B9">
              <w:rPr>
                <w:rFonts w:ascii="Times New Roman" w:hAnsi="Times New Roman" w:cs="Times New Roman"/>
                <w:sz w:val="24"/>
                <w:szCs w:val="24"/>
              </w:rPr>
              <w:t xml:space="preserve"> Demand Function </w:t>
            </w:r>
            <w:r w:rsidR="00565E56">
              <w:rPr>
                <w:rFonts w:ascii="Times New Roman" w:hAnsi="Times New Roman" w:cs="Times New Roman"/>
                <w:sz w:val="24"/>
                <w:szCs w:val="24"/>
              </w:rPr>
              <w:t>a</w:t>
            </w:r>
            <w:r w:rsidR="00565E56" w:rsidRPr="004270B9">
              <w:rPr>
                <w:rFonts w:ascii="Times New Roman" w:hAnsi="Times New Roman" w:cs="Times New Roman"/>
                <w:sz w:val="24"/>
                <w:szCs w:val="24"/>
              </w:rPr>
              <w:t xml:space="preserve">nd Changes </w:t>
            </w:r>
            <w:r w:rsidR="00565E56">
              <w:rPr>
                <w:rFonts w:ascii="Times New Roman" w:hAnsi="Times New Roman" w:cs="Times New Roman"/>
                <w:sz w:val="24"/>
                <w:szCs w:val="24"/>
              </w:rPr>
              <w:t>i</w:t>
            </w:r>
            <w:r w:rsidR="00565E56" w:rsidRPr="004270B9">
              <w:rPr>
                <w:rFonts w:ascii="Times New Roman" w:hAnsi="Times New Roman" w:cs="Times New Roman"/>
                <w:sz w:val="24"/>
                <w:szCs w:val="24"/>
              </w:rPr>
              <w:t>n Dema</w:t>
            </w:r>
            <w:r w:rsidR="00565E56">
              <w:rPr>
                <w:rFonts w:ascii="Times New Roman" w:hAnsi="Times New Roman" w:cs="Times New Roman"/>
                <w:sz w:val="24"/>
                <w:szCs w:val="24"/>
              </w:rPr>
              <w:t>nd,</w:t>
            </w:r>
            <w:r w:rsidR="00565E56" w:rsidRPr="004270B9">
              <w:rPr>
                <w:rFonts w:ascii="Times New Roman" w:hAnsi="Times New Roman" w:cs="Times New Roman"/>
                <w:sz w:val="24"/>
                <w:szCs w:val="24"/>
              </w:rPr>
              <w:t xml:space="preserve"> </w:t>
            </w:r>
            <w:r w:rsidRPr="004270B9">
              <w:rPr>
                <w:rFonts w:ascii="Times New Roman" w:hAnsi="Times New Roman" w:cs="Times New Roman"/>
                <w:sz w:val="24"/>
                <w:szCs w:val="24"/>
              </w:rPr>
              <w:t xml:space="preserve">Supply </w:t>
            </w:r>
            <w:r w:rsidR="00565E56">
              <w:rPr>
                <w:rFonts w:ascii="Times New Roman" w:hAnsi="Times New Roman" w:cs="Times New Roman"/>
                <w:sz w:val="24"/>
                <w:szCs w:val="24"/>
              </w:rPr>
              <w:t>and Changes in Supply,</w:t>
            </w:r>
            <w:r w:rsidR="00565E56" w:rsidRPr="004270B9">
              <w:rPr>
                <w:rFonts w:ascii="Times New Roman" w:hAnsi="Times New Roman" w:cs="Times New Roman"/>
                <w:sz w:val="24"/>
                <w:szCs w:val="24"/>
              </w:rPr>
              <w:t xml:space="preserve"> </w:t>
            </w:r>
            <w:r w:rsidRPr="004270B9">
              <w:rPr>
                <w:rFonts w:ascii="Times New Roman" w:hAnsi="Times New Roman" w:cs="Times New Roman"/>
                <w:sz w:val="24"/>
                <w:szCs w:val="24"/>
              </w:rPr>
              <w:t xml:space="preserve">Market </w:t>
            </w:r>
            <w:r w:rsidR="00565E56">
              <w:rPr>
                <w:rFonts w:ascii="Times New Roman" w:hAnsi="Times New Roman" w:cs="Times New Roman"/>
                <w:sz w:val="24"/>
                <w:szCs w:val="24"/>
              </w:rPr>
              <w:t>Equlibrium and Changes in Equlibrium,</w:t>
            </w:r>
            <w:r w:rsidR="00565E56" w:rsidRPr="004270B9">
              <w:rPr>
                <w:rFonts w:ascii="Times New Roman" w:hAnsi="Times New Roman" w:cs="Times New Roman"/>
                <w:sz w:val="24"/>
                <w:szCs w:val="24"/>
              </w:rPr>
              <w:t xml:space="preserve"> </w:t>
            </w:r>
            <w:r w:rsidRPr="004270B9">
              <w:rPr>
                <w:rFonts w:ascii="Times New Roman" w:hAnsi="Times New Roman" w:cs="Times New Roman"/>
                <w:sz w:val="24"/>
                <w:szCs w:val="24"/>
              </w:rPr>
              <w:t xml:space="preserve">Supply </w:t>
            </w:r>
            <w:r w:rsidR="00565E56">
              <w:rPr>
                <w:rFonts w:ascii="Times New Roman" w:hAnsi="Times New Roman" w:cs="Times New Roman"/>
                <w:sz w:val="24"/>
                <w:szCs w:val="24"/>
              </w:rPr>
              <w:t>and Demand Applications a</w:t>
            </w:r>
            <w:r w:rsidR="00565E56" w:rsidRPr="004270B9">
              <w:rPr>
                <w:rFonts w:ascii="Times New Roman" w:hAnsi="Times New Roman" w:cs="Times New Roman"/>
                <w:sz w:val="24"/>
                <w:szCs w:val="24"/>
              </w:rPr>
              <w:t>nd Elasticity</w:t>
            </w:r>
            <w:r w:rsidR="00565E56">
              <w:rPr>
                <w:rFonts w:ascii="Times New Roman" w:hAnsi="Times New Roman" w:cs="Times New Roman"/>
                <w:sz w:val="24"/>
                <w:szCs w:val="24"/>
              </w:rPr>
              <w:t>,</w:t>
            </w:r>
            <w:r w:rsidR="00565E56" w:rsidRPr="004270B9">
              <w:rPr>
                <w:rFonts w:ascii="Times New Roman" w:hAnsi="Times New Roman" w:cs="Times New Roman"/>
                <w:sz w:val="24"/>
                <w:szCs w:val="24"/>
              </w:rPr>
              <w:t xml:space="preserve"> </w:t>
            </w:r>
            <w:r w:rsidRPr="004270B9">
              <w:rPr>
                <w:rFonts w:ascii="Times New Roman" w:hAnsi="Times New Roman" w:cs="Times New Roman"/>
                <w:sz w:val="24"/>
                <w:szCs w:val="24"/>
              </w:rPr>
              <w:t xml:space="preserve">The </w:t>
            </w:r>
            <w:r w:rsidR="00565E56">
              <w:rPr>
                <w:rFonts w:ascii="Times New Roman" w:hAnsi="Times New Roman" w:cs="Times New Roman"/>
                <w:sz w:val="24"/>
                <w:szCs w:val="24"/>
              </w:rPr>
              <w:t>Behavior of Consumer and Consumer Equlibrium,</w:t>
            </w:r>
            <w:r w:rsidR="00565E56" w:rsidRPr="004270B9">
              <w:rPr>
                <w:rFonts w:ascii="Times New Roman" w:hAnsi="Times New Roman" w:cs="Times New Roman"/>
                <w:sz w:val="24"/>
                <w:szCs w:val="24"/>
              </w:rPr>
              <w:t xml:space="preserve"> </w:t>
            </w:r>
            <w:r w:rsidRPr="004270B9">
              <w:rPr>
                <w:rFonts w:ascii="Times New Roman" w:hAnsi="Times New Roman" w:cs="Times New Roman"/>
                <w:sz w:val="24"/>
                <w:szCs w:val="24"/>
              </w:rPr>
              <w:t xml:space="preserve">Production </w:t>
            </w:r>
            <w:r w:rsidR="00565E56">
              <w:rPr>
                <w:rFonts w:ascii="Times New Roman" w:hAnsi="Times New Roman" w:cs="Times New Roman"/>
                <w:sz w:val="24"/>
                <w:szCs w:val="24"/>
              </w:rPr>
              <w:t>Function and Short–Run Costs,  Long–Run Costs and Output Decisions, The Market of Perfect Competition,</w:t>
            </w:r>
            <w:r w:rsidR="00565E56" w:rsidRPr="004270B9">
              <w:rPr>
                <w:rFonts w:ascii="Times New Roman" w:hAnsi="Times New Roman" w:cs="Times New Roman"/>
                <w:sz w:val="24"/>
                <w:szCs w:val="24"/>
              </w:rPr>
              <w:t xml:space="preserve"> Th</w:t>
            </w:r>
            <w:r w:rsidR="00565E56">
              <w:rPr>
                <w:rFonts w:ascii="Times New Roman" w:hAnsi="Times New Roman" w:cs="Times New Roman"/>
                <w:sz w:val="24"/>
                <w:szCs w:val="24"/>
              </w:rPr>
              <w:t>e Market o</w:t>
            </w:r>
            <w:r w:rsidR="00565E56" w:rsidRPr="004270B9">
              <w:rPr>
                <w:rFonts w:ascii="Times New Roman" w:hAnsi="Times New Roman" w:cs="Times New Roman"/>
                <w:sz w:val="24"/>
                <w:szCs w:val="24"/>
              </w:rPr>
              <w:t>f Monopoly.</w:t>
            </w:r>
            <w:proofErr w:type="gramEnd"/>
          </w:p>
        </w:tc>
      </w:tr>
      <w:tr w:rsidR="004270B9" w:rsidRPr="004270B9" w:rsidTr="00F90103">
        <w:trPr>
          <w:trHeight w:val="422"/>
        </w:trPr>
        <w:tc>
          <w:tcPr>
            <w:tcW w:w="0" w:type="auto"/>
            <w:vMerge w:val="restart"/>
            <w:vAlign w:val="center"/>
          </w:tcPr>
          <w:p w:rsidR="00A3063D" w:rsidRPr="004270B9" w:rsidRDefault="00A3063D" w:rsidP="00510BB4">
            <w:pPr>
              <w:spacing w:line="240" w:lineRule="auto"/>
              <w:jc w:val="center"/>
              <w:rPr>
                <w:rFonts w:ascii="Times New Roman" w:hAnsi="Times New Roman" w:cs="Times New Roman"/>
                <w:sz w:val="24"/>
                <w:szCs w:val="24"/>
              </w:rPr>
            </w:pPr>
            <w:bookmarkStart w:id="1" w:name="yi431211301"/>
            <w:r w:rsidRPr="004270B9">
              <w:rPr>
                <w:rFonts w:ascii="Times New Roman" w:hAnsi="Times New Roman" w:cs="Times New Roman"/>
                <w:sz w:val="24"/>
                <w:szCs w:val="24"/>
              </w:rPr>
              <w:t>431211301</w:t>
            </w:r>
            <w:bookmarkEnd w:id="1"/>
          </w:p>
        </w:tc>
        <w:tc>
          <w:tcPr>
            <w:tcW w:w="2160" w:type="dxa"/>
            <w:vAlign w:val="center"/>
          </w:tcPr>
          <w:p w:rsidR="00A3063D" w:rsidRPr="004270B9" w:rsidRDefault="00A3063D" w:rsidP="00510BB4">
            <w:pPr>
              <w:spacing w:line="240" w:lineRule="auto"/>
              <w:rPr>
                <w:rFonts w:ascii="Times New Roman" w:hAnsi="Times New Roman" w:cs="Times New Roman"/>
                <w:sz w:val="24"/>
                <w:szCs w:val="24"/>
              </w:rPr>
            </w:pPr>
            <w:r w:rsidRPr="004270B9">
              <w:rPr>
                <w:rFonts w:ascii="Times New Roman" w:hAnsi="Times New Roman" w:cs="Times New Roman"/>
                <w:sz w:val="24"/>
                <w:szCs w:val="24"/>
              </w:rPr>
              <w:t xml:space="preserve">Yabancı DilI </w:t>
            </w:r>
          </w:p>
        </w:tc>
        <w:tc>
          <w:tcPr>
            <w:tcW w:w="0" w:type="auto"/>
            <w:vMerge w:val="restart"/>
            <w:vAlign w:val="center"/>
          </w:tcPr>
          <w:p w:rsidR="00A3063D" w:rsidRPr="004270B9" w:rsidRDefault="00A3063D" w:rsidP="00510BB4">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w:t>
            </w:r>
          </w:p>
        </w:tc>
        <w:tc>
          <w:tcPr>
            <w:tcW w:w="0" w:type="auto"/>
            <w:vMerge w:val="restart"/>
            <w:vAlign w:val="center"/>
          </w:tcPr>
          <w:p w:rsidR="00A3063D" w:rsidRPr="004270B9" w:rsidRDefault="00A3063D" w:rsidP="00510BB4">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A3063D" w:rsidRPr="004270B9" w:rsidRDefault="00A3063D" w:rsidP="00510BB4">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w:t>
            </w:r>
          </w:p>
        </w:tc>
        <w:tc>
          <w:tcPr>
            <w:tcW w:w="0" w:type="auto"/>
            <w:vMerge w:val="restart"/>
            <w:vAlign w:val="center"/>
          </w:tcPr>
          <w:p w:rsidR="00A3063D" w:rsidRPr="004270B9" w:rsidRDefault="00A3063D" w:rsidP="00510BB4">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w:t>
            </w:r>
          </w:p>
        </w:tc>
        <w:tc>
          <w:tcPr>
            <w:tcW w:w="1483" w:type="dxa"/>
            <w:vAlign w:val="center"/>
          </w:tcPr>
          <w:p w:rsidR="00A3063D" w:rsidRPr="004270B9" w:rsidRDefault="00A3063D" w:rsidP="00510BB4">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Zorunlu</w:t>
            </w:r>
          </w:p>
        </w:tc>
        <w:tc>
          <w:tcPr>
            <w:tcW w:w="8202" w:type="dxa"/>
            <w:tcMar>
              <w:top w:w="85" w:type="dxa"/>
              <w:left w:w="85" w:type="dxa"/>
              <w:bottom w:w="85" w:type="dxa"/>
              <w:right w:w="85" w:type="dxa"/>
            </w:tcMar>
            <w:vAlign w:val="center"/>
          </w:tcPr>
          <w:p w:rsidR="00A3063D" w:rsidRPr="004270B9" w:rsidRDefault="00A3063D" w:rsidP="00510BB4">
            <w:pPr>
              <w:spacing w:line="240" w:lineRule="auto"/>
              <w:jc w:val="both"/>
              <w:rPr>
                <w:rFonts w:ascii="Times New Roman" w:hAnsi="Times New Roman" w:cs="Times New Roman"/>
                <w:sz w:val="24"/>
                <w:szCs w:val="24"/>
              </w:rPr>
            </w:pPr>
            <w:r w:rsidRPr="004270B9">
              <w:rPr>
                <w:rFonts w:ascii="Times New Roman" w:hAnsi="Times New Roman" w:cs="Times New Roman"/>
                <w:sz w:val="24"/>
                <w:szCs w:val="24"/>
              </w:rPr>
              <w:t>Tanışma, “be” fiili, sayılar, renkler, sahiplik sıfatları, sahiplik fiilleri, varlık-yokluk bildirme, yer edatları, emir cümleleri, sıklık zarfları, nesne zamirleri, yapabilmek-edebilmek kalıbı, saat okuma, fiyat sorma-söyleme, para birimleri, geniş zaman, şimdiki zaman, geçmiş zaman, şimdiki zamanın hikâyesi, gereklilik fiilleri, meslek sorma-söyleme, bağlaçlar, özel kipler.</w:t>
            </w:r>
          </w:p>
        </w:tc>
      </w:tr>
      <w:tr w:rsidR="004270B9" w:rsidRPr="004270B9" w:rsidTr="00F90103">
        <w:trPr>
          <w:trHeight w:val="181"/>
        </w:trPr>
        <w:tc>
          <w:tcPr>
            <w:tcW w:w="0" w:type="auto"/>
            <w:vMerge/>
            <w:vAlign w:val="center"/>
          </w:tcPr>
          <w:p w:rsidR="00A3063D" w:rsidRPr="004270B9" w:rsidRDefault="00A3063D" w:rsidP="001F4340">
            <w:pPr>
              <w:spacing w:line="240" w:lineRule="auto"/>
              <w:jc w:val="center"/>
              <w:rPr>
                <w:rFonts w:ascii="Times New Roman" w:hAnsi="Times New Roman" w:cs="Times New Roman"/>
                <w:sz w:val="24"/>
                <w:szCs w:val="24"/>
              </w:rPr>
            </w:pPr>
          </w:p>
        </w:tc>
        <w:tc>
          <w:tcPr>
            <w:tcW w:w="2160" w:type="dxa"/>
            <w:vAlign w:val="center"/>
          </w:tcPr>
          <w:p w:rsidR="00A3063D" w:rsidRPr="004270B9" w:rsidRDefault="00A3063D" w:rsidP="001F43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Foreign</w:t>
            </w:r>
            <w:r w:rsidRPr="004270B9">
              <w:rPr>
                <w:rFonts w:ascii="Times New Roman" w:hAnsi="Times New Roman" w:cs="Times New Roman"/>
                <w:sz w:val="24"/>
                <w:szCs w:val="24"/>
              </w:rPr>
              <w:t xml:space="preserve"> LanguageI</w:t>
            </w:r>
          </w:p>
        </w:tc>
        <w:tc>
          <w:tcPr>
            <w:tcW w:w="0" w:type="auto"/>
            <w:vMerge/>
            <w:vAlign w:val="center"/>
          </w:tcPr>
          <w:p w:rsidR="00A3063D" w:rsidRPr="004270B9" w:rsidRDefault="00A3063D" w:rsidP="001F4340">
            <w:pPr>
              <w:spacing w:line="240" w:lineRule="auto"/>
              <w:jc w:val="center"/>
              <w:rPr>
                <w:rFonts w:ascii="Times New Roman" w:hAnsi="Times New Roman" w:cs="Times New Roman"/>
                <w:sz w:val="24"/>
                <w:szCs w:val="24"/>
              </w:rPr>
            </w:pPr>
          </w:p>
        </w:tc>
        <w:tc>
          <w:tcPr>
            <w:tcW w:w="0" w:type="auto"/>
            <w:vMerge/>
            <w:vAlign w:val="center"/>
          </w:tcPr>
          <w:p w:rsidR="00A3063D" w:rsidRPr="004270B9" w:rsidRDefault="00A3063D" w:rsidP="001F4340">
            <w:pPr>
              <w:spacing w:line="240" w:lineRule="auto"/>
              <w:jc w:val="center"/>
              <w:rPr>
                <w:rFonts w:ascii="Times New Roman" w:hAnsi="Times New Roman" w:cs="Times New Roman"/>
                <w:sz w:val="24"/>
                <w:szCs w:val="24"/>
              </w:rPr>
            </w:pPr>
          </w:p>
        </w:tc>
        <w:tc>
          <w:tcPr>
            <w:tcW w:w="0" w:type="auto"/>
            <w:vMerge/>
            <w:vAlign w:val="center"/>
          </w:tcPr>
          <w:p w:rsidR="00A3063D" w:rsidRPr="004270B9" w:rsidRDefault="00A3063D" w:rsidP="001F4340">
            <w:pPr>
              <w:spacing w:line="240" w:lineRule="auto"/>
              <w:jc w:val="center"/>
              <w:rPr>
                <w:rFonts w:ascii="Times New Roman" w:hAnsi="Times New Roman" w:cs="Times New Roman"/>
                <w:sz w:val="24"/>
                <w:szCs w:val="24"/>
              </w:rPr>
            </w:pPr>
          </w:p>
        </w:tc>
        <w:tc>
          <w:tcPr>
            <w:tcW w:w="0" w:type="auto"/>
            <w:vMerge/>
            <w:vAlign w:val="center"/>
          </w:tcPr>
          <w:p w:rsidR="00A3063D" w:rsidRPr="004270B9" w:rsidRDefault="00A3063D" w:rsidP="001F4340">
            <w:pPr>
              <w:spacing w:line="240" w:lineRule="auto"/>
              <w:jc w:val="center"/>
              <w:rPr>
                <w:rFonts w:ascii="Times New Roman" w:hAnsi="Times New Roman" w:cs="Times New Roman"/>
                <w:sz w:val="24"/>
                <w:szCs w:val="24"/>
              </w:rPr>
            </w:pPr>
          </w:p>
        </w:tc>
        <w:tc>
          <w:tcPr>
            <w:tcW w:w="1483" w:type="dxa"/>
            <w:vAlign w:val="center"/>
          </w:tcPr>
          <w:p w:rsidR="00A3063D" w:rsidRPr="004270B9" w:rsidRDefault="00A3063D" w:rsidP="001F4340">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Compulsory</w:t>
            </w:r>
          </w:p>
        </w:tc>
        <w:tc>
          <w:tcPr>
            <w:tcW w:w="8202" w:type="dxa"/>
            <w:tcMar>
              <w:top w:w="85" w:type="dxa"/>
              <w:left w:w="85" w:type="dxa"/>
              <w:bottom w:w="85" w:type="dxa"/>
              <w:right w:w="85" w:type="dxa"/>
            </w:tcMar>
            <w:vAlign w:val="center"/>
          </w:tcPr>
          <w:p w:rsidR="00A3063D" w:rsidRPr="004270B9" w:rsidRDefault="00A3063D" w:rsidP="00A14A64">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lang w:val="en-US"/>
              </w:rPr>
              <w:t xml:space="preserve">Introduction to the course, to be, numbers, colours, possessive adjectives, have got-has got, there is/there are, prepositions, imperatives, frequency adverbs, pronouns, </w:t>
            </w:r>
            <w:r w:rsidRPr="004270B9">
              <w:rPr>
                <w:rFonts w:ascii="Times New Roman" w:hAnsi="Times New Roman" w:cs="Times New Roman"/>
                <w:sz w:val="24"/>
                <w:szCs w:val="24"/>
                <w:lang w:val="en-US"/>
              </w:rPr>
              <w:lastRenderedPageBreak/>
              <w:t>can/can’t, talking about time, money and price, currency, present simple, present continuous, past simple, past continuous, have to/don’t have to, talking about jobs, conjunctions, modals.</w:t>
            </w:r>
          </w:p>
        </w:tc>
      </w:tr>
      <w:tr w:rsidR="004270B9" w:rsidRPr="004270B9" w:rsidTr="00F90103">
        <w:trPr>
          <w:trHeight w:val="422"/>
        </w:trPr>
        <w:tc>
          <w:tcPr>
            <w:tcW w:w="0" w:type="auto"/>
            <w:vMerge w:val="restart"/>
            <w:vAlign w:val="center"/>
          </w:tcPr>
          <w:p w:rsidR="00CE15C0" w:rsidRPr="004270B9" w:rsidRDefault="00CE15C0" w:rsidP="00510BB4">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lastRenderedPageBreak/>
              <w:t>740011301</w:t>
            </w:r>
          </w:p>
          <w:p w:rsidR="00A3063D" w:rsidRPr="004270B9" w:rsidRDefault="00A3063D" w:rsidP="00510BB4">
            <w:pPr>
              <w:spacing w:line="240" w:lineRule="auto"/>
              <w:jc w:val="center"/>
              <w:rPr>
                <w:rFonts w:ascii="Times New Roman" w:hAnsi="Times New Roman" w:cs="Times New Roman"/>
                <w:sz w:val="24"/>
                <w:szCs w:val="24"/>
              </w:rPr>
            </w:pPr>
          </w:p>
        </w:tc>
        <w:tc>
          <w:tcPr>
            <w:tcW w:w="2160" w:type="dxa"/>
            <w:vAlign w:val="center"/>
          </w:tcPr>
          <w:p w:rsidR="00CE15C0" w:rsidRPr="004270B9" w:rsidRDefault="00CE15C0" w:rsidP="00510BB4">
            <w:pPr>
              <w:spacing w:line="240" w:lineRule="auto"/>
              <w:rPr>
                <w:rFonts w:ascii="Times New Roman" w:hAnsi="Times New Roman" w:cs="Times New Roman"/>
                <w:sz w:val="24"/>
                <w:szCs w:val="24"/>
              </w:rPr>
            </w:pPr>
            <w:r w:rsidRPr="004270B9">
              <w:rPr>
                <w:rFonts w:ascii="Times New Roman" w:hAnsi="Times New Roman" w:cs="Times New Roman"/>
                <w:sz w:val="24"/>
                <w:szCs w:val="24"/>
              </w:rPr>
              <w:t xml:space="preserve">Atatürk İlkeleri ve İnkılap Tarihi-I </w:t>
            </w:r>
          </w:p>
          <w:p w:rsidR="00A3063D" w:rsidRPr="004270B9" w:rsidRDefault="00A3063D" w:rsidP="00510BB4">
            <w:pPr>
              <w:spacing w:line="240" w:lineRule="auto"/>
              <w:rPr>
                <w:rFonts w:ascii="Times New Roman" w:hAnsi="Times New Roman" w:cs="Times New Roman"/>
                <w:sz w:val="24"/>
                <w:szCs w:val="24"/>
              </w:rPr>
            </w:pPr>
          </w:p>
        </w:tc>
        <w:tc>
          <w:tcPr>
            <w:tcW w:w="0" w:type="auto"/>
            <w:vMerge w:val="restart"/>
            <w:vAlign w:val="center"/>
          </w:tcPr>
          <w:p w:rsidR="00A3063D" w:rsidRPr="004270B9" w:rsidRDefault="00356D05" w:rsidP="00510BB4">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w:t>
            </w:r>
          </w:p>
        </w:tc>
        <w:tc>
          <w:tcPr>
            <w:tcW w:w="0" w:type="auto"/>
            <w:vMerge w:val="restart"/>
            <w:vAlign w:val="center"/>
          </w:tcPr>
          <w:p w:rsidR="00A3063D" w:rsidRPr="004270B9" w:rsidRDefault="00CE15C0" w:rsidP="00510BB4">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A3063D" w:rsidRPr="004270B9" w:rsidRDefault="00CE15C0" w:rsidP="00510BB4">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w:t>
            </w:r>
          </w:p>
        </w:tc>
        <w:tc>
          <w:tcPr>
            <w:tcW w:w="0" w:type="auto"/>
            <w:vMerge w:val="restart"/>
            <w:vAlign w:val="center"/>
          </w:tcPr>
          <w:p w:rsidR="00A3063D" w:rsidRPr="004270B9" w:rsidRDefault="00CE15C0" w:rsidP="00510BB4">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w:t>
            </w:r>
          </w:p>
        </w:tc>
        <w:tc>
          <w:tcPr>
            <w:tcW w:w="1483" w:type="dxa"/>
            <w:vAlign w:val="center"/>
          </w:tcPr>
          <w:p w:rsidR="00A3063D" w:rsidRPr="004270B9" w:rsidRDefault="00A3063D" w:rsidP="00510BB4">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rPr>
              <w:t>Zorunlu</w:t>
            </w:r>
          </w:p>
        </w:tc>
        <w:tc>
          <w:tcPr>
            <w:tcW w:w="8202" w:type="dxa"/>
            <w:tcMar>
              <w:top w:w="85" w:type="dxa"/>
              <w:left w:w="85" w:type="dxa"/>
              <w:bottom w:w="85" w:type="dxa"/>
              <w:right w:w="85" w:type="dxa"/>
            </w:tcMar>
            <w:vAlign w:val="center"/>
          </w:tcPr>
          <w:p w:rsidR="00A3063D" w:rsidRPr="004270B9" w:rsidRDefault="00CE15C0" w:rsidP="00510BB4">
            <w:pPr>
              <w:spacing w:line="240" w:lineRule="auto"/>
              <w:jc w:val="both"/>
              <w:rPr>
                <w:rFonts w:ascii="Times New Roman" w:hAnsi="Times New Roman" w:cs="Times New Roman"/>
                <w:sz w:val="24"/>
                <w:szCs w:val="24"/>
              </w:rPr>
            </w:pPr>
            <w:r w:rsidRPr="004270B9">
              <w:rPr>
                <w:rFonts w:ascii="Times New Roman" w:hAnsi="Times New Roman" w:cs="Times New Roman"/>
                <w:sz w:val="24"/>
                <w:szCs w:val="24"/>
              </w:rPr>
              <w:t>İnkılap, ihtilal ve reform kavramları, XIX yüzyılın sonunda Osmanlı Devleti’nin durumu, I. Dünya Savaşı, Mondros Mütarekesi ve Sevr Barış Antlaşması, Anadolu’nun işgali ve bu işgale olan tepkiler, Mustafa Kemal Paşa’nın Samsun’a çıkışı, kongreler, Misak-ı Milli kararları ve TBMM’nin açılışı, TBMM’ye karşı ayaklanmalar, milli cepheler, Mudanya ve Lozan barış antlaşmaları.</w:t>
            </w:r>
          </w:p>
        </w:tc>
      </w:tr>
      <w:tr w:rsidR="004270B9" w:rsidRPr="004270B9" w:rsidTr="00F90103">
        <w:trPr>
          <w:trHeight w:val="181"/>
        </w:trPr>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2160" w:type="dxa"/>
            <w:vAlign w:val="center"/>
          </w:tcPr>
          <w:p w:rsidR="00CE15C0" w:rsidRPr="004270B9" w:rsidRDefault="00CE15C0" w:rsidP="00CE15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Atatürk’s Principles and History of Turkish Revolution-I</w:t>
            </w:r>
          </w:p>
        </w:tc>
        <w:tc>
          <w:tcPr>
            <w:tcW w:w="0" w:type="auto"/>
            <w:vMerge/>
            <w:vAlign w:val="center"/>
          </w:tcPr>
          <w:p w:rsidR="00CE15C0" w:rsidRPr="004270B9" w:rsidRDefault="00CE15C0" w:rsidP="00CE15C0">
            <w:pPr>
              <w:spacing w:line="240" w:lineRule="auto"/>
              <w:rPr>
                <w:rFonts w:ascii="Times New Roman" w:hAnsi="Times New Roman" w:cs="Times New Roman"/>
                <w:sz w:val="24"/>
                <w:szCs w:val="24"/>
              </w:rPr>
            </w:pPr>
          </w:p>
        </w:tc>
        <w:tc>
          <w:tcPr>
            <w:tcW w:w="0" w:type="auto"/>
            <w:vMerge/>
            <w:vAlign w:val="center"/>
          </w:tcPr>
          <w:p w:rsidR="00CE15C0" w:rsidRPr="004270B9" w:rsidRDefault="00CE15C0" w:rsidP="00CE15C0">
            <w:pPr>
              <w:spacing w:line="240" w:lineRule="auto"/>
              <w:rPr>
                <w:rFonts w:ascii="Times New Roman" w:hAnsi="Times New Roman" w:cs="Times New Roman"/>
                <w:sz w:val="24"/>
                <w:szCs w:val="24"/>
              </w:rPr>
            </w:pPr>
          </w:p>
        </w:tc>
        <w:tc>
          <w:tcPr>
            <w:tcW w:w="0" w:type="auto"/>
            <w:vMerge/>
            <w:vAlign w:val="center"/>
          </w:tcPr>
          <w:p w:rsidR="00CE15C0" w:rsidRPr="004270B9" w:rsidRDefault="00CE15C0" w:rsidP="00CE15C0">
            <w:pPr>
              <w:spacing w:line="240" w:lineRule="auto"/>
              <w:rPr>
                <w:rFonts w:ascii="Times New Roman" w:hAnsi="Times New Roman" w:cs="Times New Roman"/>
                <w:sz w:val="24"/>
                <w:szCs w:val="24"/>
              </w:rPr>
            </w:pPr>
          </w:p>
        </w:tc>
        <w:tc>
          <w:tcPr>
            <w:tcW w:w="0" w:type="auto"/>
            <w:vMerge/>
            <w:vAlign w:val="center"/>
          </w:tcPr>
          <w:p w:rsidR="00CE15C0" w:rsidRPr="004270B9" w:rsidRDefault="00CE15C0" w:rsidP="00CE15C0">
            <w:pPr>
              <w:spacing w:line="240" w:lineRule="auto"/>
              <w:rPr>
                <w:rFonts w:ascii="Times New Roman" w:hAnsi="Times New Roman" w:cs="Times New Roman"/>
                <w:sz w:val="24"/>
                <w:szCs w:val="24"/>
              </w:rPr>
            </w:pPr>
          </w:p>
        </w:tc>
        <w:tc>
          <w:tcPr>
            <w:tcW w:w="1483" w:type="dxa"/>
            <w:vAlign w:val="center"/>
          </w:tcPr>
          <w:p w:rsidR="00CE15C0" w:rsidRPr="004270B9" w:rsidRDefault="00CE15C0" w:rsidP="00CE15C0">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Compulsory</w:t>
            </w:r>
          </w:p>
        </w:tc>
        <w:tc>
          <w:tcPr>
            <w:tcW w:w="8202" w:type="dxa"/>
            <w:tcMar>
              <w:top w:w="85" w:type="dxa"/>
              <w:left w:w="85" w:type="dxa"/>
              <w:bottom w:w="85" w:type="dxa"/>
              <w:right w:w="85" w:type="dxa"/>
            </w:tcMar>
            <w:vAlign w:val="center"/>
          </w:tcPr>
          <w:p w:rsidR="00CE15C0" w:rsidRPr="004270B9" w:rsidRDefault="00CE15C0" w:rsidP="00CE15C0">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lang w:val="en-US"/>
              </w:rPr>
              <w:t>Revolutions, revolution and reform concepts, the status of Ottoman State at the end of XIX century, World War I, Mondros Armistice and Sevr Peace Treaty, invasin of Anatolia and reactions to this invasion, Mustafa Kemal Pasha's landing on Samsun, congresses, decisions of “Misak-i Milli” and the opening of the Grand National Assembly, revolts against the Grand National Assembly, national fronts, Mudanya and Lausanne peace treaties.</w:t>
            </w:r>
          </w:p>
        </w:tc>
      </w:tr>
      <w:tr w:rsidR="004270B9" w:rsidRPr="004270B9" w:rsidTr="00F90103">
        <w:trPr>
          <w:trHeight w:val="135"/>
        </w:trPr>
        <w:tc>
          <w:tcPr>
            <w:tcW w:w="0" w:type="auto"/>
            <w:vMerge w:val="restart"/>
            <w:vAlign w:val="center"/>
          </w:tcPr>
          <w:p w:rsidR="00CE15C0" w:rsidRPr="004270B9" w:rsidRDefault="00563642"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750011301</w:t>
            </w:r>
          </w:p>
        </w:tc>
        <w:tc>
          <w:tcPr>
            <w:tcW w:w="2160" w:type="dxa"/>
            <w:vAlign w:val="center"/>
          </w:tcPr>
          <w:p w:rsidR="00CE15C0" w:rsidRPr="004270B9" w:rsidRDefault="00563642" w:rsidP="00CE15C0">
            <w:pPr>
              <w:tabs>
                <w:tab w:val="left" w:pos="3795"/>
              </w:tabs>
              <w:rPr>
                <w:rFonts w:ascii="Times New Roman" w:hAnsi="Times New Roman" w:cs="Times New Roman"/>
                <w:sz w:val="24"/>
                <w:szCs w:val="24"/>
              </w:rPr>
            </w:pPr>
            <w:r w:rsidRPr="004270B9">
              <w:rPr>
                <w:rFonts w:ascii="Times New Roman" w:hAnsi="Times New Roman" w:cs="Times New Roman"/>
                <w:sz w:val="24"/>
                <w:szCs w:val="24"/>
              </w:rPr>
              <w:t>Türk Dili-I</w:t>
            </w:r>
          </w:p>
        </w:tc>
        <w:tc>
          <w:tcPr>
            <w:tcW w:w="0" w:type="auto"/>
            <w:vMerge w:val="restart"/>
            <w:vAlign w:val="center"/>
          </w:tcPr>
          <w:p w:rsidR="00CE15C0" w:rsidRPr="004270B9" w:rsidRDefault="00CE15C0" w:rsidP="00CE15C0">
            <w:pPr>
              <w:jc w:val="center"/>
              <w:rPr>
                <w:rFonts w:ascii="Times New Roman" w:hAnsi="Times New Roman" w:cs="Times New Roman"/>
                <w:sz w:val="24"/>
                <w:szCs w:val="24"/>
              </w:rPr>
            </w:pPr>
            <w:r w:rsidRPr="004270B9">
              <w:rPr>
                <w:rFonts w:ascii="Times New Roman" w:hAnsi="Times New Roman" w:cs="Times New Roman"/>
                <w:sz w:val="24"/>
                <w:szCs w:val="24"/>
              </w:rPr>
              <w:t>2</w:t>
            </w:r>
          </w:p>
        </w:tc>
        <w:tc>
          <w:tcPr>
            <w:tcW w:w="0" w:type="auto"/>
            <w:vMerge w:val="restart"/>
            <w:vAlign w:val="center"/>
          </w:tcPr>
          <w:p w:rsidR="00CE15C0" w:rsidRPr="004270B9" w:rsidRDefault="00563642" w:rsidP="00CE15C0">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CE15C0" w:rsidRPr="004270B9" w:rsidRDefault="00563642" w:rsidP="00CE15C0">
            <w:pPr>
              <w:jc w:val="center"/>
              <w:rPr>
                <w:rFonts w:ascii="Times New Roman" w:hAnsi="Times New Roman" w:cs="Times New Roman"/>
                <w:sz w:val="24"/>
                <w:szCs w:val="24"/>
              </w:rPr>
            </w:pPr>
            <w:r w:rsidRPr="004270B9">
              <w:rPr>
                <w:rFonts w:ascii="Times New Roman" w:hAnsi="Times New Roman" w:cs="Times New Roman"/>
                <w:sz w:val="24"/>
                <w:szCs w:val="24"/>
              </w:rPr>
              <w:t>2</w:t>
            </w:r>
          </w:p>
        </w:tc>
        <w:tc>
          <w:tcPr>
            <w:tcW w:w="0" w:type="auto"/>
            <w:vMerge w:val="restart"/>
            <w:vAlign w:val="center"/>
          </w:tcPr>
          <w:p w:rsidR="00CE15C0" w:rsidRPr="004270B9" w:rsidRDefault="00563642" w:rsidP="00CE15C0">
            <w:pPr>
              <w:jc w:val="center"/>
              <w:rPr>
                <w:rFonts w:ascii="Times New Roman" w:hAnsi="Times New Roman" w:cs="Times New Roman"/>
                <w:sz w:val="24"/>
                <w:szCs w:val="24"/>
              </w:rPr>
            </w:pPr>
            <w:r w:rsidRPr="004270B9">
              <w:rPr>
                <w:rFonts w:ascii="Times New Roman" w:hAnsi="Times New Roman" w:cs="Times New Roman"/>
                <w:sz w:val="24"/>
                <w:szCs w:val="24"/>
              </w:rPr>
              <w:t>2</w:t>
            </w:r>
          </w:p>
        </w:tc>
        <w:tc>
          <w:tcPr>
            <w:tcW w:w="1483" w:type="dxa"/>
            <w:vAlign w:val="center"/>
          </w:tcPr>
          <w:p w:rsidR="00CE15C0" w:rsidRPr="004270B9" w:rsidRDefault="00CE15C0" w:rsidP="00CE15C0">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Zorunlu</w:t>
            </w:r>
          </w:p>
        </w:tc>
        <w:tc>
          <w:tcPr>
            <w:tcW w:w="8202" w:type="dxa"/>
            <w:tcMar>
              <w:top w:w="85" w:type="dxa"/>
              <w:left w:w="85" w:type="dxa"/>
              <w:bottom w:w="85" w:type="dxa"/>
              <w:right w:w="85" w:type="dxa"/>
            </w:tcMar>
            <w:vAlign w:val="center"/>
          </w:tcPr>
          <w:p w:rsidR="00CE15C0" w:rsidRPr="004270B9" w:rsidRDefault="00563642" w:rsidP="00563642">
            <w:pPr>
              <w:spacing w:line="240" w:lineRule="auto"/>
              <w:jc w:val="both"/>
              <w:rPr>
                <w:rFonts w:ascii="Times New Roman" w:hAnsi="Times New Roman" w:cs="Times New Roman"/>
                <w:sz w:val="24"/>
                <w:szCs w:val="24"/>
              </w:rPr>
            </w:pPr>
            <w:r w:rsidRPr="004270B9">
              <w:rPr>
                <w:rFonts w:ascii="Times New Roman" w:hAnsi="Times New Roman" w:cs="Times New Roman"/>
                <w:sz w:val="24"/>
                <w:szCs w:val="24"/>
              </w:rPr>
              <w:t>Dil, dil-kültür ilişkisi, Türk dilinin dünya dilleri arasındaki yeri, Türk dilinin gelişimi ve tarihi devreleri, Türk dilinin bugünkü durumu ve yayılma alanları, Türkçe’de sesler ve sınıflandırılması, Türkçe’nin ses özellikleri ve ses bilgisi ile ilgili kurallar, hece bilgisi, imla kuralları ve uygulaması, noktalama işaretleri ve uygulaması, Türkçe’nin yapım ekleri ve uygulaması, kompozisyonla ilgili genel bilgiler, kompozisyon yazmada kullanılacak plan ve uygulaması, Türkçe’de isim ve fiil çekimleri, kompozisyonda anlatım şekilleri ve uygulaması, zarfların ve edatların Türkçe’deki kullanılışı.</w:t>
            </w:r>
          </w:p>
        </w:tc>
      </w:tr>
      <w:tr w:rsidR="004270B9" w:rsidRPr="004270B9" w:rsidTr="00F90103">
        <w:trPr>
          <w:trHeight w:val="135"/>
        </w:trPr>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2160" w:type="dxa"/>
            <w:vAlign w:val="center"/>
          </w:tcPr>
          <w:p w:rsidR="00CE15C0" w:rsidRPr="004270B9" w:rsidRDefault="00563642" w:rsidP="00CE15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Turkish Language</w:t>
            </w:r>
          </w:p>
        </w:tc>
        <w:tc>
          <w:tcPr>
            <w:tcW w:w="0" w:type="auto"/>
            <w:vMerge/>
            <w:vAlign w:val="center"/>
          </w:tcPr>
          <w:p w:rsidR="00CE15C0" w:rsidRPr="004270B9" w:rsidRDefault="00CE15C0" w:rsidP="00CE15C0">
            <w:pPr>
              <w:spacing w:line="240" w:lineRule="auto"/>
              <w:rPr>
                <w:rFonts w:ascii="Times New Roman" w:hAnsi="Times New Roman" w:cs="Times New Roman"/>
                <w:sz w:val="24"/>
                <w:szCs w:val="24"/>
              </w:rPr>
            </w:pPr>
          </w:p>
        </w:tc>
        <w:tc>
          <w:tcPr>
            <w:tcW w:w="0" w:type="auto"/>
            <w:vMerge/>
            <w:vAlign w:val="center"/>
          </w:tcPr>
          <w:p w:rsidR="00CE15C0" w:rsidRPr="004270B9" w:rsidRDefault="00CE15C0" w:rsidP="00CE15C0">
            <w:pPr>
              <w:spacing w:line="240" w:lineRule="auto"/>
              <w:rPr>
                <w:rFonts w:ascii="Times New Roman" w:hAnsi="Times New Roman" w:cs="Times New Roman"/>
                <w:sz w:val="24"/>
                <w:szCs w:val="24"/>
              </w:rPr>
            </w:pPr>
          </w:p>
        </w:tc>
        <w:tc>
          <w:tcPr>
            <w:tcW w:w="0" w:type="auto"/>
            <w:vMerge/>
            <w:vAlign w:val="center"/>
          </w:tcPr>
          <w:p w:rsidR="00CE15C0" w:rsidRPr="004270B9" w:rsidRDefault="00CE15C0" w:rsidP="00CE15C0">
            <w:pPr>
              <w:spacing w:line="240" w:lineRule="auto"/>
              <w:rPr>
                <w:rFonts w:ascii="Times New Roman" w:hAnsi="Times New Roman" w:cs="Times New Roman"/>
                <w:sz w:val="24"/>
                <w:szCs w:val="24"/>
              </w:rPr>
            </w:pPr>
          </w:p>
        </w:tc>
        <w:tc>
          <w:tcPr>
            <w:tcW w:w="0" w:type="auto"/>
            <w:vMerge/>
            <w:vAlign w:val="center"/>
          </w:tcPr>
          <w:p w:rsidR="00CE15C0" w:rsidRPr="004270B9" w:rsidRDefault="00CE15C0" w:rsidP="00CE15C0">
            <w:pPr>
              <w:spacing w:line="240" w:lineRule="auto"/>
              <w:rPr>
                <w:rFonts w:ascii="Times New Roman" w:hAnsi="Times New Roman" w:cs="Times New Roman"/>
                <w:sz w:val="24"/>
                <w:szCs w:val="24"/>
              </w:rPr>
            </w:pPr>
          </w:p>
        </w:tc>
        <w:tc>
          <w:tcPr>
            <w:tcW w:w="1483" w:type="dxa"/>
            <w:vAlign w:val="center"/>
          </w:tcPr>
          <w:p w:rsidR="00CE15C0" w:rsidRPr="004270B9" w:rsidRDefault="00CE15C0" w:rsidP="00CE15C0">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Compulsory</w:t>
            </w:r>
          </w:p>
        </w:tc>
        <w:tc>
          <w:tcPr>
            <w:tcW w:w="8202" w:type="dxa"/>
            <w:tcMar>
              <w:top w:w="85" w:type="dxa"/>
              <w:left w:w="85" w:type="dxa"/>
              <w:bottom w:w="85" w:type="dxa"/>
              <w:right w:w="85" w:type="dxa"/>
            </w:tcMar>
            <w:vAlign w:val="center"/>
          </w:tcPr>
          <w:p w:rsidR="00CE15C0" w:rsidRPr="004270B9" w:rsidRDefault="00563642" w:rsidP="00CE15C0">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lang w:val="en-US"/>
              </w:rPr>
              <w:t xml:space="preserve">Language, relation between language and culture, place of Turkish language among the world languages, development and historical circuits of Turkish language, today's situation and spreading areas of Turkish language, voices and classification of Turkish language, voices of Turkish language and rules about sound, syllabic, application of punctuation marks and its application, Turkish </w:t>
            </w:r>
            <w:r w:rsidRPr="004270B9">
              <w:rPr>
                <w:rFonts w:ascii="Times New Roman" w:hAnsi="Times New Roman" w:cs="Times New Roman"/>
                <w:sz w:val="24"/>
                <w:szCs w:val="24"/>
                <w:lang w:val="en-US"/>
              </w:rPr>
              <w:lastRenderedPageBreak/>
              <w:t>production addition and application, general information about composition, plan and application to be used in composition writing, Turkish name and verb forms, composition form and application in composition, use of adverbs and prepositions in Turkish.</w:t>
            </w:r>
          </w:p>
        </w:tc>
      </w:tr>
      <w:tr w:rsidR="004270B9" w:rsidRPr="004270B9" w:rsidTr="00F90103">
        <w:trPr>
          <w:trHeight w:val="135"/>
        </w:trPr>
        <w:tc>
          <w:tcPr>
            <w:tcW w:w="0" w:type="auto"/>
            <w:vMerge w:val="restart"/>
            <w:vAlign w:val="center"/>
          </w:tcPr>
          <w:p w:rsidR="00CE15C0" w:rsidRPr="004270B9" w:rsidRDefault="00563642"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lastRenderedPageBreak/>
              <w:t>235712101</w:t>
            </w:r>
          </w:p>
        </w:tc>
        <w:tc>
          <w:tcPr>
            <w:tcW w:w="2160" w:type="dxa"/>
            <w:vAlign w:val="center"/>
          </w:tcPr>
          <w:p w:rsidR="00CE15C0" w:rsidRPr="004270B9" w:rsidRDefault="00563642" w:rsidP="00CE15C0">
            <w:pPr>
              <w:spacing w:line="240" w:lineRule="auto"/>
              <w:rPr>
                <w:rFonts w:ascii="Times New Roman" w:hAnsi="Times New Roman" w:cs="Times New Roman"/>
                <w:sz w:val="24"/>
                <w:szCs w:val="24"/>
              </w:rPr>
            </w:pPr>
            <w:r w:rsidRPr="004270B9">
              <w:rPr>
                <w:rFonts w:ascii="Times New Roman" w:hAnsi="Times New Roman" w:cs="Times New Roman"/>
                <w:sz w:val="24"/>
                <w:szCs w:val="24"/>
              </w:rPr>
              <w:t>Sosyoloji-II</w:t>
            </w:r>
          </w:p>
        </w:tc>
        <w:tc>
          <w:tcPr>
            <w:tcW w:w="0" w:type="auto"/>
            <w:vMerge w:val="restart"/>
            <w:vAlign w:val="center"/>
          </w:tcPr>
          <w:p w:rsidR="00CE15C0" w:rsidRPr="004270B9" w:rsidRDefault="00563642"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CE15C0" w:rsidRPr="004270B9" w:rsidRDefault="00563642"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CE15C0" w:rsidRPr="004270B9" w:rsidRDefault="00563642"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CE15C0" w:rsidRPr="004270B9" w:rsidRDefault="00563642"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CE15C0" w:rsidRPr="004270B9" w:rsidRDefault="00CE15C0" w:rsidP="00CE15C0">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rPr>
              <w:t>Zorunlu</w:t>
            </w:r>
          </w:p>
        </w:tc>
        <w:tc>
          <w:tcPr>
            <w:tcW w:w="8202" w:type="dxa"/>
            <w:tcMar>
              <w:top w:w="85" w:type="dxa"/>
              <w:left w:w="85" w:type="dxa"/>
              <w:bottom w:w="85" w:type="dxa"/>
              <w:right w:w="85" w:type="dxa"/>
            </w:tcMar>
            <w:vAlign w:val="center"/>
          </w:tcPr>
          <w:p w:rsidR="00CE15C0" w:rsidRPr="004270B9" w:rsidRDefault="00563642" w:rsidP="00565E56">
            <w:pPr>
              <w:spacing w:line="240" w:lineRule="auto"/>
              <w:jc w:val="both"/>
              <w:rPr>
                <w:rFonts w:ascii="Times New Roman" w:hAnsi="Times New Roman" w:cs="Times New Roman"/>
                <w:sz w:val="24"/>
                <w:szCs w:val="24"/>
              </w:rPr>
            </w:pPr>
            <w:r w:rsidRPr="004270B9">
              <w:rPr>
                <w:rFonts w:ascii="Times New Roman" w:hAnsi="Times New Roman" w:cs="Times New Roman"/>
                <w:sz w:val="24"/>
                <w:szCs w:val="24"/>
              </w:rPr>
              <w:t xml:space="preserve">Toplumsal </w:t>
            </w:r>
            <w:r w:rsidR="00565E56">
              <w:rPr>
                <w:rFonts w:ascii="Times New Roman" w:hAnsi="Times New Roman" w:cs="Times New Roman"/>
                <w:sz w:val="24"/>
                <w:szCs w:val="24"/>
              </w:rPr>
              <w:t>Dışlanma, Suç v</w:t>
            </w:r>
            <w:r w:rsidR="00565E56" w:rsidRPr="004270B9">
              <w:rPr>
                <w:rFonts w:ascii="Times New Roman" w:hAnsi="Times New Roman" w:cs="Times New Roman"/>
                <w:sz w:val="24"/>
                <w:szCs w:val="24"/>
              </w:rPr>
              <w:t>e To</w:t>
            </w:r>
            <w:r w:rsidR="00565E56">
              <w:rPr>
                <w:rFonts w:ascii="Times New Roman" w:hAnsi="Times New Roman" w:cs="Times New Roman"/>
                <w:sz w:val="24"/>
                <w:szCs w:val="24"/>
              </w:rPr>
              <w:t>plumsal Dışlanma, Refah Devleti,</w:t>
            </w:r>
            <w:r w:rsidR="00565E56" w:rsidRPr="004270B9">
              <w:rPr>
                <w:rFonts w:ascii="Times New Roman" w:hAnsi="Times New Roman" w:cs="Times New Roman"/>
                <w:sz w:val="24"/>
                <w:szCs w:val="24"/>
              </w:rPr>
              <w:t xml:space="preserve"> </w:t>
            </w:r>
            <w:r w:rsidRPr="004270B9">
              <w:rPr>
                <w:rFonts w:ascii="Times New Roman" w:hAnsi="Times New Roman" w:cs="Times New Roman"/>
                <w:sz w:val="24"/>
                <w:szCs w:val="24"/>
              </w:rPr>
              <w:t xml:space="preserve">Küresel </w:t>
            </w:r>
            <w:r w:rsidR="00565E56">
              <w:rPr>
                <w:rFonts w:ascii="Times New Roman" w:hAnsi="Times New Roman" w:cs="Times New Roman"/>
                <w:sz w:val="24"/>
                <w:szCs w:val="24"/>
              </w:rPr>
              <w:t>Ekonomik Eşitsizlik, Yoksul v</w:t>
            </w:r>
            <w:r w:rsidR="00565E56" w:rsidRPr="004270B9">
              <w:rPr>
                <w:rFonts w:ascii="Times New Roman" w:hAnsi="Times New Roman" w:cs="Times New Roman"/>
                <w:sz w:val="24"/>
                <w:szCs w:val="24"/>
              </w:rPr>
              <w:t>e Zengin Ülkelerde Sosyolojik Özellikleri, Kalkınma Kuramları, Dünyadaki D</w:t>
            </w:r>
            <w:r w:rsidR="00565E56">
              <w:rPr>
                <w:rFonts w:ascii="Times New Roman" w:hAnsi="Times New Roman" w:cs="Times New Roman"/>
                <w:sz w:val="24"/>
                <w:szCs w:val="24"/>
              </w:rPr>
              <w:t>emografik Değişim ve Dinamikler,</w:t>
            </w:r>
            <w:r w:rsidR="00565E56" w:rsidRPr="004270B9">
              <w:rPr>
                <w:rFonts w:ascii="Times New Roman" w:hAnsi="Times New Roman" w:cs="Times New Roman"/>
                <w:sz w:val="24"/>
                <w:szCs w:val="24"/>
              </w:rPr>
              <w:t xml:space="preserve"> </w:t>
            </w:r>
            <w:r w:rsidRPr="004270B9">
              <w:rPr>
                <w:rFonts w:ascii="Times New Roman" w:hAnsi="Times New Roman" w:cs="Times New Roman"/>
                <w:sz w:val="24"/>
                <w:szCs w:val="24"/>
              </w:rPr>
              <w:t>Medya</w:t>
            </w:r>
            <w:r w:rsidR="00565E56" w:rsidRPr="004270B9">
              <w:rPr>
                <w:rFonts w:ascii="Times New Roman" w:hAnsi="Times New Roman" w:cs="Times New Roman"/>
                <w:sz w:val="24"/>
                <w:szCs w:val="24"/>
              </w:rPr>
              <w:t xml:space="preserve">, Medya Üzerine Kuramsal </w:t>
            </w:r>
            <w:r w:rsidR="00565E56">
              <w:rPr>
                <w:rFonts w:ascii="Times New Roman" w:hAnsi="Times New Roman" w:cs="Times New Roman"/>
                <w:sz w:val="24"/>
                <w:szCs w:val="24"/>
              </w:rPr>
              <w:t>Yaklaşımlar, Medyanın Etkileri v</w:t>
            </w:r>
            <w:r w:rsidR="00565E56" w:rsidRPr="004270B9">
              <w:rPr>
                <w:rFonts w:ascii="Times New Roman" w:hAnsi="Times New Roman" w:cs="Times New Roman"/>
                <w:sz w:val="24"/>
                <w:szCs w:val="24"/>
              </w:rPr>
              <w:t>e Medya Denetimi</w:t>
            </w:r>
            <w:r w:rsidR="00565E56">
              <w:rPr>
                <w:rFonts w:ascii="Times New Roman" w:hAnsi="Times New Roman" w:cs="Times New Roman"/>
                <w:sz w:val="24"/>
                <w:szCs w:val="24"/>
              </w:rPr>
              <w:t>, Medya Sosyolojisi, Kent Sosyolojisi, Kentsel Yoksulluk, Lefebvre ve Gündelik Yaşam, Suç Sosyolojisi, Soylulaştırma</w:t>
            </w:r>
            <w:r w:rsidR="00760004">
              <w:rPr>
                <w:rFonts w:ascii="Times New Roman" w:hAnsi="Times New Roman" w:cs="Times New Roman"/>
                <w:sz w:val="24"/>
                <w:szCs w:val="24"/>
              </w:rPr>
              <w:t>, Siyaset Sosyolojisi</w:t>
            </w:r>
            <w:r w:rsidR="00565E56" w:rsidRPr="004270B9">
              <w:rPr>
                <w:rFonts w:ascii="Times New Roman" w:hAnsi="Times New Roman" w:cs="Times New Roman"/>
                <w:sz w:val="24"/>
                <w:szCs w:val="24"/>
              </w:rPr>
              <w:t>.</w:t>
            </w:r>
          </w:p>
        </w:tc>
      </w:tr>
      <w:tr w:rsidR="004270B9" w:rsidRPr="004270B9" w:rsidTr="00F90103">
        <w:trPr>
          <w:trHeight w:val="135"/>
        </w:trPr>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2160" w:type="dxa"/>
            <w:vAlign w:val="center"/>
          </w:tcPr>
          <w:p w:rsidR="00CE15C0" w:rsidRPr="004270B9" w:rsidRDefault="00563642" w:rsidP="00CE15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Sociology-II</w:t>
            </w:r>
          </w:p>
        </w:tc>
        <w:tc>
          <w:tcPr>
            <w:tcW w:w="0" w:type="auto"/>
            <w:vMerge/>
            <w:vAlign w:val="center"/>
          </w:tcPr>
          <w:p w:rsidR="00CE15C0" w:rsidRPr="004270B9" w:rsidRDefault="00CE15C0" w:rsidP="00CE15C0">
            <w:pPr>
              <w:spacing w:line="240" w:lineRule="auto"/>
              <w:rPr>
                <w:rFonts w:ascii="Times New Roman" w:hAnsi="Times New Roman" w:cs="Times New Roman"/>
                <w:sz w:val="24"/>
                <w:szCs w:val="24"/>
              </w:rPr>
            </w:pPr>
          </w:p>
        </w:tc>
        <w:tc>
          <w:tcPr>
            <w:tcW w:w="0" w:type="auto"/>
            <w:vMerge/>
            <w:vAlign w:val="center"/>
          </w:tcPr>
          <w:p w:rsidR="00CE15C0" w:rsidRPr="004270B9" w:rsidRDefault="00CE15C0" w:rsidP="00CE15C0">
            <w:pPr>
              <w:spacing w:line="240" w:lineRule="auto"/>
              <w:rPr>
                <w:rFonts w:ascii="Times New Roman" w:hAnsi="Times New Roman" w:cs="Times New Roman"/>
                <w:sz w:val="24"/>
                <w:szCs w:val="24"/>
              </w:rPr>
            </w:pPr>
          </w:p>
        </w:tc>
        <w:tc>
          <w:tcPr>
            <w:tcW w:w="0" w:type="auto"/>
            <w:vMerge/>
            <w:vAlign w:val="center"/>
          </w:tcPr>
          <w:p w:rsidR="00CE15C0" w:rsidRPr="004270B9" w:rsidRDefault="00CE15C0" w:rsidP="00CE15C0">
            <w:pPr>
              <w:spacing w:line="240" w:lineRule="auto"/>
              <w:rPr>
                <w:rFonts w:ascii="Times New Roman" w:hAnsi="Times New Roman" w:cs="Times New Roman"/>
                <w:sz w:val="24"/>
                <w:szCs w:val="24"/>
              </w:rPr>
            </w:pPr>
          </w:p>
        </w:tc>
        <w:tc>
          <w:tcPr>
            <w:tcW w:w="0" w:type="auto"/>
            <w:vMerge/>
            <w:vAlign w:val="center"/>
          </w:tcPr>
          <w:p w:rsidR="00CE15C0" w:rsidRPr="004270B9" w:rsidRDefault="00CE15C0" w:rsidP="00CE15C0">
            <w:pPr>
              <w:spacing w:line="240" w:lineRule="auto"/>
              <w:rPr>
                <w:rFonts w:ascii="Times New Roman" w:hAnsi="Times New Roman" w:cs="Times New Roman"/>
                <w:sz w:val="24"/>
                <w:szCs w:val="24"/>
              </w:rPr>
            </w:pPr>
          </w:p>
        </w:tc>
        <w:tc>
          <w:tcPr>
            <w:tcW w:w="1483" w:type="dxa"/>
            <w:vAlign w:val="center"/>
          </w:tcPr>
          <w:p w:rsidR="00CE15C0" w:rsidRPr="004270B9" w:rsidRDefault="00CE15C0" w:rsidP="00CE15C0">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Compulsory</w:t>
            </w:r>
          </w:p>
        </w:tc>
        <w:tc>
          <w:tcPr>
            <w:tcW w:w="8202" w:type="dxa"/>
            <w:tcMar>
              <w:top w:w="85" w:type="dxa"/>
              <w:left w:w="85" w:type="dxa"/>
              <w:bottom w:w="85" w:type="dxa"/>
              <w:right w:w="85" w:type="dxa"/>
            </w:tcMar>
            <w:vAlign w:val="center"/>
          </w:tcPr>
          <w:p w:rsidR="00CE15C0" w:rsidRPr="004270B9" w:rsidRDefault="00563642" w:rsidP="00760004">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rPr>
              <w:t xml:space="preserve">Social </w:t>
            </w:r>
            <w:r w:rsidR="00565E56">
              <w:rPr>
                <w:rFonts w:ascii="Times New Roman" w:hAnsi="Times New Roman" w:cs="Times New Roman"/>
                <w:sz w:val="24"/>
                <w:szCs w:val="24"/>
              </w:rPr>
              <w:t>Exclusion, Crime a</w:t>
            </w:r>
            <w:r w:rsidR="00565E56" w:rsidRPr="004270B9">
              <w:rPr>
                <w:rFonts w:ascii="Times New Roman" w:hAnsi="Times New Roman" w:cs="Times New Roman"/>
                <w:sz w:val="24"/>
                <w:szCs w:val="24"/>
              </w:rPr>
              <w:t xml:space="preserve">nd </w:t>
            </w:r>
            <w:r w:rsidR="00565E56">
              <w:rPr>
                <w:rFonts w:ascii="Times New Roman" w:hAnsi="Times New Roman" w:cs="Times New Roman"/>
                <w:sz w:val="24"/>
                <w:szCs w:val="24"/>
              </w:rPr>
              <w:t>Social Exclusion, Welfare State,</w:t>
            </w:r>
            <w:r w:rsidR="00565E56" w:rsidRPr="004270B9">
              <w:rPr>
                <w:rFonts w:ascii="Times New Roman" w:hAnsi="Times New Roman" w:cs="Times New Roman"/>
                <w:sz w:val="24"/>
                <w:szCs w:val="24"/>
              </w:rPr>
              <w:t xml:space="preserve"> </w:t>
            </w:r>
            <w:r w:rsidRPr="004270B9">
              <w:rPr>
                <w:rFonts w:ascii="Times New Roman" w:hAnsi="Times New Roman" w:cs="Times New Roman"/>
                <w:sz w:val="24"/>
                <w:szCs w:val="24"/>
              </w:rPr>
              <w:t xml:space="preserve">Global </w:t>
            </w:r>
            <w:r w:rsidR="00760004">
              <w:rPr>
                <w:rFonts w:ascii="Times New Roman" w:hAnsi="Times New Roman" w:cs="Times New Roman"/>
                <w:sz w:val="24"/>
                <w:szCs w:val="24"/>
              </w:rPr>
              <w:t>Economic I</w:t>
            </w:r>
            <w:r w:rsidR="00565E56" w:rsidRPr="004270B9">
              <w:rPr>
                <w:rFonts w:ascii="Times New Roman" w:hAnsi="Times New Roman" w:cs="Times New Roman"/>
                <w:sz w:val="24"/>
                <w:szCs w:val="24"/>
              </w:rPr>
              <w:t>nequality</w:t>
            </w:r>
            <w:r w:rsidR="00760004">
              <w:rPr>
                <w:rFonts w:ascii="Times New Roman" w:hAnsi="Times New Roman" w:cs="Times New Roman"/>
                <w:sz w:val="24"/>
                <w:szCs w:val="24"/>
              </w:rPr>
              <w:t>, Sociological Characteristics in Poor a</w:t>
            </w:r>
            <w:r w:rsidR="00565E56" w:rsidRPr="004270B9">
              <w:rPr>
                <w:rFonts w:ascii="Times New Roman" w:hAnsi="Times New Roman" w:cs="Times New Roman"/>
                <w:sz w:val="24"/>
                <w:szCs w:val="24"/>
              </w:rPr>
              <w:t>nd Rich Countries, Development</w:t>
            </w:r>
            <w:r w:rsidR="00760004">
              <w:rPr>
                <w:rFonts w:ascii="Times New Roman" w:hAnsi="Times New Roman" w:cs="Times New Roman"/>
                <w:sz w:val="24"/>
                <w:szCs w:val="24"/>
              </w:rPr>
              <w:t xml:space="preserve"> Theories, Demographic Changes and Dynamics in The Demographic World,</w:t>
            </w:r>
            <w:r w:rsidR="00565E56" w:rsidRPr="004270B9">
              <w:rPr>
                <w:rFonts w:ascii="Times New Roman" w:hAnsi="Times New Roman" w:cs="Times New Roman"/>
                <w:sz w:val="24"/>
                <w:szCs w:val="24"/>
              </w:rPr>
              <w:t xml:space="preserve"> </w:t>
            </w:r>
            <w:r w:rsidRPr="004270B9">
              <w:rPr>
                <w:rFonts w:ascii="Times New Roman" w:hAnsi="Times New Roman" w:cs="Times New Roman"/>
                <w:sz w:val="24"/>
                <w:szCs w:val="24"/>
              </w:rPr>
              <w:t>Media</w:t>
            </w:r>
            <w:r w:rsidR="00760004">
              <w:rPr>
                <w:rFonts w:ascii="Times New Roman" w:hAnsi="Times New Roman" w:cs="Times New Roman"/>
                <w:sz w:val="24"/>
                <w:szCs w:val="24"/>
              </w:rPr>
              <w:t>, Theoretical Approaches to Media, Media Effects a</w:t>
            </w:r>
            <w:r w:rsidR="00565E56" w:rsidRPr="004270B9">
              <w:rPr>
                <w:rFonts w:ascii="Times New Roman" w:hAnsi="Times New Roman" w:cs="Times New Roman"/>
                <w:sz w:val="24"/>
                <w:szCs w:val="24"/>
              </w:rPr>
              <w:t>nd Media Control</w:t>
            </w:r>
            <w:r w:rsidR="00565E56">
              <w:rPr>
                <w:rFonts w:ascii="Times New Roman" w:hAnsi="Times New Roman" w:cs="Times New Roman"/>
                <w:sz w:val="24"/>
                <w:szCs w:val="24"/>
              </w:rPr>
              <w:t>, Media Sociology, Urban Sociology, Urban Poverty, Lefebvre and Daily Life, Criminal Sociology, Gentrification</w:t>
            </w:r>
            <w:r w:rsidR="00760004">
              <w:rPr>
                <w:rFonts w:ascii="Times New Roman" w:hAnsi="Times New Roman" w:cs="Times New Roman"/>
                <w:sz w:val="24"/>
                <w:szCs w:val="24"/>
              </w:rPr>
              <w:t>, Political Sociolgy</w:t>
            </w:r>
            <w:r w:rsidRPr="004270B9">
              <w:rPr>
                <w:rFonts w:ascii="Times New Roman" w:hAnsi="Times New Roman" w:cs="Times New Roman"/>
                <w:sz w:val="24"/>
                <w:szCs w:val="24"/>
              </w:rPr>
              <w:t>.</w:t>
            </w:r>
          </w:p>
        </w:tc>
      </w:tr>
      <w:tr w:rsidR="004270B9" w:rsidRPr="004270B9" w:rsidTr="00F90103">
        <w:trPr>
          <w:trHeight w:val="422"/>
        </w:trPr>
        <w:tc>
          <w:tcPr>
            <w:tcW w:w="0" w:type="auto"/>
            <w:vMerge w:val="restart"/>
            <w:vAlign w:val="center"/>
          </w:tcPr>
          <w:p w:rsidR="00CE15C0" w:rsidRPr="004270B9" w:rsidRDefault="00A21307"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235712102</w:t>
            </w:r>
          </w:p>
        </w:tc>
        <w:tc>
          <w:tcPr>
            <w:tcW w:w="2160" w:type="dxa"/>
            <w:vAlign w:val="center"/>
          </w:tcPr>
          <w:p w:rsidR="00CE15C0" w:rsidRPr="004270B9" w:rsidRDefault="00A21307" w:rsidP="00CE15C0">
            <w:pPr>
              <w:spacing w:line="240" w:lineRule="auto"/>
              <w:rPr>
                <w:rFonts w:ascii="Times New Roman" w:hAnsi="Times New Roman" w:cs="Times New Roman"/>
                <w:sz w:val="24"/>
                <w:szCs w:val="24"/>
              </w:rPr>
            </w:pPr>
            <w:r w:rsidRPr="004270B9">
              <w:rPr>
                <w:rFonts w:ascii="Times New Roman" w:hAnsi="Times New Roman" w:cs="Times New Roman"/>
                <w:sz w:val="24"/>
                <w:szCs w:val="24"/>
              </w:rPr>
              <w:t xml:space="preserve">Siyaset Bilimi-II </w:t>
            </w:r>
          </w:p>
        </w:tc>
        <w:tc>
          <w:tcPr>
            <w:tcW w:w="0" w:type="auto"/>
            <w:vMerge w:val="restart"/>
            <w:vAlign w:val="center"/>
          </w:tcPr>
          <w:p w:rsidR="00CE15C0" w:rsidRPr="004270B9" w:rsidRDefault="00CE15C0"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CE15C0" w:rsidRPr="004270B9" w:rsidRDefault="00CE15C0"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CE15C0" w:rsidRPr="004270B9" w:rsidRDefault="00CE15C0"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CE15C0" w:rsidRPr="004270B9" w:rsidRDefault="00CE15C0"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CE15C0" w:rsidRPr="004270B9" w:rsidRDefault="00CE15C0" w:rsidP="00CE15C0">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Zorunlu</w:t>
            </w:r>
          </w:p>
        </w:tc>
        <w:tc>
          <w:tcPr>
            <w:tcW w:w="8202" w:type="dxa"/>
            <w:tcMar>
              <w:top w:w="85" w:type="dxa"/>
              <w:left w:w="85" w:type="dxa"/>
              <w:bottom w:w="85" w:type="dxa"/>
              <w:right w:w="85" w:type="dxa"/>
            </w:tcMar>
            <w:vAlign w:val="center"/>
          </w:tcPr>
          <w:p w:rsidR="00CE15C0" w:rsidRPr="004270B9" w:rsidRDefault="00A21307" w:rsidP="00CE15C0">
            <w:pPr>
              <w:spacing w:line="240" w:lineRule="auto"/>
              <w:jc w:val="both"/>
              <w:rPr>
                <w:rFonts w:ascii="Times New Roman" w:hAnsi="Times New Roman" w:cs="Times New Roman"/>
                <w:sz w:val="24"/>
                <w:szCs w:val="24"/>
              </w:rPr>
            </w:pPr>
            <w:r w:rsidRPr="004270B9">
              <w:rPr>
                <w:rFonts w:ascii="Times New Roman" w:hAnsi="Times New Roman" w:cs="Times New Roman"/>
                <w:sz w:val="24"/>
                <w:szCs w:val="24"/>
              </w:rPr>
              <w:t>Siyasetin temel kurum ve aktörleri. Gücün doğası ve otorite. Siyasi partilerin ideolojileri, örgütlenmeleri ve fonksiyonları. Parti sistemleri ve tipolojisi, seçim sistemleri ve parti sistemleri ilişkisi. Baskı grupları. Hukuk Düzeni, Anayasa ve Devlet. Devlet Organizasyonu: Temel Organları ve kuvvetleri. Siyasal Kültür ve Siyasal Katılma. Siyasal Toplumsallaşma. Ulus devlet ötesi siyaset.</w:t>
            </w:r>
          </w:p>
        </w:tc>
      </w:tr>
      <w:tr w:rsidR="004270B9" w:rsidRPr="004270B9" w:rsidTr="00F90103">
        <w:trPr>
          <w:trHeight w:val="181"/>
        </w:trPr>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2160" w:type="dxa"/>
            <w:vAlign w:val="center"/>
          </w:tcPr>
          <w:p w:rsidR="00CE15C0" w:rsidRPr="004270B9" w:rsidRDefault="00A21307" w:rsidP="00CE15C0">
            <w:pPr>
              <w:shd w:val="clear" w:color="auto" w:fill="FFFFFF"/>
              <w:tabs>
                <w:tab w:val="left" w:pos="79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Political Science-II</w:t>
            </w:r>
          </w:p>
        </w:tc>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1483" w:type="dxa"/>
            <w:vAlign w:val="center"/>
          </w:tcPr>
          <w:p w:rsidR="00CE15C0" w:rsidRPr="004270B9" w:rsidRDefault="00CE15C0" w:rsidP="00CE15C0">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Compulsory</w:t>
            </w:r>
          </w:p>
        </w:tc>
        <w:tc>
          <w:tcPr>
            <w:tcW w:w="8202" w:type="dxa"/>
            <w:tcMar>
              <w:top w:w="85" w:type="dxa"/>
              <w:left w:w="85" w:type="dxa"/>
              <w:bottom w:w="85" w:type="dxa"/>
              <w:right w:w="85" w:type="dxa"/>
            </w:tcMar>
            <w:vAlign w:val="center"/>
          </w:tcPr>
          <w:p w:rsidR="00CE15C0" w:rsidRPr="004270B9" w:rsidRDefault="00A21307" w:rsidP="00CE15C0">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rPr>
              <w:t>Major institutions and agents of politics. The nature of power and authority. Ideologies, organisations and functioning of political parties. Party systems and a typology of party systems, the relation of electoral systems and party systems. Interest groups. Law order, Constitution and Government. Government Organization: Basic construction and its forces. Political Culture and Political Participation. Political Socialisation. Politics beyond the nation-state.</w:t>
            </w:r>
          </w:p>
        </w:tc>
      </w:tr>
      <w:tr w:rsidR="004270B9" w:rsidRPr="004270B9" w:rsidTr="00F90103">
        <w:trPr>
          <w:trHeight w:val="422"/>
        </w:trPr>
        <w:tc>
          <w:tcPr>
            <w:tcW w:w="0" w:type="auto"/>
            <w:vMerge w:val="restart"/>
            <w:vAlign w:val="center"/>
          </w:tcPr>
          <w:p w:rsidR="00CE15C0" w:rsidRPr="004270B9" w:rsidRDefault="00A21307"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lastRenderedPageBreak/>
              <w:t>235712103</w:t>
            </w:r>
          </w:p>
        </w:tc>
        <w:tc>
          <w:tcPr>
            <w:tcW w:w="2160" w:type="dxa"/>
            <w:vAlign w:val="center"/>
          </w:tcPr>
          <w:p w:rsidR="00CE15C0" w:rsidRPr="004270B9" w:rsidRDefault="00A21307" w:rsidP="00CE15C0">
            <w:pPr>
              <w:spacing w:line="240" w:lineRule="auto"/>
              <w:rPr>
                <w:rFonts w:ascii="Times New Roman" w:hAnsi="Times New Roman" w:cs="Times New Roman"/>
                <w:sz w:val="24"/>
                <w:szCs w:val="24"/>
              </w:rPr>
            </w:pPr>
            <w:r w:rsidRPr="004270B9">
              <w:rPr>
                <w:rFonts w:ascii="Times New Roman" w:hAnsi="Times New Roman" w:cs="Times New Roman"/>
                <w:sz w:val="24"/>
                <w:szCs w:val="24"/>
              </w:rPr>
              <w:t xml:space="preserve">Anayasa Hukuku </w:t>
            </w:r>
          </w:p>
        </w:tc>
        <w:tc>
          <w:tcPr>
            <w:tcW w:w="0" w:type="auto"/>
            <w:vMerge w:val="restart"/>
            <w:vAlign w:val="center"/>
          </w:tcPr>
          <w:p w:rsidR="00CE15C0" w:rsidRPr="004270B9" w:rsidRDefault="00A21307"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CE15C0" w:rsidRPr="004270B9" w:rsidRDefault="00A21307"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CE15C0" w:rsidRPr="004270B9" w:rsidRDefault="00CE15C0"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CE15C0" w:rsidRPr="004270B9" w:rsidRDefault="00B44F21" w:rsidP="00CE15C0">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83" w:type="dxa"/>
            <w:vAlign w:val="center"/>
          </w:tcPr>
          <w:p w:rsidR="00CE15C0" w:rsidRPr="004270B9" w:rsidRDefault="00CE15C0" w:rsidP="00CE15C0">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Zorunlu</w:t>
            </w:r>
          </w:p>
        </w:tc>
        <w:tc>
          <w:tcPr>
            <w:tcW w:w="8202" w:type="dxa"/>
            <w:tcMar>
              <w:top w:w="85" w:type="dxa"/>
              <w:left w:w="85" w:type="dxa"/>
              <w:bottom w:w="85" w:type="dxa"/>
              <w:right w:w="85" w:type="dxa"/>
            </w:tcMar>
            <w:vAlign w:val="center"/>
          </w:tcPr>
          <w:p w:rsidR="00CE15C0" w:rsidRPr="004270B9" w:rsidRDefault="00A21307" w:rsidP="00A21307">
            <w:pPr>
              <w:spacing w:line="240" w:lineRule="auto"/>
              <w:jc w:val="both"/>
              <w:rPr>
                <w:rFonts w:ascii="Times New Roman" w:hAnsi="Times New Roman" w:cs="Times New Roman"/>
                <w:sz w:val="24"/>
                <w:szCs w:val="24"/>
              </w:rPr>
            </w:pPr>
            <w:r w:rsidRPr="004270B9">
              <w:rPr>
                <w:rFonts w:ascii="Times New Roman" w:hAnsi="Times New Roman" w:cs="Times New Roman"/>
                <w:sz w:val="24"/>
                <w:szCs w:val="24"/>
              </w:rPr>
              <w:t xml:space="preserve">Anayasa </w:t>
            </w:r>
            <w:r w:rsidR="00760004" w:rsidRPr="004270B9">
              <w:rPr>
                <w:rFonts w:ascii="Times New Roman" w:hAnsi="Times New Roman" w:cs="Times New Roman"/>
                <w:sz w:val="24"/>
                <w:szCs w:val="24"/>
              </w:rPr>
              <w:t>Kavramı, Anayasa Türleri, Yasama Erki, Yürütme Erki, Yargı Erki, Devlet Şekilleri, Anayasaya Uygunluk Denetimi, Egemenlik</w:t>
            </w:r>
            <w:r w:rsidR="00760004">
              <w:rPr>
                <w:rFonts w:ascii="Times New Roman" w:hAnsi="Times New Roman" w:cs="Times New Roman"/>
                <w:sz w:val="24"/>
                <w:szCs w:val="24"/>
              </w:rPr>
              <w:t xml:space="preserve">, Anayasanın Kaynakları, Dünyadan Farklı Anayasa Örnekleri, Karar İncelemesi-I, Karar İncelemesi-II, Karar İncelemesi-III, Karar İncelemesi-IV, Karar </w:t>
            </w:r>
            <w:r w:rsidR="0054510D">
              <w:rPr>
                <w:rFonts w:ascii="Times New Roman" w:hAnsi="Times New Roman" w:cs="Times New Roman"/>
                <w:sz w:val="24"/>
                <w:szCs w:val="24"/>
              </w:rPr>
              <w:t>İncelemesi-V, Siyasal Rejimler</w:t>
            </w:r>
            <w:r w:rsidRPr="004270B9">
              <w:rPr>
                <w:rFonts w:ascii="Times New Roman" w:hAnsi="Times New Roman" w:cs="Times New Roman"/>
                <w:sz w:val="24"/>
                <w:szCs w:val="24"/>
              </w:rPr>
              <w:t>.</w:t>
            </w:r>
          </w:p>
        </w:tc>
      </w:tr>
      <w:tr w:rsidR="004270B9" w:rsidRPr="004270B9" w:rsidTr="00F90103">
        <w:trPr>
          <w:trHeight w:val="181"/>
        </w:trPr>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2160" w:type="dxa"/>
            <w:vAlign w:val="center"/>
          </w:tcPr>
          <w:p w:rsidR="00CE15C0" w:rsidRPr="004270B9" w:rsidRDefault="00A21307" w:rsidP="00CE15C0">
            <w:pPr>
              <w:shd w:val="clear" w:color="auto" w:fill="FFFFFF"/>
              <w:tabs>
                <w:tab w:val="left" w:pos="4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Constitutional Law</w:t>
            </w:r>
          </w:p>
        </w:tc>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1483" w:type="dxa"/>
            <w:vAlign w:val="center"/>
          </w:tcPr>
          <w:p w:rsidR="00CE15C0" w:rsidRPr="004270B9" w:rsidRDefault="00CE15C0" w:rsidP="00CE15C0">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Compulsory</w:t>
            </w:r>
          </w:p>
        </w:tc>
        <w:tc>
          <w:tcPr>
            <w:tcW w:w="8202" w:type="dxa"/>
            <w:tcMar>
              <w:top w:w="85" w:type="dxa"/>
              <w:left w:w="85" w:type="dxa"/>
              <w:bottom w:w="85" w:type="dxa"/>
              <w:right w:w="85" w:type="dxa"/>
            </w:tcMar>
            <w:vAlign w:val="center"/>
          </w:tcPr>
          <w:p w:rsidR="00CE15C0" w:rsidRPr="004270B9" w:rsidRDefault="00A21307" w:rsidP="00CE15C0">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rPr>
              <w:t>Concept of constitution, types of constituton, the legislature, the executive, the jurisdiction, forms of state, compliance constitution, the sovereignty</w:t>
            </w:r>
            <w:r w:rsidR="00760004">
              <w:rPr>
                <w:rFonts w:ascii="Times New Roman" w:hAnsi="Times New Roman" w:cs="Times New Roman"/>
                <w:sz w:val="24"/>
                <w:szCs w:val="24"/>
              </w:rPr>
              <w:t>, Sources of Constitution, Different Consitutions from the World, Review of J</w:t>
            </w:r>
            <w:r w:rsidR="00760004" w:rsidRPr="00760004">
              <w:rPr>
                <w:rFonts w:ascii="Times New Roman" w:hAnsi="Times New Roman" w:cs="Times New Roman"/>
                <w:sz w:val="24"/>
                <w:szCs w:val="24"/>
              </w:rPr>
              <w:t>udgment</w:t>
            </w:r>
            <w:r w:rsidR="00760004">
              <w:rPr>
                <w:rFonts w:ascii="Times New Roman" w:hAnsi="Times New Roman" w:cs="Times New Roman"/>
                <w:sz w:val="24"/>
                <w:szCs w:val="24"/>
              </w:rPr>
              <w:t>-I, Review of J</w:t>
            </w:r>
            <w:r w:rsidR="00760004" w:rsidRPr="00760004">
              <w:rPr>
                <w:rFonts w:ascii="Times New Roman" w:hAnsi="Times New Roman" w:cs="Times New Roman"/>
                <w:sz w:val="24"/>
                <w:szCs w:val="24"/>
              </w:rPr>
              <w:t>udgment</w:t>
            </w:r>
            <w:r w:rsidR="00760004">
              <w:rPr>
                <w:rFonts w:ascii="Times New Roman" w:hAnsi="Times New Roman" w:cs="Times New Roman"/>
                <w:sz w:val="24"/>
                <w:szCs w:val="24"/>
              </w:rPr>
              <w:t>-II, Review of J</w:t>
            </w:r>
            <w:r w:rsidR="00760004" w:rsidRPr="00760004">
              <w:rPr>
                <w:rFonts w:ascii="Times New Roman" w:hAnsi="Times New Roman" w:cs="Times New Roman"/>
                <w:sz w:val="24"/>
                <w:szCs w:val="24"/>
              </w:rPr>
              <w:t>udgment</w:t>
            </w:r>
            <w:r w:rsidR="00760004">
              <w:rPr>
                <w:rFonts w:ascii="Times New Roman" w:hAnsi="Times New Roman" w:cs="Times New Roman"/>
                <w:sz w:val="24"/>
                <w:szCs w:val="24"/>
              </w:rPr>
              <w:t>-III, Review of J</w:t>
            </w:r>
            <w:r w:rsidR="00760004" w:rsidRPr="00760004">
              <w:rPr>
                <w:rFonts w:ascii="Times New Roman" w:hAnsi="Times New Roman" w:cs="Times New Roman"/>
                <w:sz w:val="24"/>
                <w:szCs w:val="24"/>
              </w:rPr>
              <w:t>udgment</w:t>
            </w:r>
            <w:r w:rsidR="00760004">
              <w:rPr>
                <w:rFonts w:ascii="Times New Roman" w:hAnsi="Times New Roman" w:cs="Times New Roman"/>
                <w:sz w:val="24"/>
                <w:szCs w:val="24"/>
              </w:rPr>
              <w:t>-IV, Review of J</w:t>
            </w:r>
            <w:r w:rsidR="00760004" w:rsidRPr="00760004">
              <w:rPr>
                <w:rFonts w:ascii="Times New Roman" w:hAnsi="Times New Roman" w:cs="Times New Roman"/>
                <w:sz w:val="24"/>
                <w:szCs w:val="24"/>
              </w:rPr>
              <w:t>udgment</w:t>
            </w:r>
            <w:r w:rsidR="00760004">
              <w:rPr>
                <w:rFonts w:ascii="Times New Roman" w:hAnsi="Times New Roman" w:cs="Times New Roman"/>
                <w:sz w:val="24"/>
                <w:szCs w:val="24"/>
              </w:rPr>
              <w:t>-V, Political R</w:t>
            </w:r>
            <w:r w:rsidR="00760004" w:rsidRPr="00760004">
              <w:rPr>
                <w:rFonts w:ascii="Times New Roman" w:hAnsi="Times New Roman" w:cs="Times New Roman"/>
                <w:sz w:val="24"/>
                <w:szCs w:val="24"/>
              </w:rPr>
              <w:t>egime</w:t>
            </w:r>
            <w:r w:rsidR="00760004">
              <w:rPr>
                <w:rFonts w:ascii="Times New Roman" w:hAnsi="Times New Roman" w:cs="Times New Roman"/>
                <w:sz w:val="24"/>
                <w:szCs w:val="24"/>
              </w:rPr>
              <w:t>s</w:t>
            </w:r>
            <w:r w:rsidRPr="004270B9">
              <w:rPr>
                <w:rFonts w:ascii="Times New Roman" w:hAnsi="Times New Roman" w:cs="Times New Roman"/>
                <w:sz w:val="24"/>
                <w:szCs w:val="24"/>
              </w:rPr>
              <w:t>.</w:t>
            </w:r>
          </w:p>
        </w:tc>
      </w:tr>
      <w:tr w:rsidR="004270B9" w:rsidRPr="004270B9" w:rsidTr="00F90103">
        <w:trPr>
          <w:trHeight w:val="422"/>
        </w:trPr>
        <w:tc>
          <w:tcPr>
            <w:tcW w:w="0" w:type="auto"/>
            <w:vMerge w:val="restart"/>
            <w:vAlign w:val="center"/>
          </w:tcPr>
          <w:p w:rsidR="00CE15C0" w:rsidRPr="004270B9" w:rsidRDefault="00CE15C0"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235712104</w:t>
            </w:r>
          </w:p>
        </w:tc>
        <w:tc>
          <w:tcPr>
            <w:tcW w:w="2160" w:type="dxa"/>
            <w:vAlign w:val="center"/>
          </w:tcPr>
          <w:p w:rsidR="00CE15C0" w:rsidRPr="004270B9" w:rsidRDefault="00CE15C0" w:rsidP="00CE15C0">
            <w:pPr>
              <w:spacing w:line="240" w:lineRule="auto"/>
              <w:rPr>
                <w:rFonts w:ascii="Times New Roman" w:hAnsi="Times New Roman" w:cs="Times New Roman"/>
                <w:sz w:val="24"/>
                <w:szCs w:val="24"/>
              </w:rPr>
            </w:pPr>
            <w:r w:rsidRPr="004270B9">
              <w:rPr>
                <w:rFonts w:ascii="Times New Roman" w:hAnsi="Times New Roman" w:cs="Times New Roman"/>
                <w:sz w:val="24"/>
                <w:szCs w:val="24"/>
              </w:rPr>
              <w:t>İktisat II</w:t>
            </w:r>
          </w:p>
        </w:tc>
        <w:tc>
          <w:tcPr>
            <w:tcW w:w="0" w:type="auto"/>
            <w:vMerge w:val="restart"/>
            <w:vAlign w:val="center"/>
          </w:tcPr>
          <w:p w:rsidR="00CE15C0" w:rsidRPr="004270B9" w:rsidRDefault="00CE15C0"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CE15C0" w:rsidRPr="004270B9" w:rsidRDefault="00CE15C0"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CE15C0" w:rsidRPr="004270B9" w:rsidRDefault="00CE15C0"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CE15C0" w:rsidRPr="004270B9" w:rsidRDefault="00A21307"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CE15C0" w:rsidRPr="004270B9" w:rsidRDefault="00CE15C0" w:rsidP="00CE15C0">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Zorunlu</w:t>
            </w:r>
          </w:p>
        </w:tc>
        <w:tc>
          <w:tcPr>
            <w:tcW w:w="8202" w:type="dxa"/>
            <w:tcMar>
              <w:top w:w="85" w:type="dxa"/>
              <w:left w:w="85" w:type="dxa"/>
              <w:bottom w:w="85" w:type="dxa"/>
              <w:right w:w="85" w:type="dxa"/>
            </w:tcMar>
            <w:vAlign w:val="center"/>
          </w:tcPr>
          <w:p w:rsidR="00CE15C0" w:rsidRPr="004270B9" w:rsidRDefault="00CE15C0" w:rsidP="00CE15C0">
            <w:pPr>
              <w:spacing w:line="240" w:lineRule="auto"/>
              <w:jc w:val="both"/>
              <w:rPr>
                <w:rFonts w:ascii="Times New Roman" w:hAnsi="Times New Roman" w:cs="Times New Roman"/>
                <w:sz w:val="24"/>
                <w:szCs w:val="24"/>
              </w:rPr>
            </w:pPr>
            <w:r w:rsidRPr="004270B9">
              <w:rPr>
                <w:rFonts w:ascii="Times New Roman" w:hAnsi="Times New Roman" w:cs="Times New Roman"/>
                <w:sz w:val="24"/>
                <w:szCs w:val="24"/>
              </w:rPr>
              <w:t>Mikro ve Makro İktisat Farkı ve Makro İktisatın Doğuşu. Makro ekonominin temel kavramları. Milli Gelir Hesaplama Yöntemleri ve Örnek Çözümler. Standart Keynesyen Model: Tüketim ve Tasarruf. Standart Keynesian Model: Yatırım, Kamu harcamaları, İhracat ve ithalat. Makro Ekonomik Denge. Çarpan Mekanizması ve Maliye politikası. Çarpan Mekanizması ve Maliye Politikası. Para ve Finans Piyasaları. Para Politikası. Toplam Arz ve Toplam Talep Analizi ve Enflasyon. Toplam Arz ve Toplam Talep Analizi ve Maliye ve Para Politikasının Toplam Talep Üzerindeki Etkisi. İktisadi Büyüme ve Kalkınma.</w:t>
            </w:r>
          </w:p>
        </w:tc>
      </w:tr>
      <w:tr w:rsidR="004270B9" w:rsidRPr="004270B9" w:rsidTr="00F90103">
        <w:trPr>
          <w:trHeight w:val="181"/>
        </w:trPr>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2160" w:type="dxa"/>
            <w:vAlign w:val="center"/>
          </w:tcPr>
          <w:p w:rsidR="00CE15C0" w:rsidRPr="004270B9" w:rsidRDefault="00CE15C0" w:rsidP="00CE15C0">
            <w:pPr>
              <w:shd w:val="clear" w:color="auto" w:fill="FFFFFF"/>
              <w:tabs>
                <w:tab w:val="left" w:pos="79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Economics II</w:t>
            </w:r>
          </w:p>
        </w:tc>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1483" w:type="dxa"/>
            <w:vAlign w:val="center"/>
          </w:tcPr>
          <w:p w:rsidR="00CE15C0" w:rsidRPr="004270B9" w:rsidRDefault="00CE15C0" w:rsidP="00CE15C0">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Compulsory</w:t>
            </w:r>
          </w:p>
        </w:tc>
        <w:tc>
          <w:tcPr>
            <w:tcW w:w="8202" w:type="dxa"/>
            <w:tcMar>
              <w:top w:w="85" w:type="dxa"/>
              <w:left w:w="85" w:type="dxa"/>
              <w:bottom w:w="85" w:type="dxa"/>
              <w:right w:w="85" w:type="dxa"/>
            </w:tcMar>
            <w:vAlign w:val="center"/>
          </w:tcPr>
          <w:p w:rsidR="00CE15C0" w:rsidRPr="004270B9" w:rsidRDefault="00CE15C0" w:rsidP="0054510D">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rPr>
              <w:t xml:space="preserve">Difference </w:t>
            </w:r>
            <w:r w:rsidR="0054510D">
              <w:rPr>
                <w:rFonts w:ascii="Times New Roman" w:hAnsi="Times New Roman" w:cs="Times New Roman"/>
                <w:sz w:val="24"/>
                <w:szCs w:val="24"/>
              </w:rPr>
              <w:t>of Microeconomics a</w:t>
            </w:r>
            <w:r w:rsidR="0054510D" w:rsidRPr="004270B9">
              <w:rPr>
                <w:rFonts w:ascii="Times New Roman" w:hAnsi="Times New Roman" w:cs="Times New Roman"/>
                <w:sz w:val="24"/>
                <w:szCs w:val="24"/>
              </w:rPr>
              <w:t xml:space="preserve">nd Macroeconomics </w:t>
            </w:r>
            <w:r w:rsidR="0054510D">
              <w:rPr>
                <w:rFonts w:ascii="Times New Roman" w:hAnsi="Times New Roman" w:cs="Times New Roman"/>
                <w:sz w:val="24"/>
                <w:szCs w:val="24"/>
              </w:rPr>
              <w:t>and Emerging o</w:t>
            </w:r>
            <w:r w:rsidR="0054510D" w:rsidRPr="004270B9">
              <w:rPr>
                <w:rFonts w:ascii="Times New Roman" w:hAnsi="Times New Roman" w:cs="Times New Roman"/>
                <w:sz w:val="24"/>
                <w:szCs w:val="24"/>
              </w:rPr>
              <w:t xml:space="preserve">f Macroeconomics. </w:t>
            </w:r>
            <w:r w:rsidRPr="004270B9">
              <w:rPr>
                <w:rFonts w:ascii="Times New Roman" w:hAnsi="Times New Roman" w:cs="Times New Roman"/>
                <w:sz w:val="24"/>
                <w:szCs w:val="24"/>
              </w:rPr>
              <w:t xml:space="preserve">Basic Concepts </w:t>
            </w:r>
            <w:r w:rsidR="0054510D">
              <w:rPr>
                <w:rFonts w:ascii="Times New Roman" w:hAnsi="Times New Roman" w:cs="Times New Roman"/>
                <w:sz w:val="24"/>
                <w:szCs w:val="24"/>
              </w:rPr>
              <w:t>o</w:t>
            </w:r>
            <w:r w:rsidR="0054510D" w:rsidRPr="004270B9">
              <w:rPr>
                <w:rFonts w:ascii="Times New Roman" w:hAnsi="Times New Roman" w:cs="Times New Roman"/>
                <w:sz w:val="24"/>
                <w:szCs w:val="24"/>
              </w:rPr>
              <w:t xml:space="preserve">f Macroeconomics. </w:t>
            </w:r>
            <w:r w:rsidRPr="004270B9">
              <w:rPr>
                <w:rFonts w:ascii="Times New Roman" w:hAnsi="Times New Roman" w:cs="Times New Roman"/>
                <w:sz w:val="24"/>
                <w:szCs w:val="24"/>
              </w:rPr>
              <w:t xml:space="preserve">Measuring </w:t>
            </w:r>
            <w:r w:rsidR="0054510D" w:rsidRPr="004270B9">
              <w:rPr>
                <w:rFonts w:ascii="Times New Roman" w:hAnsi="Times New Roman" w:cs="Times New Roman"/>
                <w:sz w:val="24"/>
                <w:szCs w:val="24"/>
              </w:rPr>
              <w:t xml:space="preserve">A </w:t>
            </w:r>
            <w:r w:rsidRPr="004270B9">
              <w:rPr>
                <w:rFonts w:ascii="Times New Roman" w:hAnsi="Times New Roman" w:cs="Times New Roman"/>
                <w:sz w:val="24"/>
                <w:szCs w:val="24"/>
              </w:rPr>
              <w:t xml:space="preserve">National's Income </w:t>
            </w:r>
            <w:r w:rsidR="0054510D">
              <w:rPr>
                <w:rFonts w:ascii="Times New Roman" w:hAnsi="Times New Roman" w:cs="Times New Roman"/>
                <w:sz w:val="24"/>
                <w:szCs w:val="24"/>
              </w:rPr>
              <w:t>a</w:t>
            </w:r>
            <w:r w:rsidR="0054510D" w:rsidRPr="004270B9">
              <w:rPr>
                <w:rFonts w:ascii="Times New Roman" w:hAnsi="Times New Roman" w:cs="Times New Roman"/>
                <w:sz w:val="24"/>
                <w:szCs w:val="24"/>
              </w:rPr>
              <w:t xml:space="preserve">nd </w:t>
            </w:r>
            <w:r w:rsidRPr="004270B9">
              <w:rPr>
                <w:rFonts w:ascii="Times New Roman" w:hAnsi="Times New Roman" w:cs="Times New Roman"/>
                <w:sz w:val="24"/>
                <w:szCs w:val="24"/>
              </w:rPr>
              <w:t xml:space="preserve">Example </w:t>
            </w:r>
            <w:r w:rsidR="0054510D" w:rsidRPr="004270B9">
              <w:rPr>
                <w:rFonts w:ascii="Times New Roman" w:hAnsi="Times New Roman" w:cs="Times New Roman"/>
                <w:sz w:val="24"/>
                <w:szCs w:val="24"/>
              </w:rPr>
              <w:t xml:space="preserve">Solving. </w:t>
            </w:r>
            <w:r w:rsidRPr="004270B9">
              <w:rPr>
                <w:rFonts w:ascii="Times New Roman" w:hAnsi="Times New Roman" w:cs="Times New Roman"/>
                <w:sz w:val="24"/>
                <w:szCs w:val="24"/>
              </w:rPr>
              <w:t>Standart Keynesian Model</w:t>
            </w:r>
            <w:r w:rsidR="0054510D" w:rsidRPr="004270B9">
              <w:rPr>
                <w:rFonts w:ascii="Times New Roman" w:hAnsi="Times New Roman" w:cs="Times New Roman"/>
                <w:sz w:val="24"/>
                <w:szCs w:val="24"/>
              </w:rPr>
              <w:t xml:space="preserve">: </w:t>
            </w:r>
            <w:r w:rsidRPr="004270B9">
              <w:rPr>
                <w:rFonts w:ascii="Times New Roman" w:hAnsi="Times New Roman" w:cs="Times New Roman"/>
                <w:sz w:val="24"/>
                <w:szCs w:val="24"/>
              </w:rPr>
              <w:t xml:space="preserve">Consumption </w:t>
            </w:r>
            <w:r w:rsidR="0054510D">
              <w:rPr>
                <w:rFonts w:ascii="Times New Roman" w:hAnsi="Times New Roman" w:cs="Times New Roman"/>
                <w:sz w:val="24"/>
                <w:szCs w:val="24"/>
              </w:rPr>
              <w:t>a</w:t>
            </w:r>
            <w:r w:rsidR="0054510D" w:rsidRPr="004270B9">
              <w:rPr>
                <w:rFonts w:ascii="Times New Roman" w:hAnsi="Times New Roman" w:cs="Times New Roman"/>
                <w:sz w:val="24"/>
                <w:szCs w:val="24"/>
              </w:rPr>
              <w:t xml:space="preserve">nd </w:t>
            </w:r>
            <w:r w:rsidRPr="004270B9">
              <w:rPr>
                <w:rFonts w:ascii="Times New Roman" w:hAnsi="Times New Roman" w:cs="Times New Roman"/>
                <w:sz w:val="24"/>
                <w:szCs w:val="24"/>
              </w:rPr>
              <w:t>Saving</w:t>
            </w:r>
            <w:r w:rsidR="0054510D" w:rsidRPr="004270B9">
              <w:rPr>
                <w:rFonts w:ascii="Times New Roman" w:hAnsi="Times New Roman" w:cs="Times New Roman"/>
                <w:sz w:val="24"/>
                <w:szCs w:val="24"/>
              </w:rPr>
              <w:t xml:space="preserve">. </w:t>
            </w:r>
            <w:r w:rsidRPr="004270B9">
              <w:rPr>
                <w:rFonts w:ascii="Times New Roman" w:hAnsi="Times New Roman" w:cs="Times New Roman"/>
                <w:sz w:val="24"/>
                <w:szCs w:val="24"/>
              </w:rPr>
              <w:t>Standart Keynesian Model</w:t>
            </w:r>
            <w:r w:rsidR="0054510D" w:rsidRPr="004270B9">
              <w:rPr>
                <w:rFonts w:ascii="Times New Roman" w:hAnsi="Times New Roman" w:cs="Times New Roman"/>
                <w:sz w:val="24"/>
                <w:szCs w:val="24"/>
              </w:rPr>
              <w:t xml:space="preserve">: </w:t>
            </w:r>
            <w:r w:rsidRPr="004270B9">
              <w:rPr>
                <w:rFonts w:ascii="Times New Roman" w:hAnsi="Times New Roman" w:cs="Times New Roman"/>
                <w:sz w:val="24"/>
                <w:szCs w:val="24"/>
              </w:rPr>
              <w:t>Investment</w:t>
            </w:r>
            <w:r w:rsidR="0054510D" w:rsidRPr="004270B9">
              <w:rPr>
                <w:rFonts w:ascii="Times New Roman" w:hAnsi="Times New Roman" w:cs="Times New Roman"/>
                <w:sz w:val="24"/>
                <w:szCs w:val="24"/>
              </w:rPr>
              <w:t xml:space="preserve">, </w:t>
            </w:r>
            <w:r w:rsidRPr="004270B9">
              <w:rPr>
                <w:rFonts w:ascii="Times New Roman" w:hAnsi="Times New Roman" w:cs="Times New Roman"/>
                <w:sz w:val="24"/>
                <w:szCs w:val="24"/>
              </w:rPr>
              <w:t>Government Expenditure</w:t>
            </w:r>
            <w:r w:rsidR="0054510D" w:rsidRPr="004270B9">
              <w:rPr>
                <w:rFonts w:ascii="Times New Roman" w:hAnsi="Times New Roman" w:cs="Times New Roman"/>
                <w:sz w:val="24"/>
                <w:szCs w:val="24"/>
              </w:rPr>
              <w:t xml:space="preserve">, </w:t>
            </w:r>
            <w:r w:rsidRPr="004270B9">
              <w:rPr>
                <w:rFonts w:ascii="Times New Roman" w:hAnsi="Times New Roman" w:cs="Times New Roman"/>
                <w:sz w:val="24"/>
                <w:szCs w:val="24"/>
              </w:rPr>
              <w:t xml:space="preserve">Export </w:t>
            </w:r>
            <w:r w:rsidR="0054510D">
              <w:rPr>
                <w:rFonts w:ascii="Times New Roman" w:hAnsi="Times New Roman" w:cs="Times New Roman"/>
                <w:sz w:val="24"/>
                <w:szCs w:val="24"/>
              </w:rPr>
              <w:t>a</w:t>
            </w:r>
            <w:r w:rsidR="0054510D" w:rsidRPr="004270B9">
              <w:rPr>
                <w:rFonts w:ascii="Times New Roman" w:hAnsi="Times New Roman" w:cs="Times New Roman"/>
                <w:sz w:val="24"/>
                <w:szCs w:val="24"/>
              </w:rPr>
              <w:t xml:space="preserve">nd </w:t>
            </w:r>
            <w:r w:rsidRPr="004270B9">
              <w:rPr>
                <w:rFonts w:ascii="Times New Roman" w:hAnsi="Times New Roman" w:cs="Times New Roman"/>
                <w:sz w:val="24"/>
                <w:szCs w:val="24"/>
              </w:rPr>
              <w:t>Import</w:t>
            </w:r>
            <w:r w:rsidR="0054510D" w:rsidRPr="004270B9">
              <w:rPr>
                <w:rFonts w:ascii="Times New Roman" w:hAnsi="Times New Roman" w:cs="Times New Roman"/>
                <w:sz w:val="24"/>
                <w:szCs w:val="24"/>
              </w:rPr>
              <w:t xml:space="preserve">. </w:t>
            </w:r>
            <w:r w:rsidRPr="004270B9">
              <w:rPr>
                <w:rFonts w:ascii="Times New Roman" w:hAnsi="Times New Roman" w:cs="Times New Roman"/>
                <w:sz w:val="24"/>
                <w:szCs w:val="24"/>
              </w:rPr>
              <w:t>Macroeconomic Equlibrium</w:t>
            </w:r>
            <w:r w:rsidR="0054510D" w:rsidRPr="004270B9">
              <w:rPr>
                <w:rFonts w:ascii="Times New Roman" w:hAnsi="Times New Roman" w:cs="Times New Roman"/>
                <w:sz w:val="24"/>
                <w:szCs w:val="24"/>
              </w:rPr>
              <w:t xml:space="preserve">. </w:t>
            </w:r>
            <w:r w:rsidRPr="004270B9">
              <w:rPr>
                <w:rFonts w:ascii="Times New Roman" w:hAnsi="Times New Roman" w:cs="Times New Roman"/>
                <w:sz w:val="24"/>
                <w:szCs w:val="24"/>
              </w:rPr>
              <w:t xml:space="preserve">Multiplier Mechanism </w:t>
            </w:r>
            <w:r w:rsidR="0054510D">
              <w:rPr>
                <w:rFonts w:ascii="Times New Roman" w:hAnsi="Times New Roman" w:cs="Times New Roman"/>
                <w:sz w:val="24"/>
                <w:szCs w:val="24"/>
              </w:rPr>
              <w:t>a</w:t>
            </w:r>
            <w:r w:rsidR="0054510D" w:rsidRPr="004270B9">
              <w:rPr>
                <w:rFonts w:ascii="Times New Roman" w:hAnsi="Times New Roman" w:cs="Times New Roman"/>
                <w:sz w:val="24"/>
                <w:szCs w:val="24"/>
              </w:rPr>
              <w:t xml:space="preserve">nd </w:t>
            </w:r>
            <w:r w:rsidRPr="004270B9">
              <w:rPr>
                <w:rFonts w:ascii="Times New Roman" w:hAnsi="Times New Roman" w:cs="Times New Roman"/>
                <w:sz w:val="24"/>
                <w:szCs w:val="24"/>
              </w:rPr>
              <w:t>Fiscal Policy</w:t>
            </w:r>
            <w:r w:rsidR="0054510D" w:rsidRPr="004270B9">
              <w:rPr>
                <w:rFonts w:ascii="Times New Roman" w:hAnsi="Times New Roman" w:cs="Times New Roman"/>
                <w:sz w:val="24"/>
                <w:szCs w:val="24"/>
              </w:rPr>
              <w:t xml:space="preserve">. </w:t>
            </w:r>
            <w:r w:rsidRPr="004270B9">
              <w:rPr>
                <w:rFonts w:ascii="Times New Roman" w:hAnsi="Times New Roman" w:cs="Times New Roman"/>
                <w:sz w:val="24"/>
                <w:szCs w:val="24"/>
              </w:rPr>
              <w:t xml:space="preserve">Monetary </w:t>
            </w:r>
            <w:r w:rsidR="0054510D">
              <w:rPr>
                <w:rFonts w:ascii="Times New Roman" w:hAnsi="Times New Roman" w:cs="Times New Roman"/>
                <w:sz w:val="24"/>
                <w:szCs w:val="24"/>
              </w:rPr>
              <w:t>a</w:t>
            </w:r>
            <w:r w:rsidR="0054510D" w:rsidRPr="004270B9">
              <w:rPr>
                <w:rFonts w:ascii="Times New Roman" w:hAnsi="Times New Roman" w:cs="Times New Roman"/>
                <w:sz w:val="24"/>
                <w:szCs w:val="24"/>
              </w:rPr>
              <w:t xml:space="preserve">nd </w:t>
            </w:r>
            <w:r w:rsidRPr="004270B9">
              <w:rPr>
                <w:rFonts w:ascii="Times New Roman" w:hAnsi="Times New Roman" w:cs="Times New Roman"/>
                <w:sz w:val="24"/>
                <w:szCs w:val="24"/>
              </w:rPr>
              <w:t>Finance System</w:t>
            </w:r>
            <w:r w:rsidR="0054510D" w:rsidRPr="004270B9">
              <w:rPr>
                <w:rFonts w:ascii="Times New Roman" w:hAnsi="Times New Roman" w:cs="Times New Roman"/>
                <w:sz w:val="24"/>
                <w:szCs w:val="24"/>
              </w:rPr>
              <w:t xml:space="preserve">. </w:t>
            </w:r>
            <w:r w:rsidRPr="004270B9">
              <w:rPr>
                <w:rFonts w:ascii="Times New Roman" w:hAnsi="Times New Roman" w:cs="Times New Roman"/>
                <w:sz w:val="24"/>
                <w:szCs w:val="24"/>
              </w:rPr>
              <w:t>Monetary Policy</w:t>
            </w:r>
            <w:r w:rsidR="0054510D" w:rsidRPr="004270B9">
              <w:rPr>
                <w:rFonts w:ascii="Times New Roman" w:hAnsi="Times New Roman" w:cs="Times New Roman"/>
                <w:sz w:val="24"/>
                <w:szCs w:val="24"/>
              </w:rPr>
              <w:t xml:space="preserve">. </w:t>
            </w:r>
            <w:r w:rsidRPr="004270B9">
              <w:rPr>
                <w:rFonts w:ascii="Times New Roman" w:hAnsi="Times New Roman" w:cs="Times New Roman"/>
                <w:sz w:val="24"/>
                <w:szCs w:val="24"/>
              </w:rPr>
              <w:t xml:space="preserve">The </w:t>
            </w:r>
            <w:r w:rsidR="0054510D">
              <w:rPr>
                <w:rFonts w:ascii="Times New Roman" w:hAnsi="Times New Roman" w:cs="Times New Roman"/>
                <w:sz w:val="24"/>
                <w:szCs w:val="24"/>
              </w:rPr>
              <w:t>Analysis o</w:t>
            </w:r>
            <w:r w:rsidR="0054510D" w:rsidRPr="004270B9">
              <w:rPr>
                <w:rFonts w:ascii="Times New Roman" w:hAnsi="Times New Roman" w:cs="Times New Roman"/>
                <w:sz w:val="24"/>
                <w:szCs w:val="24"/>
              </w:rPr>
              <w:t xml:space="preserve">f </w:t>
            </w:r>
            <w:r w:rsidRPr="004270B9">
              <w:rPr>
                <w:rFonts w:ascii="Times New Roman" w:hAnsi="Times New Roman" w:cs="Times New Roman"/>
                <w:sz w:val="24"/>
                <w:szCs w:val="24"/>
              </w:rPr>
              <w:t xml:space="preserve">Aggregate Supply </w:t>
            </w:r>
            <w:r w:rsidR="0054510D">
              <w:rPr>
                <w:rFonts w:ascii="Times New Roman" w:hAnsi="Times New Roman" w:cs="Times New Roman"/>
                <w:sz w:val="24"/>
                <w:szCs w:val="24"/>
              </w:rPr>
              <w:t>a</w:t>
            </w:r>
            <w:r w:rsidR="0054510D" w:rsidRPr="004270B9">
              <w:rPr>
                <w:rFonts w:ascii="Times New Roman" w:hAnsi="Times New Roman" w:cs="Times New Roman"/>
                <w:sz w:val="24"/>
                <w:szCs w:val="24"/>
              </w:rPr>
              <w:t xml:space="preserve">nd </w:t>
            </w:r>
            <w:r w:rsidRPr="004270B9">
              <w:rPr>
                <w:rFonts w:ascii="Times New Roman" w:hAnsi="Times New Roman" w:cs="Times New Roman"/>
                <w:sz w:val="24"/>
                <w:szCs w:val="24"/>
              </w:rPr>
              <w:t xml:space="preserve">Demand </w:t>
            </w:r>
            <w:r w:rsidR="0054510D">
              <w:rPr>
                <w:rFonts w:ascii="Times New Roman" w:hAnsi="Times New Roman" w:cs="Times New Roman"/>
                <w:sz w:val="24"/>
                <w:szCs w:val="24"/>
              </w:rPr>
              <w:t>and</w:t>
            </w:r>
            <w:r w:rsidR="0054510D" w:rsidRPr="004270B9">
              <w:rPr>
                <w:rFonts w:ascii="Times New Roman" w:hAnsi="Times New Roman" w:cs="Times New Roman"/>
                <w:sz w:val="24"/>
                <w:szCs w:val="24"/>
              </w:rPr>
              <w:t xml:space="preserve"> </w:t>
            </w:r>
            <w:r w:rsidRPr="004270B9">
              <w:rPr>
                <w:rFonts w:ascii="Times New Roman" w:hAnsi="Times New Roman" w:cs="Times New Roman"/>
                <w:sz w:val="24"/>
                <w:szCs w:val="24"/>
              </w:rPr>
              <w:t>Inflation</w:t>
            </w:r>
            <w:r w:rsidR="0054510D" w:rsidRPr="004270B9">
              <w:rPr>
                <w:rFonts w:ascii="Times New Roman" w:hAnsi="Times New Roman" w:cs="Times New Roman"/>
                <w:sz w:val="24"/>
                <w:szCs w:val="24"/>
              </w:rPr>
              <w:t xml:space="preserve">. </w:t>
            </w:r>
            <w:r w:rsidRPr="004270B9">
              <w:rPr>
                <w:rFonts w:ascii="Times New Roman" w:hAnsi="Times New Roman" w:cs="Times New Roman"/>
                <w:sz w:val="24"/>
                <w:szCs w:val="24"/>
              </w:rPr>
              <w:t xml:space="preserve">The </w:t>
            </w:r>
            <w:r w:rsidR="0054510D">
              <w:rPr>
                <w:rFonts w:ascii="Times New Roman" w:hAnsi="Times New Roman" w:cs="Times New Roman"/>
                <w:sz w:val="24"/>
                <w:szCs w:val="24"/>
              </w:rPr>
              <w:t>Analysis of Aggregate Supply a</w:t>
            </w:r>
            <w:r w:rsidR="0054510D" w:rsidRPr="004270B9">
              <w:rPr>
                <w:rFonts w:ascii="Times New Roman" w:hAnsi="Times New Roman" w:cs="Times New Roman"/>
                <w:sz w:val="24"/>
                <w:szCs w:val="24"/>
              </w:rPr>
              <w:t xml:space="preserve">nd Demand </w:t>
            </w:r>
            <w:r w:rsidR="0054510D">
              <w:rPr>
                <w:rFonts w:ascii="Times New Roman" w:hAnsi="Times New Roman" w:cs="Times New Roman"/>
                <w:sz w:val="24"/>
                <w:szCs w:val="24"/>
              </w:rPr>
              <w:t>and The Influence of Fiscal and Monetary Policy on</w:t>
            </w:r>
            <w:r w:rsidR="0054510D" w:rsidRPr="004270B9">
              <w:rPr>
                <w:rFonts w:ascii="Times New Roman" w:hAnsi="Times New Roman" w:cs="Times New Roman"/>
                <w:sz w:val="24"/>
                <w:szCs w:val="24"/>
              </w:rPr>
              <w:t xml:space="preserve"> Aggregate Demand. </w:t>
            </w:r>
            <w:r w:rsidRPr="004270B9">
              <w:rPr>
                <w:rFonts w:ascii="Times New Roman" w:hAnsi="Times New Roman" w:cs="Times New Roman"/>
                <w:sz w:val="24"/>
                <w:szCs w:val="24"/>
              </w:rPr>
              <w:t xml:space="preserve">Economic Growth </w:t>
            </w:r>
            <w:r w:rsidR="0054510D">
              <w:rPr>
                <w:rFonts w:ascii="Times New Roman" w:hAnsi="Times New Roman" w:cs="Times New Roman"/>
                <w:sz w:val="24"/>
                <w:szCs w:val="24"/>
              </w:rPr>
              <w:t>an</w:t>
            </w:r>
            <w:r w:rsidR="0054510D" w:rsidRPr="004270B9">
              <w:rPr>
                <w:rFonts w:ascii="Times New Roman" w:hAnsi="Times New Roman" w:cs="Times New Roman"/>
                <w:sz w:val="24"/>
                <w:szCs w:val="24"/>
              </w:rPr>
              <w:t xml:space="preserve">d </w:t>
            </w:r>
            <w:r w:rsidRPr="004270B9">
              <w:rPr>
                <w:rFonts w:ascii="Times New Roman" w:hAnsi="Times New Roman" w:cs="Times New Roman"/>
                <w:sz w:val="24"/>
                <w:szCs w:val="24"/>
              </w:rPr>
              <w:t>Development</w:t>
            </w:r>
            <w:r w:rsidR="0054510D" w:rsidRPr="004270B9">
              <w:rPr>
                <w:rFonts w:ascii="Times New Roman" w:hAnsi="Times New Roman" w:cs="Times New Roman"/>
                <w:sz w:val="24"/>
                <w:szCs w:val="24"/>
              </w:rPr>
              <w:t xml:space="preserve">. </w:t>
            </w:r>
          </w:p>
        </w:tc>
      </w:tr>
      <w:tr w:rsidR="004270B9" w:rsidRPr="004270B9" w:rsidTr="00F90103">
        <w:trPr>
          <w:trHeight w:val="422"/>
        </w:trPr>
        <w:tc>
          <w:tcPr>
            <w:tcW w:w="0" w:type="auto"/>
            <w:vMerge w:val="restart"/>
            <w:vAlign w:val="center"/>
          </w:tcPr>
          <w:p w:rsidR="00CE15C0" w:rsidRPr="004270B9" w:rsidRDefault="00A21307"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lastRenderedPageBreak/>
              <w:t>431212301</w:t>
            </w:r>
          </w:p>
        </w:tc>
        <w:tc>
          <w:tcPr>
            <w:tcW w:w="2160" w:type="dxa"/>
            <w:vAlign w:val="center"/>
          </w:tcPr>
          <w:p w:rsidR="00CE15C0" w:rsidRPr="004270B9" w:rsidRDefault="00A21307" w:rsidP="00CE15C0">
            <w:pPr>
              <w:spacing w:line="240" w:lineRule="auto"/>
              <w:rPr>
                <w:rFonts w:ascii="Times New Roman" w:hAnsi="Times New Roman" w:cs="Times New Roman"/>
                <w:sz w:val="24"/>
                <w:szCs w:val="24"/>
              </w:rPr>
            </w:pPr>
            <w:r w:rsidRPr="004270B9">
              <w:rPr>
                <w:rFonts w:ascii="Times New Roman" w:hAnsi="Times New Roman" w:cs="Times New Roman"/>
                <w:sz w:val="24"/>
                <w:szCs w:val="24"/>
              </w:rPr>
              <w:t xml:space="preserve">Yabancı Dil II </w:t>
            </w:r>
          </w:p>
        </w:tc>
        <w:tc>
          <w:tcPr>
            <w:tcW w:w="0" w:type="auto"/>
            <w:vMerge w:val="restart"/>
            <w:vAlign w:val="center"/>
          </w:tcPr>
          <w:p w:rsidR="00CE15C0" w:rsidRPr="004270B9" w:rsidRDefault="00A21307"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w:t>
            </w:r>
          </w:p>
        </w:tc>
        <w:tc>
          <w:tcPr>
            <w:tcW w:w="0" w:type="auto"/>
            <w:vMerge w:val="restart"/>
            <w:vAlign w:val="center"/>
          </w:tcPr>
          <w:p w:rsidR="00CE15C0" w:rsidRPr="004270B9" w:rsidRDefault="00A21307"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CE15C0" w:rsidRPr="004270B9" w:rsidRDefault="00A21307"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w:t>
            </w:r>
          </w:p>
        </w:tc>
        <w:tc>
          <w:tcPr>
            <w:tcW w:w="0" w:type="auto"/>
            <w:vMerge w:val="restart"/>
            <w:vAlign w:val="center"/>
          </w:tcPr>
          <w:p w:rsidR="00CE15C0" w:rsidRPr="004270B9" w:rsidRDefault="00A21307"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w:t>
            </w:r>
          </w:p>
        </w:tc>
        <w:tc>
          <w:tcPr>
            <w:tcW w:w="1483" w:type="dxa"/>
            <w:vAlign w:val="center"/>
          </w:tcPr>
          <w:p w:rsidR="00CE15C0" w:rsidRPr="004270B9" w:rsidRDefault="00CE15C0" w:rsidP="00CE15C0">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Zorunlu</w:t>
            </w:r>
          </w:p>
        </w:tc>
        <w:tc>
          <w:tcPr>
            <w:tcW w:w="8202" w:type="dxa"/>
            <w:tcMar>
              <w:top w:w="85" w:type="dxa"/>
              <w:left w:w="85" w:type="dxa"/>
              <w:bottom w:w="85" w:type="dxa"/>
              <w:right w:w="85" w:type="dxa"/>
            </w:tcMar>
            <w:vAlign w:val="center"/>
          </w:tcPr>
          <w:p w:rsidR="00CE15C0" w:rsidRPr="004270B9" w:rsidRDefault="00A21307" w:rsidP="00A21307">
            <w:pPr>
              <w:spacing w:line="240" w:lineRule="auto"/>
              <w:jc w:val="both"/>
              <w:rPr>
                <w:rFonts w:ascii="Times New Roman" w:hAnsi="Times New Roman" w:cs="Times New Roman"/>
                <w:sz w:val="24"/>
                <w:szCs w:val="24"/>
              </w:rPr>
            </w:pPr>
            <w:r w:rsidRPr="004270B9">
              <w:rPr>
                <w:rFonts w:ascii="Times New Roman" w:hAnsi="Times New Roman" w:cs="Times New Roman"/>
                <w:sz w:val="24"/>
                <w:szCs w:val="24"/>
              </w:rPr>
              <w:t>Sayılabilir</w:t>
            </w:r>
            <w:r w:rsidR="0032209C" w:rsidRPr="004270B9">
              <w:rPr>
                <w:rFonts w:ascii="Times New Roman" w:hAnsi="Times New Roman" w:cs="Times New Roman"/>
                <w:sz w:val="24"/>
                <w:szCs w:val="24"/>
              </w:rPr>
              <w:t>-Sayılamaz İsimler, Miktar Bildirme Sıfatları, Karşılaştırma Sıfatları, Gelecek Zaman, Gelecek Zamanda Şimdiki Zaman, Hava Durumundan Bahsetme, Sıfatlar, Zarflar, Şart Cümleleri, Tavsiye Cümleleri, Zorunluluk Cümleleri, Kişilik Sıfatları, Yakın Geçmiş Zaman.</w:t>
            </w:r>
          </w:p>
        </w:tc>
      </w:tr>
      <w:tr w:rsidR="004270B9" w:rsidRPr="004270B9" w:rsidTr="00F90103">
        <w:trPr>
          <w:trHeight w:val="181"/>
        </w:trPr>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2160" w:type="dxa"/>
            <w:vAlign w:val="center"/>
          </w:tcPr>
          <w:p w:rsidR="00CE15C0" w:rsidRPr="004270B9" w:rsidRDefault="00A21307" w:rsidP="00CE15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Foreign</w:t>
            </w:r>
            <w:r w:rsidRPr="004270B9">
              <w:rPr>
                <w:rFonts w:ascii="Times New Roman" w:hAnsi="Times New Roman" w:cs="Times New Roman"/>
                <w:sz w:val="24"/>
                <w:szCs w:val="24"/>
              </w:rPr>
              <w:t xml:space="preserve"> Language II</w:t>
            </w:r>
          </w:p>
        </w:tc>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1483" w:type="dxa"/>
            <w:vAlign w:val="center"/>
          </w:tcPr>
          <w:p w:rsidR="00CE15C0" w:rsidRPr="004270B9" w:rsidRDefault="00CE15C0" w:rsidP="00CE15C0">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Compulsory</w:t>
            </w:r>
          </w:p>
        </w:tc>
        <w:tc>
          <w:tcPr>
            <w:tcW w:w="8202" w:type="dxa"/>
            <w:tcMar>
              <w:top w:w="85" w:type="dxa"/>
              <w:left w:w="85" w:type="dxa"/>
              <w:bottom w:w="85" w:type="dxa"/>
              <w:right w:w="85" w:type="dxa"/>
            </w:tcMar>
            <w:vAlign w:val="center"/>
          </w:tcPr>
          <w:p w:rsidR="00CE15C0" w:rsidRPr="004270B9" w:rsidRDefault="00A21307" w:rsidP="00CE15C0">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lang w:val="en-US"/>
              </w:rPr>
              <w:t>Countable</w:t>
            </w:r>
            <w:r w:rsidR="0032209C" w:rsidRPr="004270B9">
              <w:rPr>
                <w:rFonts w:ascii="Times New Roman" w:hAnsi="Times New Roman" w:cs="Times New Roman"/>
                <w:sz w:val="24"/>
                <w:szCs w:val="24"/>
                <w:lang w:val="en-US"/>
              </w:rPr>
              <w:t>-Uncountable Nouns, Comparatives, Superlatives There Is/There Are, Prepositions, Mo</w:t>
            </w:r>
            <w:r w:rsidR="0032209C">
              <w:rPr>
                <w:rFonts w:ascii="Times New Roman" w:hAnsi="Times New Roman" w:cs="Times New Roman"/>
                <w:sz w:val="24"/>
                <w:szCs w:val="24"/>
                <w:lang w:val="en-US"/>
              </w:rPr>
              <w:t>dals, Present Continuous Tense i</w:t>
            </w:r>
            <w:r w:rsidR="0032209C" w:rsidRPr="004270B9">
              <w:rPr>
                <w:rFonts w:ascii="Times New Roman" w:hAnsi="Times New Roman" w:cs="Times New Roman"/>
                <w:sz w:val="24"/>
                <w:szCs w:val="24"/>
                <w:lang w:val="en-US"/>
              </w:rPr>
              <w:t>n The Future, Will/Won’t, Be Going To, Talking About Weather, Adjectives, Adverbs, Conditionals, Should/Shouldn’t, Must/Mustn’t, Personality Adjectives, Present Perfect Tense.</w:t>
            </w:r>
          </w:p>
        </w:tc>
      </w:tr>
      <w:tr w:rsidR="004270B9" w:rsidRPr="004270B9" w:rsidTr="00F90103">
        <w:trPr>
          <w:trHeight w:val="422"/>
        </w:trPr>
        <w:tc>
          <w:tcPr>
            <w:tcW w:w="0" w:type="auto"/>
            <w:vMerge w:val="restart"/>
            <w:vAlign w:val="center"/>
          </w:tcPr>
          <w:p w:rsidR="00CE15C0" w:rsidRPr="004270B9" w:rsidRDefault="00A21307"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730012301</w:t>
            </w:r>
          </w:p>
        </w:tc>
        <w:tc>
          <w:tcPr>
            <w:tcW w:w="2160" w:type="dxa"/>
            <w:vAlign w:val="center"/>
          </w:tcPr>
          <w:p w:rsidR="00CE15C0" w:rsidRPr="004270B9" w:rsidRDefault="00A21307" w:rsidP="00CE15C0">
            <w:pPr>
              <w:spacing w:line="240" w:lineRule="auto"/>
              <w:rPr>
                <w:rFonts w:ascii="Times New Roman" w:hAnsi="Times New Roman" w:cs="Times New Roman"/>
                <w:sz w:val="24"/>
                <w:szCs w:val="24"/>
              </w:rPr>
            </w:pPr>
            <w:r w:rsidRPr="004270B9">
              <w:rPr>
                <w:rFonts w:ascii="Times New Roman" w:hAnsi="Times New Roman" w:cs="Times New Roman"/>
                <w:sz w:val="24"/>
                <w:szCs w:val="24"/>
              </w:rPr>
              <w:t xml:space="preserve">Temel Bilgisayar </w:t>
            </w:r>
            <w:r w:rsidR="00B16443">
              <w:rPr>
                <w:rFonts w:ascii="Times New Roman" w:hAnsi="Times New Roman" w:cs="Times New Roman"/>
                <w:sz w:val="24"/>
                <w:szCs w:val="24"/>
              </w:rPr>
              <w:t>Bilimleri</w:t>
            </w:r>
          </w:p>
        </w:tc>
        <w:tc>
          <w:tcPr>
            <w:tcW w:w="0" w:type="auto"/>
            <w:vMerge w:val="restart"/>
            <w:vAlign w:val="center"/>
          </w:tcPr>
          <w:p w:rsidR="00CE15C0" w:rsidRPr="004270B9" w:rsidRDefault="00F93F3E" w:rsidP="00CE15C0">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vMerge w:val="restart"/>
            <w:vAlign w:val="center"/>
          </w:tcPr>
          <w:p w:rsidR="00CE15C0" w:rsidRPr="004270B9" w:rsidRDefault="00F93F3E" w:rsidP="00CE15C0">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vMerge w:val="restart"/>
            <w:vAlign w:val="center"/>
          </w:tcPr>
          <w:p w:rsidR="00CE15C0" w:rsidRPr="004270B9" w:rsidRDefault="00F93F3E" w:rsidP="00F93F3E">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0" w:type="auto"/>
            <w:vMerge w:val="restart"/>
            <w:vAlign w:val="center"/>
          </w:tcPr>
          <w:p w:rsidR="00CE15C0" w:rsidRPr="004270B9" w:rsidRDefault="00A21307"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483" w:type="dxa"/>
            <w:vAlign w:val="center"/>
          </w:tcPr>
          <w:p w:rsidR="00CE15C0" w:rsidRPr="004270B9" w:rsidRDefault="00CE15C0" w:rsidP="00CE15C0">
            <w:pPr>
              <w:spacing w:line="240" w:lineRule="auto"/>
              <w:rPr>
                <w:rFonts w:ascii="Times New Roman" w:hAnsi="Times New Roman" w:cs="Times New Roman"/>
                <w:b/>
                <w:sz w:val="24"/>
                <w:szCs w:val="24"/>
              </w:rPr>
            </w:pPr>
            <w:r w:rsidRPr="004270B9">
              <w:rPr>
                <w:rFonts w:ascii="Times New Roman" w:hAnsi="Times New Roman" w:cs="Times New Roman"/>
                <w:b/>
                <w:sz w:val="24"/>
                <w:szCs w:val="24"/>
              </w:rPr>
              <w:t>Seçmeli</w:t>
            </w:r>
          </w:p>
        </w:tc>
        <w:tc>
          <w:tcPr>
            <w:tcW w:w="8202" w:type="dxa"/>
            <w:tcMar>
              <w:top w:w="85" w:type="dxa"/>
              <w:left w:w="85" w:type="dxa"/>
              <w:bottom w:w="85" w:type="dxa"/>
              <w:right w:w="85" w:type="dxa"/>
            </w:tcMar>
            <w:vAlign w:val="center"/>
          </w:tcPr>
          <w:p w:rsidR="00CE15C0" w:rsidRPr="004270B9" w:rsidRDefault="00341157" w:rsidP="0034115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E-posta Hesabı Açma ve Kullanımı, </w:t>
            </w:r>
            <w:r w:rsidR="00A21307" w:rsidRPr="004270B9">
              <w:rPr>
                <w:rFonts w:ascii="Times New Roman" w:hAnsi="Times New Roman" w:cs="Times New Roman"/>
                <w:sz w:val="24"/>
                <w:szCs w:val="24"/>
              </w:rPr>
              <w:t>Donanım elemanları ve temel özellikleri, işletim sistemleri ve temel özellikleri, kelime işlemci programı, elektronik hesap tablosu programı, sunu programı</w:t>
            </w:r>
            <w:r w:rsidR="00FF3BF9">
              <w:rPr>
                <w:rFonts w:ascii="Times New Roman" w:hAnsi="Times New Roman" w:cs="Times New Roman"/>
                <w:sz w:val="24"/>
                <w:szCs w:val="24"/>
              </w:rPr>
              <w:t>, Microsoft Office Programı</w:t>
            </w:r>
            <w:r>
              <w:rPr>
                <w:rFonts w:ascii="Times New Roman" w:hAnsi="Times New Roman" w:cs="Times New Roman"/>
                <w:sz w:val="24"/>
                <w:szCs w:val="24"/>
              </w:rPr>
              <w:t xml:space="preserve"> Hakkında Genel Bilgi, Office Power Point Üzerinden Sunum Hazırlama, Office Excel Programı ve Data Toplama, Office Excel Programı ve Tablo Oluşturma, Office Word Programı ve Tez Yazımı, Bilgisayara Program Yükleme, Antivirüs Programları ve Önemi, Bilgisayarda Özgeçmiş Oluşturma</w:t>
            </w:r>
            <w:r w:rsidR="00A21307" w:rsidRPr="004270B9">
              <w:rPr>
                <w:rFonts w:ascii="Times New Roman" w:hAnsi="Times New Roman" w:cs="Times New Roman"/>
                <w:sz w:val="24"/>
                <w:szCs w:val="24"/>
              </w:rPr>
              <w:t>.</w:t>
            </w:r>
          </w:p>
        </w:tc>
      </w:tr>
      <w:tr w:rsidR="004270B9" w:rsidRPr="004270B9" w:rsidTr="00F90103">
        <w:trPr>
          <w:trHeight w:val="181"/>
        </w:trPr>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2160" w:type="dxa"/>
            <w:vAlign w:val="center"/>
          </w:tcPr>
          <w:p w:rsidR="00CE15C0" w:rsidRPr="004270B9" w:rsidRDefault="00A21307" w:rsidP="00CE15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4270B9">
              <w:rPr>
                <w:rFonts w:ascii="Times New Roman" w:hAnsi="Times New Roman" w:cs="Times New Roman"/>
                <w:sz w:val="24"/>
                <w:szCs w:val="24"/>
                <w:lang w:val="en-US"/>
              </w:rPr>
              <w:t>Basic Computer Applications -I</w:t>
            </w:r>
          </w:p>
        </w:tc>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1483" w:type="dxa"/>
            <w:vAlign w:val="center"/>
          </w:tcPr>
          <w:p w:rsidR="00CE15C0" w:rsidRPr="004270B9" w:rsidRDefault="00CE15C0" w:rsidP="00CE15C0">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Elective</w:t>
            </w:r>
          </w:p>
        </w:tc>
        <w:tc>
          <w:tcPr>
            <w:tcW w:w="8202" w:type="dxa"/>
            <w:tcMar>
              <w:top w:w="85" w:type="dxa"/>
              <w:left w:w="85" w:type="dxa"/>
              <w:bottom w:w="85" w:type="dxa"/>
              <w:right w:w="85" w:type="dxa"/>
            </w:tcMar>
            <w:vAlign w:val="center"/>
          </w:tcPr>
          <w:p w:rsidR="00CE15C0" w:rsidRPr="004270B9" w:rsidRDefault="00341157" w:rsidP="00341157">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Creating a New E-mail Account, </w:t>
            </w:r>
            <w:r w:rsidR="00A21307" w:rsidRPr="004270B9">
              <w:rPr>
                <w:rFonts w:ascii="Times New Roman" w:hAnsi="Times New Roman" w:cs="Times New Roman"/>
                <w:sz w:val="24"/>
                <w:szCs w:val="24"/>
                <w:lang w:val="en-US"/>
              </w:rPr>
              <w:t>Computer hardware, operating systems, word processing software, electronic spreadsheet software, presentation software</w:t>
            </w:r>
            <w:r w:rsidR="00FF3BF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General Information about </w:t>
            </w:r>
            <w:r w:rsidR="00FF3BF9">
              <w:rPr>
                <w:rFonts w:ascii="Times New Roman" w:hAnsi="Times New Roman" w:cs="Times New Roman"/>
                <w:sz w:val="24"/>
                <w:szCs w:val="24"/>
                <w:lang w:val="en-US"/>
              </w:rPr>
              <w:t>Microsoft Office</w:t>
            </w:r>
            <w:r>
              <w:rPr>
                <w:rFonts w:ascii="Times New Roman" w:hAnsi="Times New Roman" w:cs="Times New Roman"/>
                <w:sz w:val="24"/>
                <w:szCs w:val="24"/>
                <w:lang w:val="en-US"/>
              </w:rPr>
              <w:t xml:space="preserve"> Programme, Creating Presentation on Office Power Point, Office Excel and Data Collection, Office Excel and Creating Table</w:t>
            </w:r>
            <w:r w:rsidR="00FF3BF9">
              <w:rPr>
                <w:rFonts w:ascii="Times New Roman" w:hAnsi="Times New Roman" w:cs="Times New Roman"/>
                <w:sz w:val="24"/>
                <w:szCs w:val="24"/>
                <w:lang w:val="en-US"/>
              </w:rPr>
              <w:t>,</w:t>
            </w:r>
            <w:r>
              <w:rPr>
                <w:rFonts w:ascii="Times New Roman" w:hAnsi="Times New Roman" w:cs="Times New Roman"/>
                <w:sz w:val="24"/>
                <w:szCs w:val="24"/>
                <w:lang w:val="en-US"/>
              </w:rPr>
              <w:t xml:space="preserve"> Office Word Programme and Writing Thesis, Downdoading Programme to the Computer, Antivirus Programme and Its Importance, Creating CV on Computer. </w:t>
            </w:r>
          </w:p>
        </w:tc>
      </w:tr>
      <w:tr w:rsidR="004270B9" w:rsidRPr="004270B9" w:rsidTr="00F90103">
        <w:trPr>
          <w:trHeight w:val="422"/>
        </w:trPr>
        <w:tc>
          <w:tcPr>
            <w:tcW w:w="0" w:type="auto"/>
            <w:vMerge w:val="restart"/>
            <w:vAlign w:val="center"/>
          </w:tcPr>
          <w:p w:rsidR="00CE15C0" w:rsidRPr="004270B9" w:rsidRDefault="00A21307"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740012301</w:t>
            </w:r>
          </w:p>
        </w:tc>
        <w:tc>
          <w:tcPr>
            <w:tcW w:w="2160" w:type="dxa"/>
            <w:vAlign w:val="center"/>
          </w:tcPr>
          <w:p w:rsidR="00CE15C0" w:rsidRPr="004270B9" w:rsidRDefault="00A21307" w:rsidP="00CE15C0">
            <w:pPr>
              <w:spacing w:line="240" w:lineRule="auto"/>
              <w:rPr>
                <w:rFonts w:ascii="Times New Roman" w:hAnsi="Times New Roman" w:cs="Times New Roman"/>
                <w:sz w:val="24"/>
                <w:szCs w:val="24"/>
              </w:rPr>
            </w:pPr>
            <w:r w:rsidRPr="004270B9">
              <w:rPr>
                <w:rFonts w:ascii="Times New Roman" w:hAnsi="Times New Roman" w:cs="Times New Roman"/>
                <w:sz w:val="24"/>
                <w:szCs w:val="24"/>
              </w:rPr>
              <w:t xml:space="preserve">Atatürk İlkeleri ve İnkılap Tarihi-II </w:t>
            </w:r>
          </w:p>
        </w:tc>
        <w:tc>
          <w:tcPr>
            <w:tcW w:w="0" w:type="auto"/>
            <w:vMerge w:val="restart"/>
            <w:vAlign w:val="center"/>
          </w:tcPr>
          <w:p w:rsidR="00CE15C0" w:rsidRPr="004270B9" w:rsidRDefault="00A21307"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w:t>
            </w:r>
          </w:p>
        </w:tc>
        <w:tc>
          <w:tcPr>
            <w:tcW w:w="0" w:type="auto"/>
            <w:vMerge w:val="restart"/>
            <w:vAlign w:val="center"/>
          </w:tcPr>
          <w:p w:rsidR="00CE15C0" w:rsidRPr="004270B9" w:rsidRDefault="00A21307"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CE15C0" w:rsidRPr="004270B9" w:rsidRDefault="00A21307" w:rsidP="00F93F3E">
            <w:pPr>
              <w:spacing w:line="240" w:lineRule="auto"/>
              <w:rPr>
                <w:rFonts w:ascii="Times New Roman" w:hAnsi="Times New Roman" w:cs="Times New Roman"/>
                <w:sz w:val="24"/>
                <w:szCs w:val="24"/>
              </w:rPr>
            </w:pPr>
            <w:r w:rsidRPr="004270B9">
              <w:rPr>
                <w:rFonts w:ascii="Times New Roman" w:hAnsi="Times New Roman" w:cs="Times New Roman"/>
                <w:sz w:val="24"/>
                <w:szCs w:val="24"/>
              </w:rPr>
              <w:t>2</w:t>
            </w:r>
          </w:p>
        </w:tc>
        <w:tc>
          <w:tcPr>
            <w:tcW w:w="0" w:type="auto"/>
            <w:vMerge w:val="restart"/>
            <w:vAlign w:val="center"/>
          </w:tcPr>
          <w:p w:rsidR="00CE15C0" w:rsidRPr="004270B9" w:rsidRDefault="00A21307"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w:t>
            </w:r>
          </w:p>
        </w:tc>
        <w:tc>
          <w:tcPr>
            <w:tcW w:w="1483" w:type="dxa"/>
            <w:vAlign w:val="center"/>
          </w:tcPr>
          <w:p w:rsidR="00CE15C0" w:rsidRPr="004270B9" w:rsidRDefault="00CE15C0" w:rsidP="00CE15C0">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Zorunlu</w:t>
            </w:r>
          </w:p>
        </w:tc>
        <w:tc>
          <w:tcPr>
            <w:tcW w:w="8202" w:type="dxa"/>
            <w:tcMar>
              <w:top w:w="85" w:type="dxa"/>
              <w:left w:w="85" w:type="dxa"/>
              <w:bottom w:w="85" w:type="dxa"/>
              <w:right w:w="85" w:type="dxa"/>
            </w:tcMar>
            <w:vAlign w:val="center"/>
          </w:tcPr>
          <w:p w:rsidR="00CE15C0" w:rsidRPr="004270B9" w:rsidRDefault="00A21307" w:rsidP="00CE15C0">
            <w:pPr>
              <w:spacing w:line="240" w:lineRule="auto"/>
              <w:jc w:val="both"/>
              <w:rPr>
                <w:rFonts w:ascii="Times New Roman" w:hAnsi="Times New Roman" w:cs="Times New Roman"/>
                <w:sz w:val="24"/>
                <w:szCs w:val="24"/>
              </w:rPr>
            </w:pPr>
            <w:r w:rsidRPr="004270B9">
              <w:rPr>
                <w:rFonts w:ascii="Times New Roman" w:hAnsi="Times New Roman" w:cs="Times New Roman"/>
                <w:sz w:val="24"/>
                <w:szCs w:val="24"/>
              </w:rPr>
              <w:t>Atatürk’ün siyasi, sosyal, eğitim ve kültür alanında yaptığı inkılaplar ve inkılapların oluş süreci, Türk inkılap tarihinin temel ilkeleri olan Cumhuriyetçilik, Milliyetçilik, Halkçılık, İnkılapçılık, Laiklik, Devletçilik, Atatürk dönemi iç ve Türk dış politikasındaki gelişmeler, Atatürk sonrası Türkiye ve dünyadaki gelişmeler.</w:t>
            </w:r>
          </w:p>
        </w:tc>
      </w:tr>
      <w:tr w:rsidR="004270B9" w:rsidRPr="004270B9" w:rsidTr="00F90103">
        <w:trPr>
          <w:trHeight w:val="181"/>
        </w:trPr>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2160" w:type="dxa"/>
            <w:vAlign w:val="center"/>
          </w:tcPr>
          <w:p w:rsidR="00CE15C0" w:rsidRPr="004270B9" w:rsidRDefault="00A21307" w:rsidP="00CE15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Atatürk’s Principles and History of Turkish Revolution-II</w:t>
            </w:r>
          </w:p>
        </w:tc>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1483" w:type="dxa"/>
            <w:vAlign w:val="center"/>
          </w:tcPr>
          <w:p w:rsidR="00CE15C0" w:rsidRPr="004270B9" w:rsidRDefault="00CE15C0" w:rsidP="00CE15C0">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Compulsory</w:t>
            </w:r>
          </w:p>
        </w:tc>
        <w:tc>
          <w:tcPr>
            <w:tcW w:w="8202" w:type="dxa"/>
            <w:tcMar>
              <w:top w:w="85" w:type="dxa"/>
              <w:left w:w="85" w:type="dxa"/>
              <w:bottom w:w="85" w:type="dxa"/>
              <w:right w:w="85" w:type="dxa"/>
            </w:tcMar>
            <w:vAlign w:val="center"/>
          </w:tcPr>
          <w:p w:rsidR="00CE15C0" w:rsidRPr="004270B9" w:rsidRDefault="00A21307" w:rsidP="00CE15C0">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lang w:val="en-US"/>
              </w:rPr>
              <w:t>Atatürk's political, social, educational and cultural reforms and reforms in the process of becoming, Republicanism, Nationalism, Populism, Revolutionism, Secularism, Etatism, which are the basic principles of Turkish revolution history, Atatürk period internal and Turkish foreign policy developments, developments in Turkey and the world after Atatürk.</w:t>
            </w:r>
          </w:p>
        </w:tc>
      </w:tr>
      <w:tr w:rsidR="004270B9" w:rsidRPr="004270B9" w:rsidTr="00F90103">
        <w:trPr>
          <w:trHeight w:val="422"/>
        </w:trPr>
        <w:tc>
          <w:tcPr>
            <w:tcW w:w="0" w:type="auto"/>
            <w:vMerge w:val="restart"/>
            <w:vAlign w:val="center"/>
          </w:tcPr>
          <w:p w:rsidR="00CE15C0" w:rsidRPr="004270B9" w:rsidRDefault="00A21307"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750012301</w:t>
            </w:r>
          </w:p>
        </w:tc>
        <w:tc>
          <w:tcPr>
            <w:tcW w:w="2160" w:type="dxa"/>
            <w:vAlign w:val="center"/>
          </w:tcPr>
          <w:p w:rsidR="00CE15C0" w:rsidRPr="004270B9" w:rsidRDefault="00A21307" w:rsidP="00CE15C0">
            <w:pPr>
              <w:spacing w:line="240" w:lineRule="auto"/>
              <w:rPr>
                <w:rFonts w:ascii="Times New Roman" w:hAnsi="Times New Roman" w:cs="Times New Roman"/>
                <w:sz w:val="24"/>
                <w:szCs w:val="24"/>
              </w:rPr>
            </w:pPr>
            <w:r w:rsidRPr="004270B9">
              <w:rPr>
                <w:rFonts w:ascii="Times New Roman" w:hAnsi="Times New Roman" w:cs="Times New Roman"/>
                <w:sz w:val="24"/>
                <w:szCs w:val="24"/>
              </w:rPr>
              <w:t xml:space="preserve">Türk Dili-II </w:t>
            </w:r>
          </w:p>
        </w:tc>
        <w:tc>
          <w:tcPr>
            <w:tcW w:w="0" w:type="auto"/>
            <w:vMerge w:val="restart"/>
            <w:vAlign w:val="center"/>
          </w:tcPr>
          <w:p w:rsidR="00CE15C0" w:rsidRPr="004270B9" w:rsidRDefault="00A21307"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w:t>
            </w:r>
          </w:p>
        </w:tc>
        <w:tc>
          <w:tcPr>
            <w:tcW w:w="0" w:type="auto"/>
            <w:vMerge w:val="restart"/>
            <w:vAlign w:val="center"/>
          </w:tcPr>
          <w:p w:rsidR="00CE15C0" w:rsidRPr="004270B9" w:rsidRDefault="00CE15C0"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CE15C0" w:rsidRPr="004270B9" w:rsidRDefault="00A21307"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w:t>
            </w:r>
          </w:p>
        </w:tc>
        <w:tc>
          <w:tcPr>
            <w:tcW w:w="0" w:type="auto"/>
            <w:vMerge w:val="restart"/>
            <w:vAlign w:val="center"/>
          </w:tcPr>
          <w:p w:rsidR="00CE15C0" w:rsidRPr="004270B9" w:rsidRDefault="00A21307"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w:t>
            </w:r>
          </w:p>
        </w:tc>
        <w:tc>
          <w:tcPr>
            <w:tcW w:w="1483" w:type="dxa"/>
            <w:vAlign w:val="center"/>
          </w:tcPr>
          <w:p w:rsidR="00CE15C0" w:rsidRPr="004270B9" w:rsidRDefault="00CE15C0" w:rsidP="00CE15C0">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Zorunlu</w:t>
            </w:r>
          </w:p>
        </w:tc>
        <w:tc>
          <w:tcPr>
            <w:tcW w:w="8202" w:type="dxa"/>
            <w:tcMar>
              <w:top w:w="85" w:type="dxa"/>
              <w:left w:w="85" w:type="dxa"/>
              <w:bottom w:w="85" w:type="dxa"/>
              <w:right w:w="85" w:type="dxa"/>
            </w:tcMar>
            <w:vAlign w:val="center"/>
          </w:tcPr>
          <w:p w:rsidR="00CE15C0" w:rsidRPr="004270B9" w:rsidRDefault="00F6791D" w:rsidP="00CE15C0">
            <w:pPr>
              <w:spacing w:line="240" w:lineRule="auto"/>
              <w:jc w:val="both"/>
              <w:rPr>
                <w:rFonts w:ascii="Times New Roman" w:hAnsi="Times New Roman" w:cs="Times New Roman"/>
                <w:sz w:val="24"/>
                <w:szCs w:val="24"/>
              </w:rPr>
            </w:pPr>
            <w:r w:rsidRPr="004270B9">
              <w:rPr>
                <w:rFonts w:ascii="Times New Roman" w:hAnsi="Times New Roman" w:cs="Times New Roman"/>
                <w:sz w:val="24"/>
                <w:szCs w:val="24"/>
              </w:rPr>
              <w:t>Sözcük ve anlamı, anlamları yönünden sözcükler, sözcüklerin gerçek, yan ve mecaz anlamları, deyimler, ikilemeler, terimler, dil yanlışları, Türkçe’nin cümle yapısı, cümle öğeleri, cümle çözümlemeleri, roman, makale, deneme, şiir gibi yazılı anlatım türleri, sunum, rapor ve tutanak örnekleri, dilekçe, iş mektubu ve özgeçmiş yazma, karşılıklı konuşma ve tartışma.</w:t>
            </w:r>
          </w:p>
        </w:tc>
      </w:tr>
      <w:tr w:rsidR="004270B9" w:rsidRPr="004270B9" w:rsidTr="00F90103">
        <w:trPr>
          <w:trHeight w:val="181"/>
        </w:trPr>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2160" w:type="dxa"/>
            <w:vAlign w:val="center"/>
          </w:tcPr>
          <w:p w:rsidR="00CE15C0" w:rsidRPr="004270B9" w:rsidRDefault="00A21307" w:rsidP="00CE15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Turkish Language-II</w:t>
            </w:r>
          </w:p>
        </w:tc>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1483" w:type="dxa"/>
            <w:vAlign w:val="center"/>
          </w:tcPr>
          <w:p w:rsidR="00CE15C0" w:rsidRPr="004270B9" w:rsidRDefault="00CE15C0" w:rsidP="00CE15C0">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Compulsory</w:t>
            </w:r>
          </w:p>
        </w:tc>
        <w:tc>
          <w:tcPr>
            <w:tcW w:w="8202" w:type="dxa"/>
            <w:tcMar>
              <w:top w:w="85" w:type="dxa"/>
              <w:left w:w="85" w:type="dxa"/>
              <w:bottom w:w="85" w:type="dxa"/>
              <w:right w:w="85" w:type="dxa"/>
            </w:tcMar>
            <w:vAlign w:val="center"/>
          </w:tcPr>
          <w:p w:rsidR="00CE15C0" w:rsidRPr="004270B9" w:rsidRDefault="00F6791D" w:rsidP="00CE15C0">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lang w:val="en-US"/>
              </w:rPr>
              <w:t>And the meaning of the word, meanings of words in terms of, words are real, and metaphorical meanings of the side, expressions, doublings, terms, language mistakes, Turkish sentence structure, novel, article, trial, poetry etc., presentation, report and record examples of, petition, cv, and business letters, discussions and debates.</w:t>
            </w:r>
          </w:p>
        </w:tc>
      </w:tr>
      <w:tr w:rsidR="004270B9" w:rsidRPr="004270B9" w:rsidTr="00F90103">
        <w:trPr>
          <w:trHeight w:val="422"/>
        </w:trPr>
        <w:tc>
          <w:tcPr>
            <w:tcW w:w="0" w:type="auto"/>
            <w:vMerge w:val="restart"/>
            <w:vAlign w:val="center"/>
          </w:tcPr>
          <w:p w:rsidR="00C64F72" w:rsidRPr="004270B9" w:rsidRDefault="00C64F72"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23572110</w:t>
            </w:r>
            <w:r w:rsidR="0024763E" w:rsidRPr="004270B9">
              <w:rPr>
                <w:rFonts w:ascii="Times New Roman" w:hAnsi="Times New Roman" w:cs="Times New Roman"/>
                <w:sz w:val="24"/>
                <w:szCs w:val="24"/>
              </w:rPr>
              <w:t>8</w:t>
            </w:r>
          </w:p>
        </w:tc>
        <w:tc>
          <w:tcPr>
            <w:tcW w:w="2160" w:type="dxa"/>
            <w:vAlign w:val="center"/>
          </w:tcPr>
          <w:p w:rsidR="00CE15C0" w:rsidRPr="004270B9" w:rsidRDefault="00C64F72" w:rsidP="00CE15C0">
            <w:pPr>
              <w:spacing w:line="240" w:lineRule="auto"/>
              <w:rPr>
                <w:rFonts w:ascii="Times New Roman" w:hAnsi="Times New Roman" w:cs="Times New Roman"/>
                <w:sz w:val="24"/>
                <w:szCs w:val="24"/>
              </w:rPr>
            </w:pPr>
            <w:r w:rsidRPr="004270B9">
              <w:rPr>
                <w:rFonts w:ascii="Times New Roman" w:hAnsi="Times New Roman" w:cs="Times New Roman"/>
                <w:sz w:val="24"/>
                <w:szCs w:val="24"/>
              </w:rPr>
              <w:t>İdare Hukuku</w:t>
            </w:r>
          </w:p>
        </w:tc>
        <w:tc>
          <w:tcPr>
            <w:tcW w:w="0" w:type="auto"/>
            <w:vMerge w:val="restart"/>
            <w:vAlign w:val="center"/>
          </w:tcPr>
          <w:p w:rsidR="00CE15C0" w:rsidRPr="004270B9" w:rsidRDefault="00A21307"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CE15C0" w:rsidRPr="004270B9" w:rsidRDefault="00CE15C0"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CE15C0" w:rsidRPr="004270B9" w:rsidRDefault="00A21307"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CE15C0" w:rsidRPr="004270B9" w:rsidRDefault="00A21307"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CE15C0" w:rsidRPr="004270B9" w:rsidRDefault="00CE15C0" w:rsidP="00CE15C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8202" w:type="dxa"/>
            <w:tcMar>
              <w:top w:w="85" w:type="dxa"/>
              <w:left w:w="85" w:type="dxa"/>
              <w:bottom w:w="85" w:type="dxa"/>
              <w:right w:w="85" w:type="dxa"/>
            </w:tcMar>
            <w:vAlign w:val="center"/>
          </w:tcPr>
          <w:p w:rsidR="00CE15C0" w:rsidRPr="004270B9" w:rsidRDefault="00C64F72" w:rsidP="00CE15C0">
            <w:pPr>
              <w:spacing w:line="240" w:lineRule="auto"/>
              <w:jc w:val="both"/>
              <w:rPr>
                <w:rFonts w:ascii="Times New Roman" w:hAnsi="Times New Roman" w:cs="Times New Roman"/>
                <w:sz w:val="24"/>
                <w:szCs w:val="24"/>
              </w:rPr>
            </w:pPr>
            <w:r w:rsidRPr="004270B9">
              <w:rPr>
                <w:rFonts w:ascii="Times New Roman" w:hAnsi="Times New Roman" w:cs="Times New Roman"/>
                <w:sz w:val="24"/>
                <w:szCs w:val="24"/>
              </w:rPr>
              <w:t xml:space="preserve">İdare Kavramı. </w:t>
            </w:r>
            <w:r w:rsidRPr="004270B9">
              <w:rPr>
                <w:rFonts w:ascii="Times New Roman" w:hAnsi="Times New Roman" w:cs="Times New Roman"/>
                <w:sz w:val="24"/>
                <w:szCs w:val="24"/>
                <w:shd w:val="clear" w:color="auto" w:fill="FFFFFF"/>
              </w:rPr>
              <w:t xml:space="preserve">İdare hukukunun özellikleri ve kaynakları. İdare hukukunun gelişimi. </w:t>
            </w:r>
            <w:r w:rsidRPr="004270B9">
              <w:rPr>
                <w:rFonts w:ascii="Times New Roman" w:hAnsi="Times New Roman" w:cs="Times New Roman"/>
                <w:sz w:val="24"/>
                <w:szCs w:val="24"/>
              </w:rPr>
              <w:t xml:space="preserve">İdare hukukunu etkileyen anayasal ilkeler. </w:t>
            </w:r>
            <w:r w:rsidRPr="004270B9">
              <w:rPr>
                <w:rFonts w:ascii="Times New Roman" w:hAnsi="Times New Roman" w:cs="Times New Roman"/>
                <w:sz w:val="24"/>
                <w:szCs w:val="24"/>
                <w:shd w:val="clear" w:color="auto" w:fill="FFFFFF"/>
              </w:rPr>
              <w:t xml:space="preserve">Hukuk devleti ilkesi, laiklik ilkesi v.d. Merkezden yönetim ilkesi, yerinden yönetim ilkesi, yetki merkezciliği, yetki genişliği ilkesi, idarenin bütünlüğü ilkesi. Hiyerarşik denetim, vesayet denetimi kavramları. </w:t>
            </w:r>
            <w:r w:rsidRPr="004270B9">
              <w:rPr>
                <w:rFonts w:ascii="Times New Roman" w:hAnsi="Times New Roman" w:cs="Times New Roman"/>
                <w:sz w:val="24"/>
                <w:szCs w:val="24"/>
              </w:rPr>
              <w:t xml:space="preserve">Yetki devri, imza devri, kanunsuz emir. </w:t>
            </w:r>
            <w:r w:rsidRPr="004270B9">
              <w:rPr>
                <w:rFonts w:ascii="Times New Roman" w:hAnsi="Times New Roman" w:cs="Times New Roman"/>
                <w:sz w:val="24"/>
                <w:szCs w:val="24"/>
                <w:shd w:val="clear" w:color="auto" w:fill="FFFFFF"/>
              </w:rPr>
              <w:t xml:space="preserve">Merkezi İdare (Merkez Örgütü). Merkezi İdare (Taşra örgütü). Yer yönünden yerinden yönetim (il özel idaresi, belediye, köy). </w:t>
            </w:r>
            <w:r w:rsidRPr="004270B9">
              <w:rPr>
                <w:rFonts w:ascii="Times New Roman" w:hAnsi="Times New Roman" w:cs="Times New Roman"/>
                <w:sz w:val="24"/>
                <w:szCs w:val="24"/>
              </w:rPr>
              <w:t>Hizmet yönünden yerinden yönetim.</w:t>
            </w:r>
          </w:p>
        </w:tc>
      </w:tr>
      <w:tr w:rsidR="004270B9" w:rsidRPr="004270B9" w:rsidTr="00F90103">
        <w:trPr>
          <w:trHeight w:val="181"/>
        </w:trPr>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2160" w:type="dxa"/>
            <w:vAlign w:val="center"/>
          </w:tcPr>
          <w:p w:rsidR="00CE15C0" w:rsidRPr="004270B9" w:rsidRDefault="00C64F72" w:rsidP="00CE15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Administrative Law</w:t>
            </w:r>
          </w:p>
        </w:tc>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0" w:type="auto"/>
            <w:vMerge/>
            <w:vAlign w:val="center"/>
          </w:tcPr>
          <w:p w:rsidR="00CE15C0" w:rsidRPr="004270B9" w:rsidRDefault="00CE15C0" w:rsidP="00CE15C0">
            <w:pPr>
              <w:spacing w:line="240" w:lineRule="auto"/>
              <w:jc w:val="center"/>
              <w:rPr>
                <w:rFonts w:ascii="Times New Roman" w:hAnsi="Times New Roman" w:cs="Times New Roman"/>
                <w:sz w:val="24"/>
                <w:szCs w:val="24"/>
              </w:rPr>
            </w:pPr>
          </w:p>
        </w:tc>
        <w:tc>
          <w:tcPr>
            <w:tcW w:w="1483" w:type="dxa"/>
            <w:vAlign w:val="center"/>
          </w:tcPr>
          <w:p w:rsidR="00CE15C0" w:rsidRPr="004270B9" w:rsidRDefault="00CE15C0" w:rsidP="00CE15C0">
            <w:pPr>
              <w:spacing w:line="240" w:lineRule="auto"/>
              <w:jc w:val="center"/>
              <w:rPr>
                <w:rFonts w:ascii="Times New Roman" w:hAnsi="Times New Roman" w:cs="Times New Roman"/>
                <w:sz w:val="24"/>
                <w:szCs w:val="24"/>
                <w:lang w:val="en-US"/>
              </w:rPr>
            </w:pPr>
            <w:r w:rsidRPr="004270B9">
              <w:rPr>
                <w:rFonts w:ascii="Times New Roman" w:hAnsi="Times New Roman" w:cs="Times New Roman"/>
                <w:sz w:val="24"/>
                <w:szCs w:val="24"/>
                <w:lang w:val="en-US"/>
              </w:rPr>
              <w:t>Compulsory</w:t>
            </w:r>
          </w:p>
        </w:tc>
        <w:tc>
          <w:tcPr>
            <w:tcW w:w="8202" w:type="dxa"/>
            <w:tcMar>
              <w:top w:w="85" w:type="dxa"/>
              <w:left w:w="85" w:type="dxa"/>
              <w:bottom w:w="85" w:type="dxa"/>
              <w:right w:w="85" w:type="dxa"/>
            </w:tcMar>
            <w:vAlign w:val="center"/>
          </w:tcPr>
          <w:p w:rsidR="00C64F72" w:rsidRPr="004270B9" w:rsidRDefault="00C64F72" w:rsidP="00C64F72">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shd w:val="clear" w:color="auto" w:fill="FFFFFF"/>
              </w:rPr>
              <w:t xml:space="preserve">The Concept of Administration. Properties and sources of administrative law. </w:t>
            </w:r>
            <w:r w:rsidRPr="004270B9">
              <w:rPr>
                <w:rFonts w:ascii="Times New Roman" w:hAnsi="Times New Roman" w:cs="Times New Roman"/>
                <w:sz w:val="24"/>
                <w:szCs w:val="24"/>
              </w:rPr>
              <w:t xml:space="preserve">Development of administrative law. The constitutional principles effecting administrative law. </w:t>
            </w:r>
            <w:r w:rsidRPr="004270B9">
              <w:rPr>
                <w:rFonts w:ascii="Times New Roman" w:hAnsi="Times New Roman" w:cs="Times New Roman"/>
                <w:sz w:val="24"/>
                <w:szCs w:val="24"/>
                <w:shd w:val="clear" w:color="auto" w:fill="FFFFFF"/>
              </w:rPr>
              <w:t>The principle of the rule of law, the principle of secularism, etc.</w:t>
            </w:r>
          </w:p>
          <w:p w:rsidR="00CE15C0" w:rsidRPr="004270B9" w:rsidRDefault="00C64F72" w:rsidP="00C64F72">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rPr>
              <w:t xml:space="preserve">The principle of centralization, decentralization policy, the authority centrism, the width of the authority principle, the principle of the integrity of administration. </w:t>
            </w:r>
            <w:r w:rsidRPr="004270B9">
              <w:rPr>
                <w:rFonts w:ascii="Times New Roman" w:hAnsi="Times New Roman" w:cs="Times New Roman"/>
                <w:sz w:val="24"/>
                <w:szCs w:val="24"/>
                <w:shd w:val="clear" w:color="auto" w:fill="FFFFFF"/>
              </w:rPr>
              <w:lastRenderedPageBreak/>
              <w:t xml:space="preserve">Hierarchical control, the concepts of custody control. </w:t>
            </w:r>
            <w:r w:rsidRPr="004270B9">
              <w:rPr>
                <w:rFonts w:ascii="Times New Roman" w:hAnsi="Times New Roman" w:cs="Times New Roman"/>
                <w:sz w:val="24"/>
                <w:szCs w:val="24"/>
              </w:rPr>
              <w:t xml:space="preserve">Delegation of authority, transfer of authority to sign, unlawful order. </w:t>
            </w:r>
            <w:r w:rsidRPr="004270B9">
              <w:rPr>
                <w:rFonts w:ascii="Times New Roman" w:hAnsi="Times New Roman" w:cs="Times New Roman"/>
                <w:sz w:val="24"/>
                <w:szCs w:val="24"/>
                <w:shd w:val="clear" w:color="auto" w:fill="FFFFFF"/>
              </w:rPr>
              <w:t xml:space="preserve">Central Administration- Central Organization. </w:t>
            </w:r>
            <w:r w:rsidRPr="004270B9">
              <w:rPr>
                <w:rFonts w:ascii="Times New Roman" w:hAnsi="Times New Roman" w:cs="Times New Roman"/>
                <w:sz w:val="24"/>
                <w:szCs w:val="24"/>
              </w:rPr>
              <w:t xml:space="preserve">Central Government (provincial organization). </w:t>
            </w:r>
            <w:r w:rsidRPr="004270B9">
              <w:rPr>
                <w:rFonts w:ascii="Times New Roman" w:hAnsi="Times New Roman" w:cs="Times New Roman"/>
                <w:sz w:val="24"/>
                <w:szCs w:val="24"/>
                <w:shd w:val="clear" w:color="auto" w:fill="FFFFFF"/>
              </w:rPr>
              <w:t>Decentralization in terms of location (the special provincial administration, municipality, village). Decentralization in terms of service.</w:t>
            </w:r>
          </w:p>
        </w:tc>
      </w:tr>
      <w:tr w:rsidR="004270B9" w:rsidRPr="004270B9" w:rsidTr="00F90103">
        <w:trPr>
          <w:trHeight w:val="422"/>
        </w:trPr>
        <w:tc>
          <w:tcPr>
            <w:tcW w:w="0" w:type="auto"/>
            <w:vMerge w:val="restart"/>
            <w:vAlign w:val="center"/>
          </w:tcPr>
          <w:p w:rsidR="00C64F72" w:rsidRPr="004270B9" w:rsidRDefault="00D10690" w:rsidP="00C64F72">
            <w:pPr>
              <w:spacing w:line="240" w:lineRule="auto"/>
              <w:rPr>
                <w:rFonts w:ascii="Times New Roman" w:hAnsi="Times New Roman" w:cs="Times New Roman"/>
                <w:sz w:val="24"/>
                <w:szCs w:val="24"/>
              </w:rPr>
            </w:pPr>
            <w:r w:rsidRPr="004270B9">
              <w:rPr>
                <w:rFonts w:ascii="Times New Roman" w:hAnsi="Times New Roman" w:cs="Times New Roman"/>
                <w:sz w:val="24"/>
                <w:szCs w:val="24"/>
              </w:rPr>
              <w:lastRenderedPageBreak/>
              <w:t>235721102</w:t>
            </w:r>
          </w:p>
        </w:tc>
        <w:tc>
          <w:tcPr>
            <w:tcW w:w="2160" w:type="dxa"/>
            <w:vAlign w:val="center"/>
          </w:tcPr>
          <w:p w:rsidR="00C64F72" w:rsidRPr="004270B9" w:rsidRDefault="00C64F72" w:rsidP="00C64F72">
            <w:pPr>
              <w:spacing w:line="240" w:lineRule="auto"/>
              <w:rPr>
                <w:rFonts w:ascii="Times New Roman" w:hAnsi="Times New Roman" w:cs="Times New Roman"/>
                <w:sz w:val="24"/>
                <w:szCs w:val="24"/>
              </w:rPr>
            </w:pPr>
            <w:r w:rsidRPr="004270B9">
              <w:rPr>
                <w:rFonts w:ascii="Times New Roman" w:hAnsi="Times New Roman" w:cs="Times New Roman"/>
                <w:sz w:val="24"/>
                <w:szCs w:val="24"/>
              </w:rPr>
              <w:t>Yönetim Bilimi-I</w:t>
            </w:r>
          </w:p>
        </w:tc>
        <w:tc>
          <w:tcPr>
            <w:tcW w:w="0" w:type="auto"/>
            <w:vMerge w:val="restart"/>
            <w:vAlign w:val="center"/>
          </w:tcPr>
          <w:p w:rsidR="00C64F72" w:rsidRPr="004270B9" w:rsidRDefault="00C64F72"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C64F72" w:rsidRPr="004270B9" w:rsidRDefault="00C64F72"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C64F72" w:rsidRPr="004270B9" w:rsidRDefault="00C64F72"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C64F72" w:rsidRPr="004270B9" w:rsidRDefault="00D10690"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4</w:t>
            </w:r>
          </w:p>
        </w:tc>
        <w:tc>
          <w:tcPr>
            <w:tcW w:w="1483" w:type="dxa"/>
            <w:vAlign w:val="center"/>
          </w:tcPr>
          <w:p w:rsidR="00C64F72" w:rsidRPr="004270B9" w:rsidRDefault="00C64F72" w:rsidP="00C64F7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lang w:val="en-US"/>
              </w:rPr>
              <w:t>Zorunlu</w:t>
            </w:r>
          </w:p>
        </w:tc>
        <w:tc>
          <w:tcPr>
            <w:tcW w:w="8202" w:type="dxa"/>
            <w:tcMar>
              <w:top w:w="85" w:type="dxa"/>
              <w:left w:w="85" w:type="dxa"/>
              <w:bottom w:w="85" w:type="dxa"/>
              <w:right w:w="85" w:type="dxa"/>
            </w:tcMar>
            <w:vAlign w:val="center"/>
          </w:tcPr>
          <w:p w:rsidR="00C64F72" w:rsidRPr="004270B9" w:rsidRDefault="00BB434B" w:rsidP="00C64F72">
            <w:pPr>
              <w:spacing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Örgüt ve Yönetim Kuramları, </w:t>
            </w:r>
            <w:r w:rsidR="0090178E">
              <w:rPr>
                <w:rFonts w:ascii="Times New Roman" w:hAnsi="Times New Roman" w:cs="Times New Roman"/>
                <w:sz w:val="24"/>
                <w:szCs w:val="24"/>
                <w:shd w:val="clear" w:color="auto" w:fill="FFFFFF"/>
              </w:rPr>
              <w:t xml:space="preserve">Klasik Yönetim Kuramı, Neo-Klasik Yönetim Kuramları, </w:t>
            </w:r>
            <w:r w:rsidR="0081081B">
              <w:rPr>
                <w:rFonts w:ascii="Times New Roman" w:hAnsi="Times New Roman" w:cs="Times New Roman"/>
                <w:sz w:val="24"/>
                <w:szCs w:val="24"/>
                <w:shd w:val="clear" w:color="auto" w:fill="FFFFFF"/>
              </w:rPr>
              <w:t xml:space="preserve">Modern Yönetim Kuramları, Örgütlerde Liderin Yeri ve Fonksiyonu, </w:t>
            </w:r>
            <w:r w:rsidR="00C64F72" w:rsidRPr="004270B9">
              <w:rPr>
                <w:rFonts w:ascii="Times New Roman" w:hAnsi="Times New Roman" w:cs="Times New Roman"/>
                <w:sz w:val="24"/>
                <w:szCs w:val="24"/>
                <w:shd w:val="clear" w:color="auto" w:fill="FFFFFF"/>
              </w:rPr>
              <w:t xml:space="preserve">Küreselleşme ve Bilgi Toplumunun Yönetim Bilim ve Teknikleri Üzerindeki Etkisi, Kıyaslama Tekniği, Kriz ve ve Yönetimi, Değişim Mühendisiği </w:t>
            </w:r>
            <w:r w:rsidR="003A4543">
              <w:rPr>
                <w:rFonts w:ascii="Times New Roman" w:hAnsi="Times New Roman" w:cs="Times New Roman"/>
                <w:sz w:val="24"/>
                <w:szCs w:val="24"/>
                <w:shd w:val="clear" w:color="auto" w:fill="FFFFFF"/>
              </w:rPr>
              <w:t>ve X – E</w:t>
            </w:r>
            <w:r w:rsidR="00C64F72" w:rsidRPr="004270B9">
              <w:rPr>
                <w:rFonts w:ascii="Times New Roman" w:hAnsi="Times New Roman" w:cs="Times New Roman"/>
                <w:sz w:val="24"/>
                <w:szCs w:val="24"/>
                <w:shd w:val="clear" w:color="auto" w:fill="FFFFFF"/>
              </w:rPr>
              <w:t>ngineering, Güçlendirme, Takım Çalışması ve Kendi Kendini Yöneten Takımlar</w:t>
            </w:r>
            <w:r w:rsidR="003A4543">
              <w:rPr>
                <w:rFonts w:ascii="Times New Roman" w:hAnsi="Times New Roman" w:cs="Times New Roman"/>
                <w:sz w:val="24"/>
                <w:szCs w:val="24"/>
                <w:shd w:val="clear" w:color="auto" w:fill="FFFFFF"/>
              </w:rPr>
              <w:t>.</w:t>
            </w:r>
          </w:p>
        </w:tc>
      </w:tr>
      <w:tr w:rsidR="004270B9" w:rsidRPr="004270B9" w:rsidTr="00F90103">
        <w:trPr>
          <w:trHeight w:val="181"/>
        </w:trPr>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2160" w:type="dxa"/>
            <w:vAlign w:val="center"/>
          </w:tcPr>
          <w:p w:rsidR="00C64F72" w:rsidRPr="004270B9" w:rsidRDefault="00C64F72" w:rsidP="00C64F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Management Science-I</w:t>
            </w:r>
          </w:p>
        </w:tc>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1483" w:type="dxa"/>
            <w:vAlign w:val="center"/>
          </w:tcPr>
          <w:p w:rsidR="00C64F72" w:rsidRPr="004270B9" w:rsidRDefault="00C64F72" w:rsidP="00C64F7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rPr>
              <w:t>Compulsory</w:t>
            </w:r>
          </w:p>
        </w:tc>
        <w:tc>
          <w:tcPr>
            <w:tcW w:w="8202" w:type="dxa"/>
            <w:tcMar>
              <w:top w:w="85" w:type="dxa"/>
              <w:left w:w="85" w:type="dxa"/>
              <w:bottom w:w="85" w:type="dxa"/>
              <w:right w:w="85" w:type="dxa"/>
            </w:tcMar>
            <w:vAlign w:val="center"/>
          </w:tcPr>
          <w:p w:rsidR="00C64F72" w:rsidRPr="004270B9" w:rsidRDefault="00BB434B" w:rsidP="00C64F72">
            <w:pPr>
              <w:spacing w:line="240" w:lineRule="auto"/>
              <w:jc w:val="both"/>
              <w:rPr>
                <w:rFonts w:ascii="Times New Roman" w:hAnsi="Times New Roman" w:cs="Times New Roman"/>
                <w:sz w:val="24"/>
                <w:szCs w:val="24"/>
                <w:lang w:val="en-US"/>
              </w:rPr>
            </w:pPr>
            <w:r w:rsidRPr="00BB434B">
              <w:rPr>
                <w:rFonts w:ascii="Times New Roman" w:hAnsi="Times New Roman" w:cs="Times New Roman"/>
                <w:sz w:val="24"/>
                <w:szCs w:val="24"/>
                <w:lang w:val="en-US"/>
              </w:rPr>
              <w:t>Organizational and Management Theories</w:t>
            </w:r>
            <w:r>
              <w:rPr>
                <w:rFonts w:ascii="Times New Roman" w:hAnsi="Times New Roman" w:cs="Times New Roman"/>
                <w:sz w:val="24"/>
                <w:szCs w:val="24"/>
                <w:lang w:val="en-US"/>
              </w:rPr>
              <w:t xml:space="preserve">, </w:t>
            </w:r>
            <w:r w:rsidR="0090178E" w:rsidRPr="0090178E">
              <w:rPr>
                <w:rFonts w:ascii="Times New Roman" w:hAnsi="Times New Roman" w:cs="Times New Roman"/>
                <w:sz w:val="24"/>
                <w:szCs w:val="24"/>
                <w:lang w:val="en-US"/>
              </w:rPr>
              <w:t>Neo-Classical Management Theories</w:t>
            </w:r>
            <w:r w:rsidR="0090178E">
              <w:rPr>
                <w:rFonts w:ascii="Times New Roman" w:hAnsi="Times New Roman" w:cs="Times New Roman"/>
                <w:sz w:val="24"/>
                <w:szCs w:val="24"/>
                <w:lang w:val="en-US"/>
              </w:rPr>
              <w:t xml:space="preserve">, </w:t>
            </w:r>
            <w:r w:rsidR="0090178E" w:rsidRPr="0090178E">
              <w:rPr>
                <w:rFonts w:ascii="Times New Roman" w:hAnsi="Times New Roman" w:cs="Times New Roman"/>
                <w:sz w:val="24"/>
                <w:szCs w:val="24"/>
                <w:lang w:val="en-US"/>
              </w:rPr>
              <w:t>Classical Management Theory</w:t>
            </w:r>
            <w:r w:rsidR="0090178E">
              <w:rPr>
                <w:rFonts w:ascii="Times New Roman" w:hAnsi="Times New Roman" w:cs="Times New Roman"/>
                <w:sz w:val="24"/>
                <w:szCs w:val="24"/>
                <w:lang w:val="en-US"/>
              </w:rPr>
              <w:t xml:space="preserve">, </w:t>
            </w:r>
            <w:r w:rsidR="0081081B">
              <w:rPr>
                <w:rFonts w:ascii="Times New Roman" w:hAnsi="Times New Roman" w:cs="Times New Roman"/>
                <w:sz w:val="24"/>
                <w:szCs w:val="24"/>
                <w:lang w:val="en-US"/>
              </w:rPr>
              <w:t xml:space="preserve">Modern Management Theories, </w:t>
            </w:r>
            <w:r w:rsidR="0081081B" w:rsidRPr="0081081B">
              <w:rPr>
                <w:rFonts w:ascii="Times New Roman" w:hAnsi="Times New Roman" w:cs="Times New Roman"/>
                <w:sz w:val="24"/>
                <w:szCs w:val="24"/>
                <w:lang w:val="en-US"/>
              </w:rPr>
              <w:t>Place and Function of Leader in Organizations</w:t>
            </w:r>
            <w:r w:rsidR="0081081B">
              <w:rPr>
                <w:rFonts w:ascii="Times New Roman" w:hAnsi="Times New Roman" w:cs="Times New Roman"/>
                <w:sz w:val="24"/>
                <w:szCs w:val="24"/>
                <w:lang w:val="en-US"/>
              </w:rPr>
              <w:t xml:space="preserve">, </w:t>
            </w:r>
            <w:r w:rsidR="00C64F72" w:rsidRPr="004270B9">
              <w:rPr>
                <w:rFonts w:ascii="Times New Roman" w:hAnsi="Times New Roman" w:cs="Times New Roman"/>
                <w:sz w:val="24"/>
                <w:szCs w:val="24"/>
                <w:lang w:val="en-US"/>
              </w:rPr>
              <w:t>Globalization and the Impact of Information Society on Management Science and Techniques, Benchmarking Techniques, Crisis and Management, Change Engineering and X - engineering, Empowerment, Teamwork and Self - Directed Teams</w:t>
            </w:r>
            <w:r w:rsidR="003A4543">
              <w:rPr>
                <w:rFonts w:ascii="Times New Roman" w:hAnsi="Times New Roman" w:cs="Times New Roman"/>
                <w:sz w:val="24"/>
                <w:szCs w:val="24"/>
                <w:lang w:val="en-US"/>
              </w:rPr>
              <w:t>.</w:t>
            </w:r>
          </w:p>
        </w:tc>
      </w:tr>
      <w:tr w:rsidR="004270B9" w:rsidRPr="004270B9" w:rsidTr="00F90103">
        <w:trPr>
          <w:trHeight w:val="422"/>
        </w:trPr>
        <w:tc>
          <w:tcPr>
            <w:tcW w:w="0" w:type="auto"/>
            <w:vMerge w:val="restart"/>
            <w:vAlign w:val="center"/>
          </w:tcPr>
          <w:p w:rsidR="00C64F72" w:rsidRPr="004270B9" w:rsidRDefault="00D10690"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235721103</w:t>
            </w:r>
          </w:p>
        </w:tc>
        <w:tc>
          <w:tcPr>
            <w:tcW w:w="2160" w:type="dxa"/>
            <w:vAlign w:val="center"/>
          </w:tcPr>
          <w:p w:rsidR="00C64F72" w:rsidRPr="004270B9" w:rsidRDefault="00D10690" w:rsidP="00C64F72">
            <w:pPr>
              <w:spacing w:line="240" w:lineRule="auto"/>
              <w:rPr>
                <w:rFonts w:ascii="Times New Roman" w:hAnsi="Times New Roman" w:cs="Times New Roman"/>
                <w:sz w:val="24"/>
                <w:szCs w:val="24"/>
              </w:rPr>
            </w:pPr>
            <w:r w:rsidRPr="004270B9">
              <w:rPr>
                <w:rFonts w:ascii="Times New Roman" w:hAnsi="Times New Roman" w:cs="Times New Roman"/>
                <w:sz w:val="24"/>
                <w:szCs w:val="24"/>
              </w:rPr>
              <w:t xml:space="preserve">Siyasal Düşünceler Tarihi-I </w:t>
            </w:r>
          </w:p>
        </w:tc>
        <w:tc>
          <w:tcPr>
            <w:tcW w:w="0" w:type="auto"/>
            <w:vMerge w:val="restart"/>
            <w:vAlign w:val="center"/>
          </w:tcPr>
          <w:p w:rsidR="00C64F72" w:rsidRPr="004270B9" w:rsidRDefault="00C64F72"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C64F72" w:rsidRPr="004270B9" w:rsidRDefault="00C64F72"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C64F72" w:rsidRPr="004270B9" w:rsidRDefault="00C64F72"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C64F72" w:rsidRPr="004270B9" w:rsidRDefault="00C64F72"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4</w:t>
            </w:r>
          </w:p>
        </w:tc>
        <w:tc>
          <w:tcPr>
            <w:tcW w:w="1483" w:type="dxa"/>
            <w:vAlign w:val="center"/>
          </w:tcPr>
          <w:p w:rsidR="00C64F72" w:rsidRPr="004270B9" w:rsidRDefault="00C64F72" w:rsidP="00C64F7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Zorunlu</w:t>
            </w:r>
          </w:p>
        </w:tc>
        <w:tc>
          <w:tcPr>
            <w:tcW w:w="8202" w:type="dxa"/>
            <w:tcMar>
              <w:top w:w="85" w:type="dxa"/>
              <w:left w:w="85" w:type="dxa"/>
              <w:bottom w:w="85" w:type="dxa"/>
              <w:right w:w="85" w:type="dxa"/>
            </w:tcMar>
            <w:vAlign w:val="center"/>
          </w:tcPr>
          <w:p w:rsidR="00F763DB" w:rsidRPr="00F763DB" w:rsidRDefault="00D10690" w:rsidP="00F763DB">
            <w:pPr>
              <w:spacing w:line="240" w:lineRule="auto"/>
              <w:jc w:val="both"/>
              <w:rPr>
                <w:rFonts w:ascii="Times New Roman" w:hAnsi="Times New Roman" w:cs="Times New Roman"/>
                <w:sz w:val="24"/>
                <w:szCs w:val="24"/>
              </w:rPr>
            </w:pPr>
            <w:r w:rsidRPr="004270B9">
              <w:rPr>
                <w:rFonts w:ascii="Times New Roman" w:hAnsi="Times New Roman" w:cs="Times New Roman"/>
                <w:sz w:val="24"/>
                <w:szCs w:val="24"/>
              </w:rPr>
              <w:t>Sümer'de Siyasal Düşünce, Babil ve Akad'da Siyasal Düşünce, İran'da Siyasal Düşünce, Çin'de Siyasal Düşünce, Hint'de Siyasal Düşünce, Mısır'da Siyasal Düşünce, Sofistler, Sokrat ve Atina Demokrasisinin eleştirisi, Platon, Aristo, Çiçero, Roma Hukukçuları</w:t>
            </w:r>
            <w:r w:rsidR="00F763DB">
              <w:rPr>
                <w:rFonts w:ascii="Times New Roman" w:hAnsi="Times New Roman" w:cs="Times New Roman"/>
                <w:sz w:val="24"/>
                <w:szCs w:val="24"/>
              </w:rPr>
              <w:t xml:space="preserve">, </w:t>
            </w:r>
            <w:r w:rsidR="00F763DB" w:rsidRPr="00F763DB">
              <w:rPr>
                <w:rFonts w:ascii="Times New Roman" w:hAnsi="Times New Roman" w:cs="Times New Roman"/>
                <w:sz w:val="24"/>
                <w:szCs w:val="24"/>
              </w:rPr>
              <w:t>Ahlak Olarak Siyaset, Siyaset Olarak Ahlak: Sokrates ve Platon`un Bilişi, Roma Uygarlığı ve Roma`da Siyasal Düşünceler, Cicero ve Yasalı Bir Siyasal Toplum</w:t>
            </w:r>
            <w:r w:rsidR="00F763DB">
              <w:rPr>
                <w:rFonts w:ascii="Times New Roman" w:hAnsi="Times New Roman" w:cs="Times New Roman"/>
                <w:sz w:val="24"/>
                <w:szCs w:val="24"/>
              </w:rPr>
              <w:t xml:space="preserve">. </w:t>
            </w:r>
          </w:p>
          <w:p w:rsidR="00C64F72" w:rsidRPr="004270B9" w:rsidRDefault="00C64F72" w:rsidP="00C64F72">
            <w:pPr>
              <w:spacing w:line="240" w:lineRule="auto"/>
              <w:jc w:val="both"/>
              <w:rPr>
                <w:rFonts w:ascii="Times New Roman" w:hAnsi="Times New Roman" w:cs="Times New Roman"/>
                <w:sz w:val="24"/>
                <w:szCs w:val="24"/>
              </w:rPr>
            </w:pPr>
          </w:p>
        </w:tc>
      </w:tr>
      <w:tr w:rsidR="004270B9" w:rsidRPr="004270B9" w:rsidTr="00F90103">
        <w:trPr>
          <w:trHeight w:val="181"/>
        </w:trPr>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2160" w:type="dxa"/>
            <w:vAlign w:val="center"/>
          </w:tcPr>
          <w:p w:rsidR="00C64F72" w:rsidRPr="004270B9" w:rsidRDefault="00D10690" w:rsidP="00C64F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 xml:space="preserve">History of Political Thoughts-I </w:t>
            </w:r>
          </w:p>
        </w:tc>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1483" w:type="dxa"/>
            <w:vAlign w:val="center"/>
          </w:tcPr>
          <w:p w:rsidR="00C64F72" w:rsidRPr="004270B9" w:rsidRDefault="00C64F72" w:rsidP="00C64F7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Compulsory</w:t>
            </w:r>
          </w:p>
        </w:tc>
        <w:tc>
          <w:tcPr>
            <w:tcW w:w="8202" w:type="dxa"/>
            <w:tcMar>
              <w:top w:w="85" w:type="dxa"/>
              <w:left w:w="85" w:type="dxa"/>
              <w:bottom w:w="85" w:type="dxa"/>
              <w:right w:w="85" w:type="dxa"/>
            </w:tcMar>
            <w:vAlign w:val="center"/>
          </w:tcPr>
          <w:p w:rsidR="00C64F72" w:rsidRPr="004270B9" w:rsidRDefault="00D10690" w:rsidP="00F763DB">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rPr>
              <w:t>Political Thought in Ancient Sumer, Political Thouhgt in Babel and Akads, Political Thought in Ancient Iran, Political Tought in Ancient China, Political Thought in Ancient India, Political Thought in Ancient Egypt, Socrates-a critic of the Athenian democracy, Plato, Aristotle, Cicero, Roman Lawyers</w:t>
            </w:r>
            <w:r w:rsidR="00F763DB">
              <w:rPr>
                <w:rFonts w:ascii="Times New Roman" w:hAnsi="Times New Roman" w:cs="Times New Roman"/>
                <w:sz w:val="24"/>
                <w:szCs w:val="24"/>
              </w:rPr>
              <w:t xml:space="preserve">, </w:t>
            </w:r>
            <w:r w:rsidR="00F763DB" w:rsidRPr="00F763DB">
              <w:rPr>
                <w:rFonts w:ascii="Times New Roman" w:hAnsi="Times New Roman" w:cs="Times New Roman"/>
                <w:sz w:val="24"/>
                <w:szCs w:val="24"/>
              </w:rPr>
              <w:t xml:space="preserve">Politics as </w:t>
            </w:r>
            <w:r w:rsidR="00F763DB" w:rsidRPr="00F763DB">
              <w:rPr>
                <w:rFonts w:ascii="Times New Roman" w:hAnsi="Times New Roman" w:cs="Times New Roman"/>
                <w:sz w:val="24"/>
                <w:szCs w:val="24"/>
              </w:rPr>
              <w:lastRenderedPageBreak/>
              <w:t>Morality, Morality as Politics: Socrates and Plato's Cognition, Roman Civilization and Political Thought in Rome, Cicero and a Political Society</w:t>
            </w:r>
            <w:r w:rsidRPr="004270B9">
              <w:rPr>
                <w:rFonts w:ascii="Times New Roman" w:hAnsi="Times New Roman" w:cs="Times New Roman"/>
                <w:sz w:val="24"/>
                <w:szCs w:val="24"/>
              </w:rPr>
              <w:t>.</w:t>
            </w:r>
          </w:p>
        </w:tc>
      </w:tr>
      <w:tr w:rsidR="004270B9" w:rsidRPr="004270B9" w:rsidTr="00F90103">
        <w:trPr>
          <w:trHeight w:val="422"/>
        </w:trPr>
        <w:tc>
          <w:tcPr>
            <w:tcW w:w="0" w:type="auto"/>
            <w:vMerge w:val="restart"/>
            <w:vAlign w:val="center"/>
          </w:tcPr>
          <w:p w:rsidR="00C64F72" w:rsidRPr="004270B9" w:rsidRDefault="00D10690"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lastRenderedPageBreak/>
              <w:t>235721104</w:t>
            </w:r>
          </w:p>
        </w:tc>
        <w:tc>
          <w:tcPr>
            <w:tcW w:w="2160" w:type="dxa"/>
            <w:vAlign w:val="center"/>
          </w:tcPr>
          <w:p w:rsidR="00D10690" w:rsidRPr="004270B9" w:rsidRDefault="00D10690" w:rsidP="00C64F72">
            <w:pPr>
              <w:spacing w:line="240" w:lineRule="auto"/>
              <w:rPr>
                <w:rFonts w:ascii="Times New Roman" w:hAnsi="Times New Roman" w:cs="Times New Roman"/>
                <w:sz w:val="24"/>
                <w:szCs w:val="24"/>
              </w:rPr>
            </w:pPr>
            <w:r w:rsidRPr="004270B9">
              <w:rPr>
                <w:rFonts w:ascii="Times New Roman" w:hAnsi="Times New Roman" w:cs="Times New Roman"/>
                <w:sz w:val="24"/>
                <w:szCs w:val="24"/>
              </w:rPr>
              <w:t xml:space="preserve">Bilimsel Araştırma Teknikleri </w:t>
            </w:r>
          </w:p>
          <w:p w:rsidR="00C64F72" w:rsidRPr="004270B9" w:rsidRDefault="00C64F72" w:rsidP="00C64F72">
            <w:pPr>
              <w:spacing w:line="240" w:lineRule="auto"/>
              <w:rPr>
                <w:rFonts w:ascii="Times New Roman" w:hAnsi="Times New Roman" w:cs="Times New Roman"/>
                <w:sz w:val="24"/>
                <w:szCs w:val="24"/>
              </w:rPr>
            </w:pPr>
          </w:p>
        </w:tc>
        <w:tc>
          <w:tcPr>
            <w:tcW w:w="0" w:type="auto"/>
            <w:vMerge w:val="restart"/>
            <w:vAlign w:val="center"/>
          </w:tcPr>
          <w:p w:rsidR="00C64F72" w:rsidRPr="004270B9" w:rsidRDefault="00C64F72"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C64F72" w:rsidRPr="004270B9" w:rsidRDefault="00C64F72"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C64F72" w:rsidRPr="004270B9" w:rsidRDefault="00C64F72"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C64F72" w:rsidRPr="004270B9" w:rsidRDefault="00C64F72"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4</w:t>
            </w:r>
          </w:p>
        </w:tc>
        <w:tc>
          <w:tcPr>
            <w:tcW w:w="1483" w:type="dxa"/>
            <w:vAlign w:val="center"/>
          </w:tcPr>
          <w:p w:rsidR="00C64F72" w:rsidRPr="004270B9" w:rsidRDefault="00C64F72" w:rsidP="00C64F7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Zorunlu</w:t>
            </w:r>
          </w:p>
        </w:tc>
        <w:tc>
          <w:tcPr>
            <w:tcW w:w="8202" w:type="dxa"/>
            <w:tcMar>
              <w:top w:w="85" w:type="dxa"/>
              <w:left w:w="85" w:type="dxa"/>
              <w:bottom w:w="85" w:type="dxa"/>
              <w:right w:w="85" w:type="dxa"/>
            </w:tcMar>
            <w:vAlign w:val="center"/>
          </w:tcPr>
          <w:p w:rsidR="00C64F72" w:rsidRPr="004270B9" w:rsidRDefault="00D10690" w:rsidP="00603F7D">
            <w:pPr>
              <w:spacing w:line="240" w:lineRule="auto"/>
              <w:jc w:val="both"/>
              <w:rPr>
                <w:rFonts w:ascii="Times New Roman" w:hAnsi="Times New Roman" w:cs="Times New Roman"/>
                <w:sz w:val="24"/>
                <w:szCs w:val="24"/>
              </w:rPr>
            </w:pPr>
            <w:r w:rsidRPr="004270B9">
              <w:rPr>
                <w:rFonts w:ascii="Times New Roman" w:hAnsi="Times New Roman" w:cs="Times New Roman"/>
                <w:sz w:val="24"/>
                <w:szCs w:val="24"/>
              </w:rPr>
              <w:t xml:space="preserve">Bilgi Kuramı ve Metodolojisi, Sosyal Bilimlerde Araştırma Paradigmaları, Literatür Taraması ve Eleştirel Düşünce, Teori ve Gözlem, Araştırmalarda Güvenirlik ve Geçerlilik, Araştırma Etiği, Uluslararası İlişkilerde Araştırma metod ve stratejileri, </w:t>
            </w:r>
            <w:r w:rsidRPr="004270B9">
              <w:rPr>
                <w:rFonts w:ascii="Times New Roman" w:hAnsi="Times New Roman" w:cs="Times New Roman"/>
                <w:sz w:val="24"/>
                <w:szCs w:val="24"/>
                <w:shd w:val="clear" w:color="auto" w:fill="FFFFFF"/>
              </w:rPr>
              <w:t>Niceliksel Metod ve Stratejiler,</w:t>
            </w:r>
            <w:r w:rsidR="00603F7D">
              <w:rPr>
                <w:rFonts w:ascii="Times New Roman" w:hAnsi="Times New Roman" w:cs="Times New Roman"/>
                <w:sz w:val="24"/>
                <w:szCs w:val="24"/>
                <w:shd w:val="clear" w:color="auto" w:fill="FFFFFF"/>
              </w:rPr>
              <w:t xml:space="preserve"> </w:t>
            </w:r>
            <w:r w:rsidRPr="004270B9">
              <w:rPr>
                <w:rFonts w:ascii="Times New Roman" w:hAnsi="Times New Roman" w:cs="Times New Roman"/>
                <w:sz w:val="24"/>
                <w:szCs w:val="24"/>
              </w:rPr>
              <w:t>Araştırma ve Akademik Yazım Kuralları</w:t>
            </w:r>
            <w:r w:rsidR="00603F7D">
              <w:rPr>
                <w:rFonts w:ascii="Times New Roman" w:hAnsi="Times New Roman" w:cs="Times New Roman"/>
                <w:sz w:val="24"/>
                <w:szCs w:val="24"/>
              </w:rPr>
              <w:t xml:space="preserve">, Anket Hazırlama, Pilot Anket, Mülakat Soruları Hazırlama, Mülakat Yapmak, </w:t>
            </w:r>
            <w:r w:rsidR="009F6CD1">
              <w:rPr>
                <w:rFonts w:ascii="Times New Roman" w:hAnsi="Times New Roman" w:cs="Times New Roman"/>
                <w:sz w:val="24"/>
                <w:szCs w:val="24"/>
              </w:rPr>
              <w:t xml:space="preserve">Anket Sonuçlarının Tablolaştırılması. </w:t>
            </w:r>
          </w:p>
        </w:tc>
      </w:tr>
      <w:tr w:rsidR="004270B9" w:rsidRPr="004270B9" w:rsidTr="00F90103">
        <w:trPr>
          <w:trHeight w:val="181"/>
        </w:trPr>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2160" w:type="dxa"/>
            <w:vAlign w:val="center"/>
          </w:tcPr>
          <w:p w:rsidR="00C64F72" w:rsidRPr="004270B9" w:rsidRDefault="00D10690" w:rsidP="00C64F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 xml:space="preserve">Scientific Research Methods </w:t>
            </w:r>
          </w:p>
        </w:tc>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1483" w:type="dxa"/>
            <w:vAlign w:val="center"/>
          </w:tcPr>
          <w:p w:rsidR="00C64F72" w:rsidRPr="004270B9" w:rsidRDefault="00C64F72" w:rsidP="00C64F7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Compulsory</w:t>
            </w:r>
          </w:p>
        </w:tc>
        <w:tc>
          <w:tcPr>
            <w:tcW w:w="8202" w:type="dxa"/>
            <w:tcMar>
              <w:top w:w="85" w:type="dxa"/>
              <w:left w:w="85" w:type="dxa"/>
              <w:bottom w:w="85" w:type="dxa"/>
              <w:right w:w="85" w:type="dxa"/>
            </w:tcMar>
            <w:vAlign w:val="center"/>
          </w:tcPr>
          <w:p w:rsidR="00C64F72" w:rsidRPr="004270B9" w:rsidRDefault="00D10690" w:rsidP="00C64F72">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rPr>
              <w:t xml:space="preserve">Epistemology and Methodology, Reseach Paradigms in Social Sciences, </w:t>
            </w:r>
            <w:r w:rsidRPr="004270B9">
              <w:rPr>
                <w:rFonts w:ascii="Times New Roman" w:hAnsi="Times New Roman" w:cs="Times New Roman"/>
                <w:sz w:val="24"/>
                <w:szCs w:val="24"/>
                <w:shd w:val="clear" w:color="auto" w:fill="FFFFFF"/>
              </w:rPr>
              <w:t xml:space="preserve">Literature Review and Critical Thinking, Theory and Observation, Reliability and Validity in Research, </w:t>
            </w:r>
            <w:r w:rsidRPr="004270B9">
              <w:rPr>
                <w:rFonts w:ascii="Times New Roman" w:hAnsi="Times New Roman" w:cs="Times New Roman"/>
                <w:sz w:val="24"/>
                <w:szCs w:val="24"/>
              </w:rPr>
              <w:t xml:space="preserve">Ethics in Research, Research Metrhods and Strategies in international relations, </w:t>
            </w:r>
            <w:r w:rsidRPr="004270B9">
              <w:rPr>
                <w:rFonts w:ascii="Times New Roman" w:hAnsi="Times New Roman" w:cs="Times New Roman"/>
                <w:sz w:val="24"/>
                <w:szCs w:val="24"/>
                <w:shd w:val="clear" w:color="auto" w:fill="FFFFFF"/>
              </w:rPr>
              <w:t>Quantitative Methods and Strategies, Research and Academic Paper Writing</w:t>
            </w:r>
            <w:r w:rsidR="00603F7D">
              <w:rPr>
                <w:rFonts w:ascii="Times New Roman" w:hAnsi="Times New Roman" w:cs="Times New Roman"/>
                <w:sz w:val="24"/>
                <w:szCs w:val="24"/>
                <w:shd w:val="clear" w:color="auto" w:fill="FFFFFF"/>
              </w:rPr>
              <w:t xml:space="preserve">, </w:t>
            </w:r>
            <w:r w:rsidR="00603F7D">
              <w:rPr>
                <w:rFonts w:ascii="Times New Roman" w:hAnsi="Times New Roman" w:cs="Times New Roman"/>
                <w:sz w:val="24"/>
                <w:szCs w:val="24"/>
              </w:rPr>
              <w:t>Creating Survey, P</w:t>
            </w:r>
            <w:r w:rsidR="00603F7D" w:rsidRPr="00603F7D">
              <w:rPr>
                <w:rFonts w:ascii="Times New Roman" w:hAnsi="Times New Roman" w:cs="Times New Roman"/>
                <w:sz w:val="24"/>
                <w:szCs w:val="24"/>
              </w:rPr>
              <w:t>re-questionnaire</w:t>
            </w:r>
            <w:r w:rsidR="00603F7D">
              <w:rPr>
                <w:rFonts w:ascii="Times New Roman" w:hAnsi="Times New Roman" w:cs="Times New Roman"/>
                <w:sz w:val="24"/>
                <w:szCs w:val="24"/>
              </w:rPr>
              <w:t xml:space="preserve">, Preparing Interiew Questions, Interviewing, </w:t>
            </w:r>
            <w:r w:rsidR="009F6CD1">
              <w:rPr>
                <w:rFonts w:ascii="Times New Roman" w:hAnsi="Times New Roman" w:cs="Times New Roman"/>
                <w:sz w:val="24"/>
                <w:szCs w:val="24"/>
              </w:rPr>
              <w:t xml:space="preserve">Creating Tables From The Survey Results. </w:t>
            </w:r>
          </w:p>
        </w:tc>
      </w:tr>
      <w:tr w:rsidR="004270B9" w:rsidRPr="004270B9" w:rsidTr="00F90103">
        <w:trPr>
          <w:trHeight w:val="422"/>
        </w:trPr>
        <w:tc>
          <w:tcPr>
            <w:tcW w:w="0" w:type="auto"/>
            <w:vMerge w:val="restart"/>
            <w:vAlign w:val="center"/>
          </w:tcPr>
          <w:p w:rsidR="00C64F72" w:rsidRPr="004270B9" w:rsidRDefault="00D10690"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235721105</w:t>
            </w:r>
          </w:p>
        </w:tc>
        <w:tc>
          <w:tcPr>
            <w:tcW w:w="2160" w:type="dxa"/>
            <w:vAlign w:val="center"/>
          </w:tcPr>
          <w:p w:rsidR="00C64F72" w:rsidRPr="004270B9" w:rsidRDefault="00D10690" w:rsidP="00C64F72">
            <w:pPr>
              <w:spacing w:line="240" w:lineRule="auto"/>
              <w:rPr>
                <w:rFonts w:ascii="Times New Roman" w:hAnsi="Times New Roman" w:cs="Times New Roman"/>
                <w:sz w:val="24"/>
                <w:szCs w:val="24"/>
              </w:rPr>
            </w:pPr>
            <w:r w:rsidRPr="004270B9">
              <w:rPr>
                <w:rFonts w:ascii="Times New Roman" w:hAnsi="Times New Roman" w:cs="Times New Roman"/>
                <w:sz w:val="24"/>
                <w:szCs w:val="24"/>
              </w:rPr>
              <w:t xml:space="preserve">Medeni Hukuk </w:t>
            </w:r>
          </w:p>
        </w:tc>
        <w:tc>
          <w:tcPr>
            <w:tcW w:w="0" w:type="auto"/>
            <w:vMerge w:val="restart"/>
            <w:vAlign w:val="center"/>
          </w:tcPr>
          <w:p w:rsidR="00C64F72" w:rsidRPr="004270B9" w:rsidRDefault="00C64F72"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C64F72" w:rsidRPr="004270B9" w:rsidRDefault="00C64F72"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C64F72" w:rsidRPr="004270B9" w:rsidRDefault="00C64F72"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C64F72" w:rsidRPr="004270B9" w:rsidRDefault="00D10690"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4</w:t>
            </w:r>
          </w:p>
        </w:tc>
        <w:tc>
          <w:tcPr>
            <w:tcW w:w="1483" w:type="dxa"/>
            <w:vAlign w:val="center"/>
          </w:tcPr>
          <w:p w:rsidR="00C64F72" w:rsidRPr="004270B9" w:rsidRDefault="00C64F72" w:rsidP="00C64F7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Seçmeli</w:t>
            </w:r>
          </w:p>
        </w:tc>
        <w:tc>
          <w:tcPr>
            <w:tcW w:w="8202" w:type="dxa"/>
            <w:tcMar>
              <w:top w:w="85" w:type="dxa"/>
              <w:left w:w="85" w:type="dxa"/>
              <w:bottom w:w="85" w:type="dxa"/>
              <w:right w:w="85" w:type="dxa"/>
            </w:tcMar>
            <w:vAlign w:val="center"/>
          </w:tcPr>
          <w:p w:rsidR="00C64F72" w:rsidRPr="004270B9" w:rsidRDefault="00D10690" w:rsidP="00C64F72">
            <w:pPr>
              <w:spacing w:line="240" w:lineRule="auto"/>
              <w:jc w:val="both"/>
              <w:rPr>
                <w:rFonts w:ascii="Times New Roman" w:hAnsi="Times New Roman" w:cs="Times New Roman"/>
                <w:sz w:val="24"/>
                <w:szCs w:val="24"/>
              </w:rPr>
            </w:pPr>
            <w:r w:rsidRPr="004270B9">
              <w:rPr>
                <w:rFonts w:ascii="Times New Roman" w:hAnsi="Times New Roman" w:cs="Times New Roman"/>
                <w:sz w:val="24"/>
                <w:szCs w:val="24"/>
              </w:rPr>
              <w:t xml:space="preserve">Kanunun Uygulanması, Yorumu ve Tamamlanması. Kanunun Tamamlanması, Boşluk ve Boşluk Doldurma Takdir Yetkisi. Durustluk İlkesi İyiniyet Kavramı. Kişilik Kavramı, Başlangıcı, Sona Ermesi. Kişinin Hak ve Fiil Ehliyeti. Fiil Ehliyeti Açısından Şahıslar Kişilik Hakkı ve Korunması, </w:t>
            </w:r>
            <w:proofErr w:type="gramStart"/>
            <w:r w:rsidRPr="004270B9">
              <w:rPr>
                <w:rFonts w:ascii="Times New Roman" w:hAnsi="Times New Roman" w:cs="Times New Roman"/>
                <w:sz w:val="24"/>
                <w:szCs w:val="24"/>
              </w:rPr>
              <w:t>İkametgah</w:t>
            </w:r>
            <w:proofErr w:type="gramEnd"/>
            <w:r w:rsidRPr="004270B9">
              <w:rPr>
                <w:rFonts w:ascii="Times New Roman" w:hAnsi="Times New Roman" w:cs="Times New Roman"/>
                <w:sz w:val="24"/>
                <w:szCs w:val="24"/>
              </w:rPr>
              <w:t xml:space="preserve">, Hısımlık Tüzel Kişilerin Özellikleri, Hukuki niteliği. Kişilik Hakkı ve Korunması, </w:t>
            </w:r>
            <w:proofErr w:type="gramStart"/>
            <w:r w:rsidRPr="004270B9">
              <w:rPr>
                <w:rFonts w:ascii="Times New Roman" w:hAnsi="Times New Roman" w:cs="Times New Roman"/>
                <w:sz w:val="24"/>
                <w:szCs w:val="24"/>
              </w:rPr>
              <w:t>İkametgah</w:t>
            </w:r>
            <w:proofErr w:type="gramEnd"/>
            <w:r w:rsidRPr="004270B9">
              <w:rPr>
                <w:rFonts w:ascii="Times New Roman" w:hAnsi="Times New Roman" w:cs="Times New Roman"/>
                <w:sz w:val="24"/>
                <w:szCs w:val="24"/>
              </w:rPr>
              <w:t>, Hısımlık Tüzel Kişilerin Özellikleri, Hukuki niteliği. Dernekler, Vakıflar. Aile Hukukuna Giriş, Nişanlanma (Genel Olarak) Hükümleri, Sona Ermesi ve Korunması. Evlenme (Genel Olarak) Şartları, Evlenme Engelleri, Hükümleri Sona Ermesi. Miras Hukuku hükümleri ve Sonuçları. Eşya Hukuku.</w:t>
            </w:r>
          </w:p>
        </w:tc>
      </w:tr>
      <w:tr w:rsidR="004270B9" w:rsidRPr="004270B9" w:rsidTr="00F90103">
        <w:trPr>
          <w:trHeight w:val="181"/>
        </w:trPr>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2160" w:type="dxa"/>
            <w:vAlign w:val="center"/>
          </w:tcPr>
          <w:p w:rsidR="00C64F72" w:rsidRPr="004270B9" w:rsidRDefault="00D10690" w:rsidP="00C64F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 xml:space="preserve">Civil Law </w:t>
            </w:r>
          </w:p>
        </w:tc>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1483" w:type="dxa"/>
            <w:vAlign w:val="center"/>
          </w:tcPr>
          <w:p w:rsidR="00C64F72" w:rsidRPr="004270B9" w:rsidRDefault="00C64F72" w:rsidP="00C64F7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Elective</w:t>
            </w:r>
          </w:p>
        </w:tc>
        <w:tc>
          <w:tcPr>
            <w:tcW w:w="8202" w:type="dxa"/>
            <w:tcMar>
              <w:top w:w="85" w:type="dxa"/>
              <w:left w:w="85" w:type="dxa"/>
              <w:bottom w:w="85" w:type="dxa"/>
              <w:right w:w="85" w:type="dxa"/>
            </w:tcMar>
            <w:vAlign w:val="center"/>
          </w:tcPr>
          <w:p w:rsidR="00C64F72" w:rsidRPr="004270B9" w:rsidRDefault="00D10690" w:rsidP="00C64F72">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rPr>
              <w:t xml:space="preserve">Law Enforcement, Interpretation, and Completion. Completion of the Law, Silence discretion. Integrity Policy Concept of Good Faith. Personality, Beginning and end of personality. Capacity and rights of personality. Individuals in terms of capacity Protection of persons, residence, kinship Legal Persons, Features, Legal </w:t>
            </w:r>
            <w:r w:rsidRPr="004270B9">
              <w:rPr>
                <w:rFonts w:ascii="Times New Roman" w:hAnsi="Times New Roman" w:cs="Times New Roman"/>
                <w:sz w:val="24"/>
                <w:szCs w:val="24"/>
              </w:rPr>
              <w:lastRenderedPageBreak/>
              <w:t>characteristics. Protection of persons, residence, kinship Legal Persons, Features, Legal characteristics. Associations, Foundations. Associations, Foundations. Marriage (General) Conditions, barriers to marriage, provisions Termination. Heritage law provisions and conclusions. Property Law.</w:t>
            </w:r>
          </w:p>
        </w:tc>
      </w:tr>
      <w:tr w:rsidR="004270B9" w:rsidRPr="004270B9" w:rsidTr="00F90103">
        <w:trPr>
          <w:trHeight w:val="422"/>
        </w:trPr>
        <w:tc>
          <w:tcPr>
            <w:tcW w:w="0" w:type="auto"/>
            <w:vMerge w:val="restart"/>
            <w:vAlign w:val="center"/>
          </w:tcPr>
          <w:p w:rsidR="00C64F72" w:rsidRPr="004270B9" w:rsidRDefault="00D10690"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lastRenderedPageBreak/>
              <w:t>235721106</w:t>
            </w:r>
          </w:p>
        </w:tc>
        <w:tc>
          <w:tcPr>
            <w:tcW w:w="2160" w:type="dxa"/>
            <w:vAlign w:val="center"/>
          </w:tcPr>
          <w:p w:rsidR="00C64F72" w:rsidRPr="004270B9" w:rsidRDefault="00D10690" w:rsidP="00C64F72">
            <w:pPr>
              <w:spacing w:line="240" w:lineRule="auto"/>
              <w:rPr>
                <w:rFonts w:ascii="Times New Roman" w:hAnsi="Times New Roman" w:cs="Times New Roman"/>
                <w:sz w:val="24"/>
                <w:szCs w:val="24"/>
              </w:rPr>
            </w:pPr>
            <w:r w:rsidRPr="004270B9">
              <w:rPr>
                <w:rFonts w:ascii="Times New Roman" w:hAnsi="Times New Roman" w:cs="Times New Roman"/>
                <w:sz w:val="24"/>
                <w:szCs w:val="24"/>
              </w:rPr>
              <w:t xml:space="preserve">Kamu Maliyesi </w:t>
            </w:r>
          </w:p>
        </w:tc>
        <w:tc>
          <w:tcPr>
            <w:tcW w:w="0" w:type="auto"/>
            <w:vMerge w:val="restart"/>
            <w:vAlign w:val="center"/>
          </w:tcPr>
          <w:p w:rsidR="00C64F72" w:rsidRPr="004270B9" w:rsidRDefault="00C64F72"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C64F72" w:rsidRPr="004270B9" w:rsidRDefault="00C64F72"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C64F72" w:rsidRPr="004270B9" w:rsidRDefault="00C64F72"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C64F72" w:rsidRPr="004270B9" w:rsidRDefault="00D10690"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4</w:t>
            </w:r>
          </w:p>
        </w:tc>
        <w:tc>
          <w:tcPr>
            <w:tcW w:w="1483" w:type="dxa"/>
            <w:vAlign w:val="center"/>
          </w:tcPr>
          <w:p w:rsidR="00C64F72" w:rsidRPr="004270B9" w:rsidRDefault="00C64F72" w:rsidP="00C64F72">
            <w:pPr>
              <w:spacing w:line="240" w:lineRule="auto"/>
              <w:rPr>
                <w:rFonts w:ascii="Times New Roman" w:hAnsi="Times New Roman" w:cs="Times New Roman"/>
                <w:b/>
                <w:sz w:val="24"/>
                <w:szCs w:val="24"/>
              </w:rPr>
            </w:pPr>
            <w:r w:rsidRPr="004270B9">
              <w:rPr>
                <w:rFonts w:ascii="Times New Roman" w:hAnsi="Times New Roman" w:cs="Times New Roman"/>
                <w:b/>
                <w:sz w:val="24"/>
                <w:szCs w:val="24"/>
                <w:lang w:val="en-US"/>
              </w:rPr>
              <w:t>Zorunlu</w:t>
            </w:r>
          </w:p>
        </w:tc>
        <w:tc>
          <w:tcPr>
            <w:tcW w:w="8202" w:type="dxa"/>
            <w:tcMar>
              <w:top w:w="85" w:type="dxa"/>
              <w:left w:w="85" w:type="dxa"/>
              <w:bottom w:w="85" w:type="dxa"/>
              <w:right w:w="85" w:type="dxa"/>
            </w:tcMar>
            <w:vAlign w:val="center"/>
          </w:tcPr>
          <w:p w:rsidR="00C64F72" w:rsidRPr="004270B9" w:rsidRDefault="00897BC3" w:rsidP="00C64F7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Kamu Kavramı, Ekonomi Kavramı, </w:t>
            </w:r>
            <w:r w:rsidR="00D10690" w:rsidRPr="004270B9">
              <w:rPr>
                <w:rFonts w:ascii="Times New Roman" w:hAnsi="Times New Roman" w:cs="Times New Roman"/>
                <w:sz w:val="24"/>
                <w:szCs w:val="24"/>
              </w:rPr>
              <w:t xml:space="preserve">Kamu maliyesinin tanımı ve içeriği. </w:t>
            </w:r>
            <w:r w:rsidR="00D10690" w:rsidRPr="004270B9">
              <w:rPr>
                <w:rFonts w:ascii="Times New Roman" w:hAnsi="Times New Roman" w:cs="Times New Roman"/>
                <w:sz w:val="24"/>
                <w:szCs w:val="24"/>
                <w:shd w:val="clear" w:color="auto" w:fill="FFFFFF"/>
              </w:rPr>
              <w:t>Kamu harcamaları teorileri.</w:t>
            </w:r>
            <w:r w:rsidR="00D10690" w:rsidRPr="004270B9">
              <w:rPr>
                <w:rFonts w:ascii="Times New Roman" w:hAnsi="Times New Roman" w:cs="Times New Roman"/>
                <w:sz w:val="24"/>
                <w:szCs w:val="24"/>
              </w:rPr>
              <w:t xml:space="preserve"> Kamu gelirleri teorileri. Vergi kavramı ve vergi teorileri.</w:t>
            </w:r>
            <w:r>
              <w:rPr>
                <w:rFonts w:ascii="Times New Roman" w:hAnsi="Times New Roman" w:cs="Times New Roman"/>
                <w:sz w:val="24"/>
                <w:szCs w:val="24"/>
              </w:rPr>
              <w:t xml:space="preserve"> Bir Sosyal Bilimler Araştırma Alanı Olarak Kamu Maliyesi.</w:t>
            </w:r>
            <w:r w:rsidR="0083211C">
              <w:rPr>
                <w:rFonts w:ascii="Times New Roman" w:hAnsi="Times New Roman" w:cs="Times New Roman"/>
                <w:sz w:val="24"/>
                <w:szCs w:val="24"/>
              </w:rPr>
              <w:t xml:space="preserve"> Kamu Gelir Türleri ve Çeşitli Sınıflandırması. Devlet Bütçesi ve Modern Bütçeleme Sistemi. </w:t>
            </w:r>
            <w:r w:rsidR="0083211C" w:rsidRPr="0083211C">
              <w:rPr>
                <w:rFonts w:ascii="Times New Roman" w:hAnsi="Times New Roman" w:cs="Times New Roman"/>
                <w:sz w:val="24"/>
                <w:szCs w:val="24"/>
              </w:rPr>
              <w:t>Gelir ve Kurumlar Vergisi, Dolaylı Vergiler: KDV. Yerel Yönetimler Maliyesi.</w:t>
            </w:r>
            <w:r w:rsidR="0083211C">
              <w:rPr>
                <w:rFonts w:ascii="Arial" w:hAnsi="Arial" w:cs="Arial"/>
                <w:color w:val="252525"/>
                <w:sz w:val="27"/>
                <w:szCs w:val="27"/>
              </w:rPr>
              <w:t xml:space="preserve"> </w:t>
            </w:r>
          </w:p>
        </w:tc>
      </w:tr>
      <w:tr w:rsidR="004270B9" w:rsidRPr="004270B9" w:rsidTr="00F90103">
        <w:trPr>
          <w:trHeight w:val="181"/>
        </w:trPr>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2160" w:type="dxa"/>
            <w:vAlign w:val="center"/>
          </w:tcPr>
          <w:p w:rsidR="00C64F72" w:rsidRPr="004270B9" w:rsidRDefault="00D10690" w:rsidP="00C64F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Public Finance</w:t>
            </w:r>
          </w:p>
        </w:tc>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1483" w:type="dxa"/>
            <w:vAlign w:val="center"/>
          </w:tcPr>
          <w:p w:rsidR="00C64F72" w:rsidRPr="004270B9" w:rsidRDefault="00C64F72" w:rsidP="00C64F7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Compulsory</w:t>
            </w:r>
          </w:p>
        </w:tc>
        <w:tc>
          <w:tcPr>
            <w:tcW w:w="8202" w:type="dxa"/>
            <w:tcMar>
              <w:top w:w="85" w:type="dxa"/>
              <w:left w:w="85" w:type="dxa"/>
              <w:bottom w:w="85" w:type="dxa"/>
              <w:right w:w="85" w:type="dxa"/>
            </w:tcMar>
            <w:vAlign w:val="center"/>
          </w:tcPr>
          <w:p w:rsidR="00C64F72" w:rsidRPr="004270B9" w:rsidRDefault="00897BC3" w:rsidP="00897BC3">
            <w:pPr>
              <w:jc w:val="both"/>
              <w:rPr>
                <w:rFonts w:ascii="Times New Roman" w:hAnsi="Times New Roman" w:cs="Times New Roman"/>
                <w:sz w:val="24"/>
                <w:szCs w:val="24"/>
                <w:lang w:val="en-US"/>
              </w:rPr>
            </w:pPr>
            <w:r>
              <w:rPr>
                <w:rFonts w:ascii="Times New Roman" w:hAnsi="Times New Roman" w:cs="Times New Roman"/>
                <w:sz w:val="24"/>
                <w:szCs w:val="24"/>
              </w:rPr>
              <w:t xml:space="preserve">Term of Public, Economy Term, </w:t>
            </w:r>
            <w:r w:rsidR="00D10690" w:rsidRPr="004270B9">
              <w:rPr>
                <w:rFonts w:ascii="Times New Roman" w:hAnsi="Times New Roman" w:cs="Times New Roman"/>
                <w:sz w:val="24"/>
                <w:szCs w:val="24"/>
              </w:rPr>
              <w:t xml:space="preserve">Development of public sector in general economy. </w:t>
            </w:r>
            <w:r w:rsidR="00D10690" w:rsidRPr="004270B9">
              <w:rPr>
                <w:rFonts w:ascii="Times New Roman" w:hAnsi="Times New Roman" w:cs="Times New Roman"/>
                <w:sz w:val="24"/>
                <w:szCs w:val="24"/>
                <w:shd w:val="clear" w:color="auto" w:fill="FFFFFF"/>
              </w:rPr>
              <w:t xml:space="preserve">Functions of public </w:t>
            </w:r>
            <w:r w:rsidR="00D10690" w:rsidRPr="0083211C">
              <w:rPr>
                <w:rFonts w:ascii="Times New Roman" w:hAnsi="Times New Roman" w:cs="Times New Roman"/>
                <w:sz w:val="24"/>
                <w:szCs w:val="24"/>
              </w:rPr>
              <w:t>finance.</w:t>
            </w:r>
            <w:r w:rsidRPr="0083211C">
              <w:rPr>
                <w:rFonts w:ascii="Times New Roman" w:hAnsi="Times New Roman" w:cs="Times New Roman"/>
                <w:sz w:val="24"/>
                <w:szCs w:val="24"/>
              </w:rPr>
              <w:t xml:space="preserve"> </w:t>
            </w:r>
            <w:r w:rsidR="00D10690" w:rsidRPr="004270B9">
              <w:rPr>
                <w:rFonts w:ascii="Times New Roman" w:hAnsi="Times New Roman" w:cs="Times New Roman"/>
                <w:sz w:val="24"/>
                <w:szCs w:val="24"/>
              </w:rPr>
              <w:t>Public expenditures and its classification. Increase in public expenditures. Taxation techniques.</w:t>
            </w:r>
            <w:r>
              <w:rPr>
                <w:rFonts w:ascii="Times New Roman" w:hAnsi="Times New Roman" w:cs="Times New Roman"/>
                <w:sz w:val="24"/>
                <w:szCs w:val="24"/>
              </w:rPr>
              <w:t xml:space="preserve"> </w:t>
            </w:r>
            <w:r w:rsidRPr="0083211C">
              <w:rPr>
                <w:rFonts w:ascii="Times New Roman" w:hAnsi="Times New Roman" w:cs="Times New Roman"/>
                <w:sz w:val="24"/>
                <w:szCs w:val="24"/>
              </w:rPr>
              <w:t xml:space="preserve">Public Finance as a Social Sciences Research Area. </w:t>
            </w:r>
            <w:r w:rsidR="0083211C" w:rsidRPr="0083211C">
              <w:rPr>
                <w:rFonts w:ascii="Times New Roman" w:hAnsi="Times New Roman" w:cs="Times New Roman"/>
                <w:sz w:val="24"/>
                <w:szCs w:val="24"/>
              </w:rPr>
              <w:t>Types of Public Income and Various Classifications. State Budget, Modern Budgeting Systems. Revenue and Institutions Tax, Indirect Taxes: VAT. Local Government Finance</w:t>
            </w:r>
            <w:r w:rsidR="0083211C">
              <w:rPr>
                <w:rFonts w:ascii="Times New Roman" w:hAnsi="Times New Roman" w:cs="Times New Roman"/>
                <w:sz w:val="24"/>
                <w:szCs w:val="24"/>
              </w:rPr>
              <w:t xml:space="preserve">. </w:t>
            </w:r>
          </w:p>
        </w:tc>
      </w:tr>
      <w:tr w:rsidR="004270B9" w:rsidRPr="004270B9" w:rsidTr="00F90103">
        <w:trPr>
          <w:trHeight w:val="422"/>
        </w:trPr>
        <w:tc>
          <w:tcPr>
            <w:tcW w:w="0" w:type="auto"/>
            <w:vMerge w:val="restart"/>
            <w:vAlign w:val="center"/>
          </w:tcPr>
          <w:p w:rsidR="00C64F72" w:rsidRPr="004270B9" w:rsidRDefault="009E3C02"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235721107</w:t>
            </w:r>
          </w:p>
        </w:tc>
        <w:tc>
          <w:tcPr>
            <w:tcW w:w="2160" w:type="dxa"/>
            <w:vAlign w:val="center"/>
          </w:tcPr>
          <w:p w:rsidR="00C64F72" w:rsidRPr="004270B9" w:rsidRDefault="009E3C02" w:rsidP="00C64F72">
            <w:pPr>
              <w:spacing w:line="240" w:lineRule="auto"/>
              <w:rPr>
                <w:rFonts w:ascii="Times New Roman" w:hAnsi="Times New Roman" w:cs="Times New Roman"/>
                <w:sz w:val="24"/>
                <w:szCs w:val="24"/>
              </w:rPr>
            </w:pPr>
            <w:r w:rsidRPr="004270B9">
              <w:rPr>
                <w:rFonts w:ascii="Times New Roman" w:hAnsi="Times New Roman" w:cs="Times New Roman"/>
                <w:sz w:val="24"/>
                <w:szCs w:val="24"/>
              </w:rPr>
              <w:t>Mesleki Yabancı Dil I</w:t>
            </w:r>
          </w:p>
        </w:tc>
        <w:tc>
          <w:tcPr>
            <w:tcW w:w="0" w:type="auto"/>
            <w:vMerge w:val="restart"/>
            <w:vAlign w:val="center"/>
          </w:tcPr>
          <w:p w:rsidR="00C64F72" w:rsidRPr="004270B9" w:rsidRDefault="00C64F72"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C64F72" w:rsidRPr="004270B9" w:rsidRDefault="00C64F72"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C64F72" w:rsidRPr="004270B9" w:rsidRDefault="00C64F72"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C64F72" w:rsidRPr="004270B9" w:rsidRDefault="00C64F72"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C64F72" w:rsidRPr="004270B9" w:rsidRDefault="00C64F72" w:rsidP="00C64F7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Zorunlu</w:t>
            </w:r>
          </w:p>
        </w:tc>
        <w:tc>
          <w:tcPr>
            <w:tcW w:w="8202" w:type="dxa"/>
            <w:tcMar>
              <w:top w:w="85" w:type="dxa"/>
              <w:left w:w="85" w:type="dxa"/>
              <w:bottom w:w="85" w:type="dxa"/>
              <w:right w:w="85" w:type="dxa"/>
            </w:tcMar>
            <w:vAlign w:val="center"/>
          </w:tcPr>
          <w:p w:rsidR="00C64F72" w:rsidRPr="004270B9" w:rsidRDefault="009E3C02" w:rsidP="00A2080A">
            <w:pPr>
              <w:spacing w:line="240" w:lineRule="auto"/>
              <w:jc w:val="both"/>
              <w:rPr>
                <w:rFonts w:ascii="Times New Roman" w:hAnsi="Times New Roman" w:cs="Times New Roman"/>
                <w:sz w:val="24"/>
                <w:szCs w:val="24"/>
              </w:rPr>
            </w:pPr>
            <w:r w:rsidRPr="004270B9">
              <w:rPr>
                <w:rFonts w:ascii="Times New Roman" w:hAnsi="Times New Roman" w:cs="Times New Roman"/>
                <w:sz w:val="24"/>
                <w:szCs w:val="24"/>
              </w:rPr>
              <w:t>Meslek ile ilgili kelime ve kavramlar, temel tanımlama kalıplarını kullanarak temel düzeyde tanımlamalar yapma ve diğer temel konular</w:t>
            </w:r>
            <w:r w:rsidR="00A2080A">
              <w:rPr>
                <w:rFonts w:ascii="Times New Roman" w:hAnsi="Times New Roman" w:cs="Times New Roman"/>
                <w:sz w:val="24"/>
                <w:szCs w:val="24"/>
              </w:rPr>
              <w:t xml:space="preserve">. Sosyoloji Terimleri ve Sosyoloji Okumaları, Siyaset Bilimi Terimleri ve Siyaset Okumaları, Kamu Yönetimi Terimleri ve Kamuya İlişkin Okumalar, Kentleşme Okumaları, Küreselleşme Okumaları, Yerel Yönetimlere İlişkin Okumalar. </w:t>
            </w:r>
          </w:p>
        </w:tc>
      </w:tr>
      <w:tr w:rsidR="004270B9" w:rsidRPr="004270B9" w:rsidTr="00F90103">
        <w:trPr>
          <w:trHeight w:val="181"/>
        </w:trPr>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2160" w:type="dxa"/>
            <w:vAlign w:val="center"/>
          </w:tcPr>
          <w:p w:rsidR="00C64F72" w:rsidRPr="004270B9" w:rsidRDefault="009E3C02" w:rsidP="00C64F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Vocational Foreign Language I</w:t>
            </w:r>
          </w:p>
        </w:tc>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1483" w:type="dxa"/>
            <w:vAlign w:val="center"/>
          </w:tcPr>
          <w:p w:rsidR="00C64F72" w:rsidRPr="004270B9" w:rsidRDefault="00C64F72" w:rsidP="00C64F7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Compulsory</w:t>
            </w:r>
          </w:p>
        </w:tc>
        <w:tc>
          <w:tcPr>
            <w:tcW w:w="8202" w:type="dxa"/>
            <w:tcMar>
              <w:top w:w="85" w:type="dxa"/>
              <w:left w:w="85" w:type="dxa"/>
              <w:bottom w:w="85" w:type="dxa"/>
              <w:right w:w="85" w:type="dxa"/>
            </w:tcMar>
            <w:vAlign w:val="center"/>
          </w:tcPr>
          <w:p w:rsidR="00C64F72" w:rsidRPr="004270B9" w:rsidRDefault="009E3C02" w:rsidP="00A2080A">
            <w:pPr>
              <w:jc w:val="both"/>
              <w:rPr>
                <w:rFonts w:ascii="Times New Roman" w:hAnsi="Times New Roman" w:cs="Times New Roman"/>
                <w:sz w:val="24"/>
                <w:szCs w:val="24"/>
              </w:rPr>
            </w:pPr>
            <w:r w:rsidRPr="004270B9">
              <w:rPr>
                <w:rFonts w:ascii="Times New Roman" w:hAnsi="Times New Roman" w:cs="Times New Roman"/>
                <w:sz w:val="24"/>
                <w:szCs w:val="24"/>
              </w:rPr>
              <w:t>Vocabulary related words and concepts, basic definitions using basic definition patterns and other basic issues</w:t>
            </w:r>
            <w:r w:rsidR="00A2080A">
              <w:rPr>
                <w:rFonts w:ascii="Times New Roman" w:hAnsi="Times New Roman" w:cs="Times New Roman"/>
                <w:sz w:val="24"/>
                <w:szCs w:val="24"/>
              </w:rPr>
              <w:t xml:space="preserve">. Terms of Sociology and Readings on Sociology, Political Science Terms and Political Readings, Public Administration Terms and Readings on Public, Urbanization Readings, Globalization Readings, Readings About Local Governments. </w:t>
            </w:r>
          </w:p>
        </w:tc>
      </w:tr>
      <w:tr w:rsidR="004270B9" w:rsidRPr="004270B9" w:rsidTr="00F90103">
        <w:trPr>
          <w:trHeight w:val="422"/>
        </w:trPr>
        <w:tc>
          <w:tcPr>
            <w:tcW w:w="0" w:type="auto"/>
            <w:vMerge w:val="restart"/>
            <w:vAlign w:val="center"/>
          </w:tcPr>
          <w:p w:rsidR="00C64F72" w:rsidRPr="004270B9" w:rsidRDefault="009361BD"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lastRenderedPageBreak/>
              <w:t>235121312</w:t>
            </w:r>
          </w:p>
        </w:tc>
        <w:tc>
          <w:tcPr>
            <w:tcW w:w="2160" w:type="dxa"/>
            <w:vAlign w:val="center"/>
          </w:tcPr>
          <w:p w:rsidR="00C64F72" w:rsidRPr="004270B9" w:rsidRDefault="009361BD" w:rsidP="00C64F72">
            <w:pPr>
              <w:spacing w:line="240" w:lineRule="auto"/>
              <w:rPr>
                <w:rFonts w:ascii="Times New Roman" w:hAnsi="Times New Roman" w:cs="Times New Roman"/>
                <w:sz w:val="24"/>
                <w:szCs w:val="24"/>
              </w:rPr>
            </w:pPr>
            <w:r w:rsidRPr="004270B9">
              <w:rPr>
                <w:rFonts w:ascii="Times New Roman" w:hAnsi="Times New Roman" w:cs="Times New Roman"/>
                <w:sz w:val="24"/>
                <w:szCs w:val="24"/>
              </w:rPr>
              <w:t xml:space="preserve">Ahilik Kültürü ve Meslek Ahlakı </w:t>
            </w:r>
          </w:p>
        </w:tc>
        <w:tc>
          <w:tcPr>
            <w:tcW w:w="0" w:type="auto"/>
            <w:vMerge w:val="restart"/>
            <w:vAlign w:val="center"/>
          </w:tcPr>
          <w:p w:rsidR="00C64F72" w:rsidRPr="004270B9" w:rsidRDefault="009361BD"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w:t>
            </w:r>
          </w:p>
        </w:tc>
        <w:tc>
          <w:tcPr>
            <w:tcW w:w="0" w:type="auto"/>
            <w:vMerge w:val="restart"/>
            <w:vAlign w:val="center"/>
          </w:tcPr>
          <w:p w:rsidR="00C64F72" w:rsidRPr="004270B9" w:rsidRDefault="00C64F72"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C64F72" w:rsidRPr="004270B9" w:rsidRDefault="009361BD"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w:t>
            </w:r>
          </w:p>
        </w:tc>
        <w:tc>
          <w:tcPr>
            <w:tcW w:w="0" w:type="auto"/>
            <w:vMerge w:val="restart"/>
            <w:vAlign w:val="center"/>
          </w:tcPr>
          <w:p w:rsidR="00C64F72" w:rsidRPr="004270B9" w:rsidRDefault="009361BD"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w:t>
            </w:r>
          </w:p>
        </w:tc>
        <w:tc>
          <w:tcPr>
            <w:tcW w:w="1483" w:type="dxa"/>
            <w:vAlign w:val="center"/>
          </w:tcPr>
          <w:p w:rsidR="00C64F72" w:rsidRPr="004270B9" w:rsidRDefault="00C64F72" w:rsidP="00C64F7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Zorunlu</w:t>
            </w:r>
          </w:p>
        </w:tc>
        <w:tc>
          <w:tcPr>
            <w:tcW w:w="8202" w:type="dxa"/>
            <w:tcMar>
              <w:top w:w="85" w:type="dxa"/>
              <w:left w:w="85" w:type="dxa"/>
              <w:bottom w:w="85" w:type="dxa"/>
              <w:right w:w="85" w:type="dxa"/>
            </w:tcMar>
            <w:vAlign w:val="center"/>
          </w:tcPr>
          <w:p w:rsidR="00C64F72" w:rsidRPr="004270B9" w:rsidRDefault="009361BD" w:rsidP="00C64F72">
            <w:pPr>
              <w:spacing w:line="240" w:lineRule="auto"/>
              <w:jc w:val="both"/>
              <w:rPr>
                <w:rFonts w:ascii="Times New Roman" w:hAnsi="Times New Roman" w:cs="Times New Roman"/>
                <w:sz w:val="24"/>
                <w:szCs w:val="24"/>
              </w:rPr>
            </w:pPr>
            <w:r w:rsidRPr="004270B9">
              <w:rPr>
                <w:rFonts w:ascii="Times New Roman" w:hAnsi="Times New Roman" w:cs="Times New Roman"/>
                <w:sz w:val="24"/>
                <w:szCs w:val="24"/>
              </w:rPr>
              <w:t>Ahilik’in kaynakları, Anadolu’da Ahilik’in ortaya çıkışı, meslek ve ahlak, Ahi Evran ve diğer Kırşehir büyükleri, Türkiye Selçukluları döneminde yaşamış Kırşehir büyükleri, Ahilik’in Anadolu’daki faaliyetleri ve temel özellikleri, Osmanlı’dan günümüze Ahilik teşkilatı, günümüzde Ahilik</w:t>
            </w:r>
            <w:r w:rsidR="00555872">
              <w:rPr>
                <w:rFonts w:ascii="Times New Roman" w:hAnsi="Times New Roman" w:cs="Times New Roman"/>
                <w:sz w:val="24"/>
                <w:szCs w:val="24"/>
              </w:rPr>
              <w:t xml:space="preserve">, Bacıyan-ı Rum Örgütlenmesi. </w:t>
            </w:r>
          </w:p>
        </w:tc>
      </w:tr>
      <w:tr w:rsidR="004270B9" w:rsidRPr="004270B9" w:rsidTr="00F90103">
        <w:trPr>
          <w:trHeight w:val="181"/>
        </w:trPr>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2160" w:type="dxa"/>
            <w:vAlign w:val="center"/>
          </w:tcPr>
          <w:p w:rsidR="00C64F72" w:rsidRPr="004270B9" w:rsidRDefault="009361BD" w:rsidP="00C64F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Akhism Culture and Vocational Ethics</w:t>
            </w:r>
          </w:p>
        </w:tc>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1483" w:type="dxa"/>
            <w:vAlign w:val="center"/>
          </w:tcPr>
          <w:p w:rsidR="00C64F72" w:rsidRPr="004270B9" w:rsidRDefault="00C64F72" w:rsidP="00C64F7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Compulsory</w:t>
            </w:r>
          </w:p>
        </w:tc>
        <w:tc>
          <w:tcPr>
            <w:tcW w:w="8202" w:type="dxa"/>
            <w:tcMar>
              <w:top w:w="85" w:type="dxa"/>
              <w:left w:w="85" w:type="dxa"/>
              <w:bottom w:w="85" w:type="dxa"/>
              <w:right w:w="85" w:type="dxa"/>
            </w:tcMar>
            <w:vAlign w:val="center"/>
          </w:tcPr>
          <w:p w:rsidR="00C64F72" w:rsidRPr="004270B9" w:rsidRDefault="009361BD" w:rsidP="00C64F72">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lang w:val="en-US"/>
              </w:rPr>
              <w:t>Sources of Akhism, the emergence of Akhism in Anatolia, occupation and morality, Ahi Evran and the other known people of Kırşehir, known people who lived in the period of Turkey Seljuks of Kırşehir, the activities and basic characteristics of Akhism in Anatolia, Akhism organization from the Ottoman Empire to today, Akhism today</w:t>
            </w:r>
            <w:r w:rsidR="00555872">
              <w:rPr>
                <w:rFonts w:ascii="Times New Roman" w:hAnsi="Times New Roman" w:cs="Times New Roman"/>
                <w:sz w:val="24"/>
                <w:szCs w:val="24"/>
                <w:lang w:val="en-US"/>
              </w:rPr>
              <w:t xml:space="preserve">, </w:t>
            </w:r>
            <w:hyperlink r:id="rId9" w:history="1">
              <w:r w:rsidR="00555872">
                <w:rPr>
                  <w:rFonts w:ascii="Times New Roman" w:hAnsi="Times New Roman" w:cs="Times New Roman"/>
                  <w:sz w:val="24"/>
                  <w:szCs w:val="24"/>
                  <w:lang w:val="en-US"/>
                </w:rPr>
                <w:t>The First Turkish-Muslim Women’s Union in An</w:t>
              </w:r>
              <w:r w:rsidR="00555872" w:rsidRPr="00555872">
                <w:rPr>
                  <w:rFonts w:ascii="Times New Roman" w:hAnsi="Times New Roman" w:cs="Times New Roman"/>
                  <w:sz w:val="24"/>
                  <w:szCs w:val="24"/>
                  <w:lang w:val="en-US"/>
                </w:rPr>
                <w:t>atolia</w:t>
              </w:r>
            </w:hyperlink>
            <w:r w:rsidR="00555872">
              <w:rPr>
                <w:rFonts w:ascii="Times New Roman" w:hAnsi="Times New Roman" w:cs="Times New Roman"/>
                <w:sz w:val="24"/>
                <w:szCs w:val="24"/>
                <w:lang w:val="en-US"/>
              </w:rPr>
              <w:t xml:space="preserve">. </w:t>
            </w:r>
          </w:p>
        </w:tc>
      </w:tr>
      <w:tr w:rsidR="004270B9" w:rsidRPr="004270B9" w:rsidTr="00F90103">
        <w:trPr>
          <w:trHeight w:val="422"/>
        </w:trPr>
        <w:tc>
          <w:tcPr>
            <w:tcW w:w="0" w:type="auto"/>
            <w:vMerge w:val="restart"/>
            <w:vAlign w:val="center"/>
          </w:tcPr>
          <w:p w:rsidR="00C64F72" w:rsidRPr="004270B9" w:rsidRDefault="009361BD" w:rsidP="00C64F72">
            <w:pPr>
              <w:spacing w:line="240" w:lineRule="auto"/>
              <w:rPr>
                <w:rFonts w:ascii="Times New Roman" w:hAnsi="Times New Roman" w:cs="Times New Roman"/>
                <w:sz w:val="24"/>
                <w:szCs w:val="24"/>
              </w:rPr>
            </w:pPr>
            <w:r w:rsidRPr="004270B9">
              <w:rPr>
                <w:rFonts w:ascii="Times New Roman" w:hAnsi="Times New Roman" w:cs="Times New Roman"/>
                <w:sz w:val="24"/>
                <w:szCs w:val="24"/>
              </w:rPr>
              <w:t>235722101</w:t>
            </w:r>
          </w:p>
        </w:tc>
        <w:tc>
          <w:tcPr>
            <w:tcW w:w="2160" w:type="dxa"/>
            <w:vAlign w:val="center"/>
          </w:tcPr>
          <w:p w:rsidR="00C64F72" w:rsidRPr="004270B9" w:rsidRDefault="009361BD" w:rsidP="00C64F72">
            <w:pPr>
              <w:spacing w:line="240" w:lineRule="auto"/>
              <w:rPr>
                <w:rFonts w:ascii="Times New Roman" w:hAnsi="Times New Roman" w:cs="Times New Roman"/>
                <w:sz w:val="24"/>
                <w:szCs w:val="24"/>
              </w:rPr>
            </w:pPr>
            <w:r w:rsidRPr="004270B9">
              <w:rPr>
                <w:rFonts w:ascii="Times New Roman" w:hAnsi="Times New Roman" w:cs="Times New Roman"/>
                <w:sz w:val="24"/>
                <w:szCs w:val="24"/>
              </w:rPr>
              <w:t>Borçlar Hukuku</w:t>
            </w:r>
          </w:p>
        </w:tc>
        <w:tc>
          <w:tcPr>
            <w:tcW w:w="0" w:type="auto"/>
            <w:vMerge w:val="restart"/>
            <w:vAlign w:val="center"/>
          </w:tcPr>
          <w:p w:rsidR="00C64F72" w:rsidRPr="004270B9" w:rsidRDefault="009361BD"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C64F72" w:rsidRPr="004270B9" w:rsidRDefault="00C64F72"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C64F72" w:rsidRPr="004270B9" w:rsidRDefault="009361BD"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C64F72" w:rsidRPr="004270B9" w:rsidRDefault="009361BD"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4</w:t>
            </w:r>
          </w:p>
        </w:tc>
        <w:tc>
          <w:tcPr>
            <w:tcW w:w="1483" w:type="dxa"/>
            <w:vAlign w:val="center"/>
          </w:tcPr>
          <w:p w:rsidR="00C64F72" w:rsidRPr="004270B9" w:rsidRDefault="00C64F72" w:rsidP="00C64F7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Zorunlu</w:t>
            </w:r>
          </w:p>
        </w:tc>
        <w:tc>
          <w:tcPr>
            <w:tcW w:w="8202" w:type="dxa"/>
            <w:tcMar>
              <w:top w:w="85" w:type="dxa"/>
              <w:left w:w="85" w:type="dxa"/>
              <w:bottom w:w="85" w:type="dxa"/>
              <w:right w:w="85" w:type="dxa"/>
            </w:tcMar>
            <w:vAlign w:val="center"/>
          </w:tcPr>
          <w:p w:rsidR="00C64F72" w:rsidRPr="004270B9" w:rsidRDefault="009361BD" w:rsidP="00C64F72">
            <w:pPr>
              <w:spacing w:line="240" w:lineRule="auto"/>
              <w:jc w:val="both"/>
              <w:rPr>
                <w:rFonts w:ascii="Times New Roman" w:hAnsi="Times New Roman" w:cs="Times New Roman"/>
                <w:sz w:val="24"/>
                <w:szCs w:val="24"/>
              </w:rPr>
            </w:pPr>
            <w:r w:rsidRPr="004270B9">
              <w:rPr>
                <w:rFonts w:ascii="Times New Roman" w:hAnsi="Times New Roman" w:cs="Times New Roman"/>
                <w:sz w:val="24"/>
                <w:szCs w:val="24"/>
              </w:rPr>
              <w:t xml:space="preserve">Borçlar Hukukuna giriş, Borçlar Hukukuna </w:t>
            </w:r>
            <w:proofErr w:type="gramStart"/>
            <w:r w:rsidRPr="004270B9">
              <w:rPr>
                <w:rFonts w:ascii="Times New Roman" w:hAnsi="Times New Roman" w:cs="Times New Roman"/>
                <w:sz w:val="24"/>
                <w:szCs w:val="24"/>
              </w:rPr>
              <w:t>hakim</w:t>
            </w:r>
            <w:proofErr w:type="gramEnd"/>
            <w:r w:rsidRPr="004270B9">
              <w:rPr>
                <w:rFonts w:ascii="Times New Roman" w:hAnsi="Times New Roman" w:cs="Times New Roman"/>
                <w:sz w:val="24"/>
                <w:szCs w:val="24"/>
              </w:rPr>
              <w:t xml:space="preserve"> olan ilkeler, Sözleşmeler, Borç ve sorumluluk, </w:t>
            </w:r>
            <w:r w:rsidRPr="004270B9">
              <w:rPr>
                <w:rFonts w:ascii="Times New Roman" w:hAnsi="Times New Roman" w:cs="Times New Roman"/>
                <w:sz w:val="24"/>
                <w:szCs w:val="24"/>
                <w:shd w:val="clear" w:color="auto" w:fill="FFFFFF"/>
              </w:rPr>
              <w:t xml:space="preserve">hukuki işlemler, </w:t>
            </w:r>
            <w:r w:rsidRPr="004270B9">
              <w:rPr>
                <w:rFonts w:ascii="Times New Roman" w:hAnsi="Times New Roman" w:cs="Times New Roman"/>
                <w:sz w:val="24"/>
                <w:szCs w:val="24"/>
              </w:rPr>
              <w:t>temsil, h</w:t>
            </w:r>
            <w:r w:rsidRPr="004270B9">
              <w:rPr>
                <w:rFonts w:ascii="Times New Roman" w:hAnsi="Times New Roman" w:cs="Times New Roman"/>
                <w:sz w:val="24"/>
                <w:szCs w:val="24"/>
                <w:shd w:val="clear" w:color="auto" w:fill="FFFFFF"/>
              </w:rPr>
              <w:t xml:space="preserve">aksız fiilin tanımı, unsurları, hukuka aykırı fiil, zarar, uygun illiyet bağı, kusur. </w:t>
            </w:r>
            <w:r w:rsidRPr="004270B9">
              <w:rPr>
                <w:rFonts w:ascii="Times New Roman" w:hAnsi="Times New Roman" w:cs="Times New Roman"/>
                <w:sz w:val="24"/>
                <w:szCs w:val="24"/>
              </w:rPr>
              <w:t xml:space="preserve">Kusursuz sorumluluk. Tazminat. </w:t>
            </w:r>
            <w:r w:rsidRPr="004270B9">
              <w:rPr>
                <w:rFonts w:ascii="Times New Roman" w:hAnsi="Times New Roman" w:cs="Times New Roman"/>
                <w:sz w:val="24"/>
                <w:szCs w:val="24"/>
                <w:shd w:val="clear" w:color="auto" w:fill="FFFFFF"/>
              </w:rPr>
              <w:t>Borcun ifası, ifanın unsurları, ifanın tarafları alacaklının borçlunun temerrüdü. Alacağın temliki Borcun nakli, borçların sona ermesi, zamanaşımı.</w:t>
            </w:r>
          </w:p>
        </w:tc>
      </w:tr>
      <w:tr w:rsidR="004270B9" w:rsidRPr="004270B9" w:rsidTr="00F90103">
        <w:trPr>
          <w:trHeight w:val="181"/>
        </w:trPr>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2160" w:type="dxa"/>
            <w:vAlign w:val="center"/>
          </w:tcPr>
          <w:p w:rsidR="00C64F72" w:rsidRPr="004270B9" w:rsidRDefault="009361BD" w:rsidP="00C64F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lang w:val="en-US"/>
              </w:rPr>
            </w:pPr>
            <w:r w:rsidRPr="004270B9">
              <w:rPr>
                <w:rFonts w:ascii="Times New Roman" w:hAnsi="Times New Roman" w:cs="Times New Roman"/>
                <w:sz w:val="24"/>
                <w:szCs w:val="24"/>
                <w:lang w:val="en-US"/>
              </w:rPr>
              <w:t>Law of Obligations</w:t>
            </w:r>
          </w:p>
        </w:tc>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0" w:type="auto"/>
            <w:vMerge/>
            <w:vAlign w:val="center"/>
          </w:tcPr>
          <w:p w:rsidR="00C64F72" w:rsidRPr="004270B9" w:rsidRDefault="00C64F72" w:rsidP="00C64F72">
            <w:pPr>
              <w:spacing w:line="240" w:lineRule="auto"/>
              <w:jc w:val="center"/>
              <w:rPr>
                <w:rFonts w:ascii="Times New Roman" w:hAnsi="Times New Roman" w:cs="Times New Roman"/>
                <w:sz w:val="24"/>
                <w:szCs w:val="24"/>
              </w:rPr>
            </w:pPr>
          </w:p>
        </w:tc>
        <w:tc>
          <w:tcPr>
            <w:tcW w:w="1483" w:type="dxa"/>
            <w:vAlign w:val="center"/>
          </w:tcPr>
          <w:p w:rsidR="00C64F72" w:rsidRPr="004270B9" w:rsidRDefault="00C64F72" w:rsidP="00C64F7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Compulsory</w:t>
            </w:r>
          </w:p>
        </w:tc>
        <w:tc>
          <w:tcPr>
            <w:tcW w:w="8202" w:type="dxa"/>
            <w:tcMar>
              <w:top w:w="85" w:type="dxa"/>
              <w:left w:w="85" w:type="dxa"/>
              <w:bottom w:w="85" w:type="dxa"/>
              <w:right w:w="85" w:type="dxa"/>
            </w:tcMar>
            <w:vAlign w:val="center"/>
          </w:tcPr>
          <w:p w:rsidR="00C64F72" w:rsidRPr="004270B9" w:rsidRDefault="009361BD" w:rsidP="00C64F72">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rPr>
              <w:t xml:space="preserve">Introduction to obligation law, </w:t>
            </w:r>
            <w:r w:rsidRPr="004270B9">
              <w:rPr>
                <w:rFonts w:ascii="Times New Roman" w:hAnsi="Times New Roman" w:cs="Times New Roman"/>
                <w:sz w:val="24"/>
                <w:szCs w:val="24"/>
                <w:shd w:val="clear" w:color="auto" w:fill="FFFFFF"/>
              </w:rPr>
              <w:t xml:space="preserve">Due to the prevailing principles of law, Contracts, Obligations and Responsibilities, Legal transactions, </w:t>
            </w:r>
            <w:r w:rsidRPr="004270B9">
              <w:rPr>
                <w:rFonts w:ascii="Times New Roman" w:hAnsi="Times New Roman" w:cs="Times New Roman"/>
                <w:sz w:val="24"/>
                <w:szCs w:val="24"/>
              </w:rPr>
              <w:t xml:space="preserve">Tort Liability Definition and elements, Unlawful act, damage, appropriate causal link, defect, strict liability, </w:t>
            </w:r>
            <w:r w:rsidRPr="004270B9">
              <w:rPr>
                <w:rFonts w:ascii="Times New Roman" w:hAnsi="Times New Roman" w:cs="Times New Roman"/>
                <w:sz w:val="24"/>
                <w:szCs w:val="24"/>
                <w:shd w:val="clear" w:color="auto" w:fill="FFFFFF"/>
              </w:rPr>
              <w:t xml:space="preserve">Compensation, </w:t>
            </w:r>
            <w:r w:rsidRPr="004270B9">
              <w:rPr>
                <w:rFonts w:ascii="Times New Roman" w:hAnsi="Times New Roman" w:cs="Times New Roman"/>
                <w:sz w:val="24"/>
                <w:szCs w:val="24"/>
              </w:rPr>
              <w:t xml:space="preserve">Definition of Unjust Enrichment, </w:t>
            </w:r>
            <w:r w:rsidRPr="004270B9">
              <w:rPr>
                <w:rFonts w:ascii="Times New Roman" w:hAnsi="Times New Roman" w:cs="Times New Roman"/>
                <w:sz w:val="24"/>
                <w:szCs w:val="24"/>
                <w:shd w:val="clear" w:color="auto" w:fill="FFFFFF"/>
              </w:rPr>
              <w:t xml:space="preserve">execution of the debt elements of performance parties of performance Default of a Debtor Paying Debts, </w:t>
            </w:r>
            <w:r w:rsidRPr="004270B9">
              <w:rPr>
                <w:rFonts w:ascii="Times New Roman" w:hAnsi="Times New Roman" w:cs="Times New Roman"/>
                <w:sz w:val="24"/>
                <w:szCs w:val="24"/>
              </w:rPr>
              <w:t>assignment transfer of obligations Termination of Obligations, timeout</w:t>
            </w:r>
          </w:p>
        </w:tc>
      </w:tr>
      <w:tr w:rsidR="004270B9" w:rsidRPr="004270B9" w:rsidTr="00F90103">
        <w:trPr>
          <w:trHeight w:val="422"/>
        </w:trPr>
        <w:tc>
          <w:tcPr>
            <w:tcW w:w="0" w:type="auto"/>
            <w:vMerge w:val="restart"/>
            <w:vAlign w:val="center"/>
          </w:tcPr>
          <w:p w:rsidR="00C64F72" w:rsidRPr="004270B9" w:rsidRDefault="004270B9" w:rsidP="009361BD">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235722103</w:t>
            </w:r>
          </w:p>
        </w:tc>
        <w:tc>
          <w:tcPr>
            <w:tcW w:w="2160" w:type="dxa"/>
            <w:vAlign w:val="center"/>
          </w:tcPr>
          <w:p w:rsidR="00C64F72" w:rsidRPr="004270B9" w:rsidRDefault="004270B9" w:rsidP="00C64F72">
            <w:pPr>
              <w:spacing w:line="240" w:lineRule="auto"/>
              <w:rPr>
                <w:rFonts w:ascii="Times New Roman" w:hAnsi="Times New Roman" w:cs="Times New Roman"/>
                <w:sz w:val="24"/>
                <w:szCs w:val="24"/>
              </w:rPr>
            </w:pPr>
            <w:r w:rsidRPr="004270B9">
              <w:rPr>
                <w:rFonts w:ascii="Times New Roman" w:hAnsi="Times New Roman" w:cs="Times New Roman"/>
                <w:bCs/>
                <w:sz w:val="24"/>
                <w:szCs w:val="24"/>
              </w:rPr>
              <w:t>Yönetim Bilimi-II</w:t>
            </w:r>
          </w:p>
        </w:tc>
        <w:tc>
          <w:tcPr>
            <w:tcW w:w="0" w:type="auto"/>
            <w:vMerge w:val="restart"/>
            <w:vAlign w:val="center"/>
          </w:tcPr>
          <w:p w:rsidR="00C64F72" w:rsidRPr="004270B9" w:rsidRDefault="00C64F72"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C64F72" w:rsidRPr="004270B9" w:rsidRDefault="00C64F72"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C64F72" w:rsidRPr="004270B9" w:rsidRDefault="00C64F72"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C64F72" w:rsidRPr="004270B9" w:rsidRDefault="00502CD9" w:rsidP="00C64F7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4</w:t>
            </w:r>
          </w:p>
        </w:tc>
        <w:tc>
          <w:tcPr>
            <w:tcW w:w="1483" w:type="dxa"/>
            <w:vAlign w:val="center"/>
          </w:tcPr>
          <w:p w:rsidR="00C64F72" w:rsidRPr="004270B9" w:rsidRDefault="00324A22" w:rsidP="00C64F7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Zorunlu</w:t>
            </w:r>
          </w:p>
        </w:tc>
        <w:tc>
          <w:tcPr>
            <w:tcW w:w="8202" w:type="dxa"/>
            <w:tcMar>
              <w:top w:w="85" w:type="dxa"/>
              <w:left w:w="85" w:type="dxa"/>
              <w:bottom w:w="85" w:type="dxa"/>
              <w:right w:w="85" w:type="dxa"/>
            </w:tcMar>
            <w:vAlign w:val="center"/>
          </w:tcPr>
          <w:p w:rsidR="00C64F72" w:rsidRPr="004270B9" w:rsidRDefault="00A5653F" w:rsidP="006C3221">
            <w:pPr>
              <w:spacing w:line="240" w:lineRule="auto"/>
              <w:jc w:val="both"/>
              <w:rPr>
                <w:rFonts w:ascii="Times New Roman" w:hAnsi="Times New Roman" w:cs="Times New Roman"/>
                <w:sz w:val="24"/>
                <w:szCs w:val="24"/>
              </w:rPr>
            </w:pPr>
            <w:r w:rsidRPr="004270B9">
              <w:rPr>
                <w:rFonts w:ascii="Times New Roman" w:hAnsi="Times New Roman" w:cs="Times New Roman"/>
                <w:sz w:val="24"/>
                <w:szCs w:val="24"/>
                <w:shd w:val="clear" w:color="auto" w:fill="FFFFFF"/>
              </w:rPr>
              <w:t xml:space="preserve">Temel Yetenek, </w:t>
            </w:r>
            <w:r w:rsidR="006C3221">
              <w:rPr>
                <w:rFonts w:ascii="Times New Roman" w:hAnsi="Times New Roman" w:cs="Times New Roman"/>
                <w:sz w:val="24"/>
                <w:szCs w:val="24"/>
                <w:shd w:val="clear" w:color="auto" w:fill="FFFFFF"/>
              </w:rPr>
              <w:t xml:space="preserve">Dış Kaynaklar ve </w:t>
            </w:r>
            <w:r w:rsidRPr="004270B9">
              <w:rPr>
                <w:rFonts w:ascii="Times New Roman" w:hAnsi="Times New Roman" w:cs="Times New Roman"/>
                <w:sz w:val="24"/>
                <w:szCs w:val="24"/>
                <w:shd w:val="clear" w:color="auto" w:fill="FFFFFF"/>
              </w:rPr>
              <w:t xml:space="preserve">Dış Kaynaklardan Yararlanma, </w:t>
            </w:r>
            <w:r w:rsidR="006C3221">
              <w:rPr>
                <w:rFonts w:ascii="Times New Roman" w:hAnsi="Times New Roman" w:cs="Times New Roman"/>
                <w:sz w:val="24"/>
                <w:szCs w:val="24"/>
                <w:shd w:val="clear" w:color="auto" w:fill="FFFFFF"/>
              </w:rPr>
              <w:t xml:space="preserve">Örgütler, Ticari Örgütler, </w:t>
            </w:r>
            <w:r w:rsidRPr="004270B9">
              <w:rPr>
                <w:rFonts w:ascii="Times New Roman" w:hAnsi="Times New Roman" w:cs="Times New Roman"/>
                <w:sz w:val="24"/>
                <w:szCs w:val="24"/>
                <w:shd w:val="clear" w:color="auto" w:fill="FFFFFF"/>
              </w:rPr>
              <w:t xml:space="preserve">Şebeke ve Sanal Örgütler, Öğrenen Örgütler ve Küçülme, </w:t>
            </w:r>
            <w:r w:rsidR="006C3221">
              <w:rPr>
                <w:rFonts w:ascii="Times New Roman" w:hAnsi="Times New Roman" w:cs="Times New Roman"/>
                <w:sz w:val="24"/>
                <w:szCs w:val="24"/>
                <w:shd w:val="clear" w:color="auto" w:fill="FFFFFF"/>
              </w:rPr>
              <w:t>İletişim, Stres ve Çatışma Yönte</w:t>
            </w:r>
            <w:r w:rsidRPr="004270B9">
              <w:rPr>
                <w:rFonts w:ascii="Times New Roman" w:hAnsi="Times New Roman" w:cs="Times New Roman"/>
                <w:sz w:val="24"/>
                <w:szCs w:val="24"/>
                <w:shd w:val="clear" w:color="auto" w:fill="FFFFFF"/>
              </w:rPr>
              <w:t>mi, Motivasyon ve Liderlik, Örgüt Kültürü</w:t>
            </w:r>
            <w:r w:rsidR="006C3221">
              <w:rPr>
                <w:rFonts w:ascii="Times New Roman" w:hAnsi="Times New Roman" w:cs="Times New Roman"/>
                <w:sz w:val="24"/>
                <w:szCs w:val="24"/>
                <w:shd w:val="clear" w:color="auto" w:fill="FFFFFF"/>
              </w:rPr>
              <w:t>, Örgütsel Becerileri Geliştirme</w:t>
            </w:r>
            <w:r w:rsidR="00444FD6" w:rsidRPr="00444FD6">
              <w:rPr>
                <w:rFonts w:ascii="Times New Roman" w:hAnsi="Times New Roman" w:cs="Times New Roman"/>
                <w:sz w:val="24"/>
                <w:szCs w:val="24"/>
                <w:shd w:val="clear" w:color="auto" w:fill="FFFFFF"/>
              </w:rPr>
              <w:t>, Kişisel Liderlik Özelliklerini Geliştirme.</w:t>
            </w:r>
            <w:r w:rsidR="00444FD6">
              <w:rPr>
                <w:rFonts w:ascii="Trebuchet MS" w:hAnsi="Trebuchet MS"/>
                <w:sz w:val="20"/>
                <w:szCs w:val="20"/>
                <w:shd w:val="clear" w:color="auto" w:fill="FFFFFF"/>
              </w:rPr>
              <w:t xml:space="preserve"> </w:t>
            </w:r>
          </w:p>
        </w:tc>
      </w:tr>
      <w:tr w:rsidR="004270B9" w:rsidRPr="004270B9" w:rsidTr="00F90103">
        <w:trPr>
          <w:trHeight w:val="181"/>
        </w:trPr>
        <w:tc>
          <w:tcPr>
            <w:tcW w:w="0" w:type="auto"/>
            <w:vMerge/>
            <w:vAlign w:val="center"/>
          </w:tcPr>
          <w:p w:rsidR="00D10690" w:rsidRPr="004270B9" w:rsidRDefault="00D10690" w:rsidP="00D10690">
            <w:pPr>
              <w:spacing w:line="240" w:lineRule="auto"/>
              <w:jc w:val="center"/>
              <w:rPr>
                <w:rFonts w:ascii="Times New Roman" w:hAnsi="Times New Roman" w:cs="Times New Roman"/>
                <w:sz w:val="24"/>
                <w:szCs w:val="24"/>
              </w:rPr>
            </w:pPr>
          </w:p>
        </w:tc>
        <w:tc>
          <w:tcPr>
            <w:tcW w:w="2160" w:type="dxa"/>
            <w:vAlign w:val="center"/>
          </w:tcPr>
          <w:p w:rsidR="00D10690" w:rsidRPr="004270B9" w:rsidRDefault="004270B9" w:rsidP="00D106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 xml:space="preserve">Management </w:t>
            </w:r>
            <w:r w:rsidRPr="004270B9">
              <w:rPr>
                <w:rFonts w:ascii="Times New Roman" w:hAnsi="Times New Roman" w:cs="Times New Roman"/>
                <w:sz w:val="24"/>
                <w:szCs w:val="24"/>
                <w:lang w:val="en-US"/>
              </w:rPr>
              <w:lastRenderedPageBreak/>
              <w:t xml:space="preserve">Science-II </w:t>
            </w:r>
          </w:p>
        </w:tc>
        <w:tc>
          <w:tcPr>
            <w:tcW w:w="0" w:type="auto"/>
            <w:vMerge/>
            <w:vAlign w:val="center"/>
          </w:tcPr>
          <w:p w:rsidR="00D10690" w:rsidRPr="004270B9" w:rsidRDefault="00D10690" w:rsidP="00D10690">
            <w:pPr>
              <w:spacing w:line="240" w:lineRule="auto"/>
              <w:jc w:val="center"/>
              <w:rPr>
                <w:rFonts w:ascii="Times New Roman" w:hAnsi="Times New Roman" w:cs="Times New Roman"/>
                <w:sz w:val="24"/>
                <w:szCs w:val="24"/>
              </w:rPr>
            </w:pPr>
          </w:p>
        </w:tc>
        <w:tc>
          <w:tcPr>
            <w:tcW w:w="0" w:type="auto"/>
            <w:vMerge/>
            <w:vAlign w:val="center"/>
          </w:tcPr>
          <w:p w:rsidR="00D10690" w:rsidRPr="004270B9" w:rsidRDefault="00D10690" w:rsidP="00D10690">
            <w:pPr>
              <w:spacing w:line="240" w:lineRule="auto"/>
              <w:jc w:val="center"/>
              <w:rPr>
                <w:rFonts w:ascii="Times New Roman" w:hAnsi="Times New Roman" w:cs="Times New Roman"/>
                <w:sz w:val="24"/>
                <w:szCs w:val="24"/>
              </w:rPr>
            </w:pPr>
          </w:p>
        </w:tc>
        <w:tc>
          <w:tcPr>
            <w:tcW w:w="0" w:type="auto"/>
            <w:vMerge/>
            <w:vAlign w:val="center"/>
          </w:tcPr>
          <w:p w:rsidR="00D10690" w:rsidRPr="004270B9" w:rsidRDefault="00D10690" w:rsidP="00D10690">
            <w:pPr>
              <w:spacing w:line="240" w:lineRule="auto"/>
              <w:jc w:val="center"/>
              <w:rPr>
                <w:rFonts w:ascii="Times New Roman" w:hAnsi="Times New Roman" w:cs="Times New Roman"/>
                <w:sz w:val="24"/>
                <w:szCs w:val="24"/>
              </w:rPr>
            </w:pPr>
          </w:p>
        </w:tc>
        <w:tc>
          <w:tcPr>
            <w:tcW w:w="0" w:type="auto"/>
            <w:vMerge/>
            <w:vAlign w:val="center"/>
          </w:tcPr>
          <w:p w:rsidR="00D10690" w:rsidRPr="004270B9" w:rsidRDefault="00D10690" w:rsidP="00D10690">
            <w:pPr>
              <w:spacing w:line="240" w:lineRule="auto"/>
              <w:jc w:val="center"/>
              <w:rPr>
                <w:rFonts w:ascii="Times New Roman" w:hAnsi="Times New Roman" w:cs="Times New Roman"/>
                <w:sz w:val="24"/>
                <w:szCs w:val="24"/>
              </w:rPr>
            </w:pPr>
          </w:p>
        </w:tc>
        <w:tc>
          <w:tcPr>
            <w:tcW w:w="1483" w:type="dxa"/>
            <w:vAlign w:val="center"/>
          </w:tcPr>
          <w:p w:rsidR="00D10690" w:rsidRPr="004270B9" w:rsidRDefault="00324A22" w:rsidP="00D10690">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rPr>
              <w:t>Compulsory</w:t>
            </w:r>
          </w:p>
        </w:tc>
        <w:tc>
          <w:tcPr>
            <w:tcW w:w="8202" w:type="dxa"/>
            <w:tcMar>
              <w:top w:w="85" w:type="dxa"/>
              <w:left w:w="85" w:type="dxa"/>
              <w:bottom w:w="85" w:type="dxa"/>
              <w:right w:w="85" w:type="dxa"/>
            </w:tcMar>
            <w:vAlign w:val="center"/>
          </w:tcPr>
          <w:p w:rsidR="00D10690" w:rsidRPr="004270B9" w:rsidRDefault="00A5653F" w:rsidP="006C3221">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shd w:val="clear" w:color="auto" w:fill="FFFFFF"/>
              </w:rPr>
              <w:t>Basic Ability, Outsourcing</w:t>
            </w:r>
            <w:r w:rsidR="006C3221">
              <w:rPr>
                <w:rFonts w:ascii="Times New Roman" w:hAnsi="Times New Roman" w:cs="Times New Roman"/>
                <w:sz w:val="24"/>
                <w:szCs w:val="24"/>
                <w:shd w:val="clear" w:color="auto" w:fill="FFFFFF"/>
              </w:rPr>
              <w:t xml:space="preserve"> and B</w:t>
            </w:r>
            <w:r w:rsidR="006C3221" w:rsidRPr="006C3221">
              <w:rPr>
                <w:rFonts w:ascii="Times New Roman" w:hAnsi="Times New Roman" w:cs="Times New Roman"/>
                <w:sz w:val="24"/>
                <w:szCs w:val="24"/>
                <w:shd w:val="clear" w:color="auto" w:fill="FFFFFF"/>
              </w:rPr>
              <w:t>enefiting</w:t>
            </w:r>
            <w:r w:rsidR="006C3221">
              <w:rPr>
                <w:rFonts w:ascii="Times New Roman" w:hAnsi="Times New Roman" w:cs="Times New Roman"/>
                <w:sz w:val="24"/>
                <w:szCs w:val="24"/>
                <w:shd w:val="clear" w:color="auto" w:fill="FFFFFF"/>
              </w:rPr>
              <w:t xml:space="preserve"> From Them</w:t>
            </w:r>
            <w:r w:rsidRPr="004270B9">
              <w:rPr>
                <w:rFonts w:ascii="Times New Roman" w:hAnsi="Times New Roman" w:cs="Times New Roman"/>
                <w:sz w:val="24"/>
                <w:szCs w:val="24"/>
                <w:shd w:val="clear" w:color="auto" w:fill="FFFFFF"/>
              </w:rPr>
              <w:t xml:space="preserve">, </w:t>
            </w:r>
            <w:r w:rsidR="006C3221">
              <w:rPr>
                <w:rFonts w:ascii="Times New Roman" w:hAnsi="Times New Roman" w:cs="Times New Roman"/>
                <w:sz w:val="24"/>
                <w:szCs w:val="24"/>
                <w:shd w:val="clear" w:color="auto" w:fill="FFFFFF"/>
              </w:rPr>
              <w:t xml:space="preserve">Organizations, Trade </w:t>
            </w:r>
            <w:r w:rsidR="006C3221">
              <w:rPr>
                <w:rFonts w:ascii="Times New Roman" w:hAnsi="Times New Roman" w:cs="Times New Roman"/>
                <w:sz w:val="24"/>
                <w:szCs w:val="24"/>
                <w:shd w:val="clear" w:color="auto" w:fill="FFFFFF"/>
              </w:rPr>
              <w:lastRenderedPageBreak/>
              <w:t xml:space="preserve">Unions, </w:t>
            </w:r>
            <w:r w:rsidRPr="004270B9">
              <w:rPr>
                <w:rFonts w:ascii="Times New Roman" w:hAnsi="Times New Roman" w:cs="Times New Roman"/>
                <w:sz w:val="24"/>
                <w:szCs w:val="24"/>
                <w:shd w:val="clear" w:color="auto" w:fill="FFFFFF"/>
              </w:rPr>
              <w:t>Network and Virtual Organizations, Learning Organizations and Downsizing, Communication, Stress and Conflict Management, Motivation and Leadership, Organizational Culture</w:t>
            </w:r>
            <w:r w:rsidR="00444FD6">
              <w:rPr>
                <w:rFonts w:ascii="Times New Roman" w:hAnsi="Times New Roman" w:cs="Times New Roman"/>
                <w:sz w:val="24"/>
                <w:szCs w:val="24"/>
                <w:shd w:val="clear" w:color="auto" w:fill="FFFFFF"/>
              </w:rPr>
              <w:t xml:space="preserve">, Developing Organizational Skills, Developing Personal Leadership Skills. </w:t>
            </w:r>
          </w:p>
        </w:tc>
      </w:tr>
      <w:tr w:rsidR="004270B9" w:rsidRPr="004270B9" w:rsidTr="00F90103">
        <w:trPr>
          <w:trHeight w:val="422"/>
        </w:trPr>
        <w:tc>
          <w:tcPr>
            <w:tcW w:w="0" w:type="auto"/>
            <w:vMerge w:val="restart"/>
            <w:vAlign w:val="center"/>
          </w:tcPr>
          <w:p w:rsidR="00A5653F" w:rsidRPr="004270B9" w:rsidRDefault="00A5653F" w:rsidP="00A5653F">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lastRenderedPageBreak/>
              <w:t>23572210</w:t>
            </w:r>
            <w:r>
              <w:rPr>
                <w:rFonts w:ascii="Times New Roman" w:hAnsi="Times New Roman" w:cs="Times New Roman"/>
                <w:sz w:val="24"/>
                <w:szCs w:val="24"/>
              </w:rPr>
              <w:t>4</w:t>
            </w:r>
          </w:p>
          <w:p w:rsidR="00D10690" w:rsidRPr="004270B9" w:rsidRDefault="00D10690" w:rsidP="00D10690">
            <w:pPr>
              <w:spacing w:line="240" w:lineRule="auto"/>
              <w:jc w:val="center"/>
              <w:rPr>
                <w:rFonts w:ascii="Times New Roman" w:hAnsi="Times New Roman" w:cs="Times New Roman"/>
                <w:sz w:val="24"/>
                <w:szCs w:val="24"/>
              </w:rPr>
            </w:pPr>
          </w:p>
        </w:tc>
        <w:tc>
          <w:tcPr>
            <w:tcW w:w="2160" w:type="dxa"/>
            <w:vAlign w:val="center"/>
          </w:tcPr>
          <w:p w:rsidR="00D10690" w:rsidRPr="004270B9" w:rsidRDefault="00A5653F" w:rsidP="00D10690">
            <w:pPr>
              <w:rPr>
                <w:rFonts w:ascii="Times New Roman" w:hAnsi="Times New Roman" w:cs="Times New Roman"/>
                <w:bCs/>
                <w:sz w:val="24"/>
                <w:szCs w:val="24"/>
              </w:rPr>
            </w:pPr>
            <w:r w:rsidRPr="004270B9">
              <w:rPr>
                <w:rFonts w:ascii="Times New Roman" w:hAnsi="Times New Roman" w:cs="Times New Roman"/>
                <w:sz w:val="24"/>
                <w:szCs w:val="24"/>
              </w:rPr>
              <w:t xml:space="preserve">Siyasal Düşünceler Tarihi-II </w:t>
            </w:r>
          </w:p>
          <w:p w:rsidR="00D10690" w:rsidRPr="004270B9" w:rsidRDefault="00D10690" w:rsidP="00D10690">
            <w:pPr>
              <w:spacing w:line="240" w:lineRule="auto"/>
              <w:rPr>
                <w:rFonts w:ascii="Times New Roman" w:hAnsi="Times New Roman" w:cs="Times New Roman"/>
                <w:sz w:val="24"/>
                <w:szCs w:val="24"/>
              </w:rPr>
            </w:pPr>
          </w:p>
        </w:tc>
        <w:tc>
          <w:tcPr>
            <w:tcW w:w="0" w:type="auto"/>
            <w:vMerge w:val="restart"/>
            <w:vAlign w:val="center"/>
          </w:tcPr>
          <w:p w:rsidR="00D10690" w:rsidRPr="004270B9" w:rsidRDefault="00D10690" w:rsidP="00D1069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D10690" w:rsidRPr="004270B9" w:rsidRDefault="00D10690" w:rsidP="00D1069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D10690" w:rsidRPr="004270B9" w:rsidRDefault="00D10690" w:rsidP="00D1069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D10690" w:rsidRPr="004270B9" w:rsidRDefault="00D10690" w:rsidP="00D1069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4</w:t>
            </w:r>
          </w:p>
        </w:tc>
        <w:tc>
          <w:tcPr>
            <w:tcW w:w="1483" w:type="dxa"/>
            <w:vAlign w:val="center"/>
          </w:tcPr>
          <w:p w:rsidR="00D10690" w:rsidRPr="004270B9" w:rsidRDefault="00E2761C" w:rsidP="00D10690">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Zorunlu</w:t>
            </w:r>
          </w:p>
        </w:tc>
        <w:tc>
          <w:tcPr>
            <w:tcW w:w="8202" w:type="dxa"/>
            <w:tcMar>
              <w:top w:w="85" w:type="dxa"/>
              <w:left w:w="85" w:type="dxa"/>
              <w:bottom w:w="85" w:type="dxa"/>
              <w:right w:w="85" w:type="dxa"/>
            </w:tcMar>
            <w:vAlign w:val="center"/>
          </w:tcPr>
          <w:p w:rsidR="00D10690" w:rsidRPr="004270B9" w:rsidRDefault="00A5653F" w:rsidP="008961D3">
            <w:pPr>
              <w:spacing w:line="240" w:lineRule="auto"/>
              <w:jc w:val="both"/>
              <w:rPr>
                <w:rFonts w:ascii="Times New Roman" w:hAnsi="Times New Roman" w:cs="Times New Roman"/>
                <w:sz w:val="24"/>
                <w:szCs w:val="24"/>
              </w:rPr>
            </w:pPr>
            <w:r w:rsidRPr="004270B9">
              <w:rPr>
                <w:rFonts w:ascii="Times New Roman" w:hAnsi="Times New Roman" w:cs="Times New Roman"/>
                <w:sz w:val="24"/>
                <w:szCs w:val="24"/>
                <w:shd w:val="clear" w:color="auto" w:fill="FFFFFF"/>
              </w:rPr>
              <w:t xml:space="preserve">Klasik, Orta çağ, </w:t>
            </w:r>
            <w:r w:rsidR="008961D3">
              <w:rPr>
                <w:rFonts w:ascii="Times New Roman" w:hAnsi="Times New Roman" w:cs="Times New Roman"/>
                <w:sz w:val="24"/>
                <w:szCs w:val="24"/>
                <w:shd w:val="clear" w:color="auto" w:fill="FFFFFF"/>
              </w:rPr>
              <w:t xml:space="preserve">Bizans Sanatı, </w:t>
            </w:r>
            <w:r w:rsidRPr="004270B9">
              <w:rPr>
                <w:rFonts w:ascii="Times New Roman" w:hAnsi="Times New Roman" w:cs="Times New Roman"/>
                <w:sz w:val="24"/>
                <w:szCs w:val="24"/>
                <w:shd w:val="clear" w:color="auto" w:fill="FFFFFF"/>
              </w:rPr>
              <w:t>Rönesans ve Reform dönemlerinin siyasi düşünceleri ve bu düşünceler ile çağdaş siyaset ve siyaset kuramı arasındaki ilişkileri</w:t>
            </w:r>
            <w:r w:rsidR="008961D3">
              <w:rPr>
                <w:rFonts w:ascii="Times New Roman" w:hAnsi="Times New Roman" w:cs="Times New Roman"/>
                <w:sz w:val="24"/>
                <w:szCs w:val="24"/>
                <w:shd w:val="clear" w:color="auto" w:fill="FFFFFF"/>
              </w:rPr>
              <w:t xml:space="preserve">, Osmanlı Sanatı ve Mimarlığı, </w:t>
            </w:r>
            <w:r w:rsidR="008961D3" w:rsidRPr="008961D3">
              <w:rPr>
                <w:rFonts w:ascii="Times New Roman" w:hAnsi="Times New Roman" w:cs="Times New Roman"/>
                <w:sz w:val="24"/>
                <w:szCs w:val="24"/>
                <w:shd w:val="clear" w:color="auto" w:fill="FFFFFF"/>
              </w:rPr>
              <w:t>Barok / Rokoko ve Neo Klasisizm, 19. Yüzyıl ve Sonrası: Romantizm / Realizm / Empresyonizm / Sembolizm / Art &amp; Crafts, Sanat Tarihi, İslam Düşüncesi, İslam Sanatı.</w:t>
            </w:r>
            <w:r w:rsidR="008961D3">
              <w:rPr>
                <w:rFonts w:ascii="Arial" w:hAnsi="Arial" w:cs="Arial"/>
                <w:color w:val="555555"/>
                <w:sz w:val="20"/>
                <w:szCs w:val="20"/>
                <w:shd w:val="clear" w:color="auto" w:fill="F9F9F9"/>
              </w:rPr>
              <w:t xml:space="preserve"> </w:t>
            </w:r>
          </w:p>
        </w:tc>
      </w:tr>
      <w:tr w:rsidR="004270B9" w:rsidRPr="004270B9" w:rsidTr="00F90103">
        <w:trPr>
          <w:trHeight w:val="181"/>
        </w:trPr>
        <w:tc>
          <w:tcPr>
            <w:tcW w:w="0" w:type="auto"/>
            <w:vMerge/>
            <w:vAlign w:val="center"/>
          </w:tcPr>
          <w:p w:rsidR="00D10690" w:rsidRPr="004270B9" w:rsidRDefault="00D10690" w:rsidP="00D10690">
            <w:pPr>
              <w:spacing w:line="240" w:lineRule="auto"/>
              <w:jc w:val="center"/>
              <w:rPr>
                <w:rFonts w:ascii="Times New Roman" w:hAnsi="Times New Roman" w:cs="Times New Roman"/>
                <w:sz w:val="24"/>
                <w:szCs w:val="24"/>
              </w:rPr>
            </w:pPr>
          </w:p>
        </w:tc>
        <w:tc>
          <w:tcPr>
            <w:tcW w:w="2160" w:type="dxa"/>
            <w:vAlign w:val="center"/>
          </w:tcPr>
          <w:p w:rsidR="00D10690" w:rsidRPr="004270B9" w:rsidRDefault="00A5653F" w:rsidP="00D106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 xml:space="preserve">History of Political Thoughts-II </w:t>
            </w:r>
          </w:p>
        </w:tc>
        <w:tc>
          <w:tcPr>
            <w:tcW w:w="0" w:type="auto"/>
            <w:vMerge/>
            <w:vAlign w:val="center"/>
          </w:tcPr>
          <w:p w:rsidR="00D10690" w:rsidRPr="004270B9" w:rsidRDefault="00D10690" w:rsidP="00D10690">
            <w:pPr>
              <w:spacing w:line="240" w:lineRule="auto"/>
              <w:jc w:val="center"/>
              <w:rPr>
                <w:rFonts w:ascii="Times New Roman" w:hAnsi="Times New Roman" w:cs="Times New Roman"/>
                <w:sz w:val="24"/>
                <w:szCs w:val="24"/>
              </w:rPr>
            </w:pPr>
          </w:p>
        </w:tc>
        <w:tc>
          <w:tcPr>
            <w:tcW w:w="0" w:type="auto"/>
            <w:vMerge/>
            <w:vAlign w:val="center"/>
          </w:tcPr>
          <w:p w:rsidR="00D10690" w:rsidRPr="004270B9" w:rsidRDefault="00D10690" w:rsidP="00D10690">
            <w:pPr>
              <w:spacing w:line="240" w:lineRule="auto"/>
              <w:jc w:val="center"/>
              <w:rPr>
                <w:rFonts w:ascii="Times New Roman" w:hAnsi="Times New Roman" w:cs="Times New Roman"/>
                <w:sz w:val="24"/>
                <w:szCs w:val="24"/>
              </w:rPr>
            </w:pPr>
          </w:p>
        </w:tc>
        <w:tc>
          <w:tcPr>
            <w:tcW w:w="0" w:type="auto"/>
            <w:vMerge/>
            <w:vAlign w:val="center"/>
          </w:tcPr>
          <w:p w:rsidR="00D10690" w:rsidRPr="004270B9" w:rsidRDefault="00D10690" w:rsidP="00D10690">
            <w:pPr>
              <w:spacing w:line="240" w:lineRule="auto"/>
              <w:jc w:val="center"/>
              <w:rPr>
                <w:rFonts w:ascii="Times New Roman" w:hAnsi="Times New Roman" w:cs="Times New Roman"/>
                <w:sz w:val="24"/>
                <w:szCs w:val="24"/>
              </w:rPr>
            </w:pPr>
          </w:p>
        </w:tc>
        <w:tc>
          <w:tcPr>
            <w:tcW w:w="0" w:type="auto"/>
            <w:vMerge/>
            <w:vAlign w:val="center"/>
          </w:tcPr>
          <w:p w:rsidR="00D10690" w:rsidRPr="004270B9" w:rsidRDefault="00D10690" w:rsidP="00D10690">
            <w:pPr>
              <w:spacing w:line="240" w:lineRule="auto"/>
              <w:jc w:val="center"/>
              <w:rPr>
                <w:rFonts w:ascii="Times New Roman" w:hAnsi="Times New Roman" w:cs="Times New Roman"/>
                <w:sz w:val="24"/>
                <w:szCs w:val="24"/>
              </w:rPr>
            </w:pPr>
          </w:p>
        </w:tc>
        <w:tc>
          <w:tcPr>
            <w:tcW w:w="1483" w:type="dxa"/>
            <w:vAlign w:val="center"/>
          </w:tcPr>
          <w:p w:rsidR="00D10690" w:rsidRPr="004270B9" w:rsidRDefault="00E2761C" w:rsidP="00D10690">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Compulsory</w:t>
            </w:r>
          </w:p>
        </w:tc>
        <w:tc>
          <w:tcPr>
            <w:tcW w:w="8202" w:type="dxa"/>
            <w:tcMar>
              <w:top w:w="85" w:type="dxa"/>
              <w:left w:w="85" w:type="dxa"/>
              <w:bottom w:w="85" w:type="dxa"/>
              <w:right w:w="85" w:type="dxa"/>
            </w:tcMar>
            <w:vAlign w:val="center"/>
          </w:tcPr>
          <w:p w:rsidR="00D10690" w:rsidRPr="004270B9" w:rsidRDefault="00A5653F" w:rsidP="00D10690">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lang w:val="en-US"/>
              </w:rPr>
              <w:t xml:space="preserve">Political thoughts of the Classical, Middle Ages, </w:t>
            </w:r>
            <w:r w:rsidR="008961D3">
              <w:rPr>
                <w:rFonts w:ascii="Times New Roman" w:hAnsi="Times New Roman" w:cs="Times New Roman"/>
                <w:sz w:val="24"/>
                <w:szCs w:val="24"/>
                <w:lang w:val="en-US"/>
              </w:rPr>
              <w:t xml:space="preserve">Byzantium Art, </w:t>
            </w:r>
            <w:r w:rsidRPr="004270B9">
              <w:rPr>
                <w:rFonts w:ascii="Times New Roman" w:hAnsi="Times New Roman" w:cs="Times New Roman"/>
                <w:sz w:val="24"/>
                <w:szCs w:val="24"/>
                <w:lang w:val="en-US"/>
              </w:rPr>
              <w:t xml:space="preserve">Renaissance and Reform eras </w:t>
            </w:r>
            <w:r w:rsidRPr="008961D3">
              <w:rPr>
                <w:rFonts w:ascii="Times New Roman" w:hAnsi="Times New Roman" w:cs="Times New Roman"/>
                <w:sz w:val="24"/>
                <w:szCs w:val="24"/>
                <w:shd w:val="clear" w:color="auto" w:fill="FFFFFF"/>
              </w:rPr>
              <w:t>and the relations between these thoughts and contemporary political and political theory</w:t>
            </w:r>
            <w:r w:rsidR="008961D3" w:rsidRPr="008961D3">
              <w:rPr>
                <w:rFonts w:ascii="Times New Roman" w:hAnsi="Times New Roman" w:cs="Times New Roman"/>
                <w:sz w:val="24"/>
                <w:szCs w:val="24"/>
                <w:shd w:val="clear" w:color="auto" w:fill="FFFFFF"/>
              </w:rPr>
              <w:t>, Ottoman Art and Architecture, Baroque / Rococo and Neo Classics, 19th Century and Beyond: Romanticism / Realism / Impressionism / Symbolism / Art &amp; Crafts, Art History, Idea of Islam, Islam Art.</w:t>
            </w:r>
            <w:r w:rsidR="008961D3">
              <w:rPr>
                <w:rFonts w:ascii="Arial" w:hAnsi="Arial" w:cs="Arial"/>
                <w:color w:val="252525"/>
                <w:sz w:val="27"/>
                <w:szCs w:val="27"/>
              </w:rPr>
              <w:t xml:space="preserve"> </w:t>
            </w:r>
          </w:p>
        </w:tc>
      </w:tr>
      <w:tr w:rsidR="004270B9" w:rsidRPr="004270B9" w:rsidTr="00F90103">
        <w:trPr>
          <w:trHeight w:val="422"/>
        </w:trPr>
        <w:tc>
          <w:tcPr>
            <w:tcW w:w="0" w:type="auto"/>
            <w:vMerge w:val="restart"/>
            <w:vAlign w:val="center"/>
          </w:tcPr>
          <w:p w:rsidR="00E2761C" w:rsidRPr="004270B9" w:rsidRDefault="00A5653F" w:rsidP="00A5653F">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235722106</w:t>
            </w:r>
          </w:p>
        </w:tc>
        <w:tc>
          <w:tcPr>
            <w:tcW w:w="2160" w:type="dxa"/>
            <w:vAlign w:val="center"/>
          </w:tcPr>
          <w:p w:rsidR="00D10690" w:rsidRPr="004270B9" w:rsidRDefault="00A5653F" w:rsidP="00D10690">
            <w:pPr>
              <w:spacing w:line="240" w:lineRule="auto"/>
              <w:rPr>
                <w:rFonts w:ascii="Times New Roman" w:hAnsi="Times New Roman" w:cs="Times New Roman"/>
                <w:sz w:val="24"/>
                <w:szCs w:val="24"/>
              </w:rPr>
            </w:pPr>
            <w:r w:rsidRPr="004270B9">
              <w:rPr>
                <w:rFonts w:ascii="Times New Roman" w:hAnsi="Times New Roman" w:cs="Times New Roman"/>
                <w:sz w:val="24"/>
                <w:szCs w:val="24"/>
              </w:rPr>
              <w:t>Mesleki Yabancı Dil-II</w:t>
            </w:r>
          </w:p>
        </w:tc>
        <w:tc>
          <w:tcPr>
            <w:tcW w:w="0" w:type="auto"/>
            <w:vMerge w:val="restart"/>
            <w:vAlign w:val="center"/>
          </w:tcPr>
          <w:p w:rsidR="00D10690" w:rsidRPr="004270B9" w:rsidRDefault="00D10690" w:rsidP="00D1069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D10690" w:rsidRPr="004270B9" w:rsidRDefault="00D10690" w:rsidP="00D1069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D10690" w:rsidRPr="004270B9" w:rsidRDefault="00D10690" w:rsidP="00D1069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D10690" w:rsidRPr="004270B9" w:rsidRDefault="00D10690" w:rsidP="00D1069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4</w:t>
            </w:r>
          </w:p>
        </w:tc>
        <w:tc>
          <w:tcPr>
            <w:tcW w:w="1483" w:type="dxa"/>
            <w:vAlign w:val="center"/>
          </w:tcPr>
          <w:p w:rsidR="00D10690" w:rsidRPr="004270B9" w:rsidRDefault="00E2761C" w:rsidP="00D10690">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lang w:val="en-US"/>
              </w:rPr>
              <w:t>Zorunlu</w:t>
            </w:r>
          </w:p>
        </w:tc>
        <w:tc>
          <w:tcPr>
            <w:tcW w:w="8202" w:type="dxa"/>
            <w:tcMar>
              <w:top w:w="85" w:type="dxa"/>
              <w:left w:w="85" w:type="dxa"/>
              <w:bottom w:w="85" w:type="dxa"/>
              <w:right w:w="85" w:type="dxa"/>
            </w:tcMar>
            <w:vAlign w:val="center"/>
          </w:tcPr>
          <w:p w:rsidR="00D10690" w:rsidRPr="004270B9" w:rsidRDefault="00A5653F" w:rsidP="0060684D">
            <w:pPr>
              <w:spacing w:line="240" w:lineRule="auto"/>
              <w:jc w:val="both"/>
              <w:rPr>
                <w:rFonts w:ascii="Times New Roman" w:hAnsi="Times New Roman" w:cs="Times New Roman"/>
                <w:sz w:val="24"/>
                <w:szCs w:val="24"/>
              </w:rPr>
            </w:pPr>
            <w:r w:rsidRPr="004270B9">
              <w:rPr>
                <w:rFonts w:ascii="Times New Roman" w:hAnsi="Times New Roman" w:cs="Times New Roman"/>
                <w:sz w:val="24"/>
                <w:szCs w:val="24"/>
              </w:rPr>
              <w:t>Mesleki konularda sözlü ve yazılı iletişim ve örnek sunumlar</w:t>
            </w:r>
            <w:r w:rsidR="0095758E">
              <w:rPr>
                <w:rFonts w:ascii="Times New Roman" w:hAnsi="Times New Roman" w:cs="Times New Roman"/>
                <w:sz w:val="24"/>
                <w:szCs w:val="24"/>
              </w:rPr>
              <w:t xml:space="preserve">. İngilizce Özgeçmiş Hazırlama. Bir Konu Hakkında Sunum Hazırlama ve Sunma. </w:t>
            </w:r>
            <w:r w:rsidR="0054760A">
              <w:rPr>
                <w:rFonts w:ascii="Times New Roman" w:hAnsi="Times New Roman" w:cs="Times New Roman"/>
                <w:sz w:val="24"/>
                <w:szCs w:val="24"/>
              </w:rPr>
              <w:t xml:space="preserve">Politik Bir Konu Hakkında Köşe Yazısı Yazma. </w:t>
            </w:r>
            <w:r w:rsidR="00987FD2">
              <w:rPr>
                <w:rFonts w:ascii="Times New Roman" w:hAnsi="Times New Roman" w:cs="Times New Roman"/>
                <w:sz w:val="24"/>
                <w:szCs w:val="24"/>
              </w:rPr>
              <w:t xml:space="preserve">Güncel Politik Sorunlar Hakkında Okuma. </w:t>
            </w:r>
            <w:r w:rsidR="00781930">
              <w:rPr>
                <w:rFonts w:ascii="Times New Roman" w:hAnsi="Times New Roman" w:cs="Times New Roman"/>
                <w:sz w:val="24"/>
                <w:szCs w:val="24"/>
              </w:rPr>
              <w:t xml:space="preserve">Diplomatic Yazışma Kuralları. </w:t>
            </w:r>
            <w:r w:rsidR="0060684D">
              <w:rPr>
                <w:rFonts w:ascii="Times New Roman" w:hAnsi="Times New Roman" w:cs="Times New Roman"/>
                <w:sz w:val="24"/>
                <w:szCs w:val="24"/>
              </w:rPr>
              <w:t>Haber İzleyip, Onun Hakkında Tartışma.</w:t>
            </w:r>
            <w:r w:rsidR="00DE75F8">
              <w:rPr>
                <w:rFonts w:ascii="Times New Roman" w:hAnsi="Times New Roman" w:cs="Times New Roman"/>
                <w:sz w:val="24"/>
                <w:szCs w:val="24"/>
              </w:rPr>
              <w:t xml:space="preserve"> İngilizce Olarak </w:t>
            </w:r>
            <w:r w:rsidR="00D43419">
              <w:rPr>
                <w:rFonts w:ascii="Times New Roman" w:hAnsi="Times New Roman" w:cs="Times New Roman"/>
                <w:sz w:val="24"/>
                <w:szCs w:val="24"/>
              </w:rPr>
              <w:t xml:space="preserve">Türk </w:t>
            </w:r>
            <w:r w:rsidR="00DE75F8">
              <w:rPr>
                <w:rFonts w:ascii="Times New Roman" w:hAnsi="Times New Roman" w:cs="Times New Roman"/>
                <w:sz w:val="24"/>
                <w:szCs w:val="24"/>
              </w:rPr>
              <w:t xml:space="preserve">Bir Politik Kişinin Özgeçmişini Araştırma ve Yazma. </w:t>
            </w:r>
          </w:p>
        </w:tc>
      </w:tr>
      <w:tr w:rsidR="004270B9" w:rsidRPr="004270B9" w:rsidTr="00F90103">
        <w:trPr>
          <w:trHeight w:val="181"/>
        </w:trPr>
        <w:tc>
          <w:tcPr>
            <w:tcW w:w="0" w:type="auto"/>
            <w:vMerge/>
            <w:vAlign w:val="center"/>
          </w:tcPr>
          <w:p w:rsidR="00D10690" w:rsidRPr="004270B9" w:rsidRDefault="00D10690" w:rsidP="00D10690">
            <w:pPr>
              <w:spacing w:line="240" w:lineRule="auto"/>
              <w:jc w:val="center"/>
              <w:rPr>
                <w:rFonts w:ascii="Times New Roman" w:hAnsi="Times New Roman" w:cs="Times New Roman"/>
                <w:sz w:val="24"/>
                <w:szCs w:val="24"/>
              </w:rPr>
            </w:pPr>
          </w:p>
        </w:tc>
        <w:tc>
          <w:tcPr>
            <w:tcW w:w="2160" w:type="dxa"/>
            <w:vAlign w:val="center"/>
          </w:tcPr>
          <w:p w:rsidR="00D10690" w:rsidRPr="004270B9" w:rsidRDefault="00A5653F" w:rsidP="00D106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Vocational Foreign Language-II</w:t>
            </w:r>
          </w:p>
        </w:tc>
        <w:tc>
          <w:tcPr>
            <w:tcW w:w="0" w:type="auto"/>
            <w:vMerge/>
            <w:vAlign w:val="center"/>
          </w:tcPr>
          <w:p w:rsidR="00D10690" w:rsidRPr="004270B9" w:rsidRDefault="00D10690" w:rsidP="00D10690">
            <w:pPr>
              <w:spacing w:line="240" w:lineRule="auto"/>
              <w:jc w:val="center"/>
              <w:rPr>
                <w:rFonts w:ascii="Times New Roman" w:hAnsi="Times New Roman" w:cs="Times New Roman"/>
                <w:sz w:val="24"/>
                <w:szCs w:val="24"/>
              </w:rPr>
            </w:pPr>
          </w:p>
        </w:tc>
        <w:tc>
          <w:tcPr>
            <w:tcW w:w="0" w:type="auto"/>
            <w:vMerge/>
            <w:vAlign w:val="center"/>
          </w:tcPr>
          <w:p w:rsidR="00D10690" w:rsidRPr="004270B9" w:rsidRDefault="00D10690" w:rsidP="00D10690">
            <w:pPr>
              <w:spacing w:line="240" w:lineRule="auto"/>
              <w:jc w:val="center"/>
              <w:rPr>
                <w:rFonts w:ascii="Times New Roman" w:hAnsi="Times New Roman" w:cs="Times New Roman"/>
                <w:sz w:val="24"/>
                <w:szCs w:val="24"/>
              </w:rPr>
            </w:pPr>
          </w:p>
        </w:tc>
        <w:tc>
          <w:tcPr>
            <w:tcW w:w="0" w:type="auto"/>
            <w:vMerge/>
            <w:vAlign w:val="center"/>
          </w:tcPr>
          <w:p w:rsidR="00D10690" w:rsidRPr="004270B9" w:rsidRDefault="00D10690" w:rsidP="00D10690">
            <w:pPr>
              <w:spacing w:line="240" w:lineRule="auto"/>
              <w:jc w:val="center"/>
              <w:rPr>
                <w:rFonts w:ascii="Times New Roman" w:hAnsi="Times New Roman" w:cs="Times New Roman"/>
                <w:sz w:val="24"/>
                <w:szCs w:val="24"/>
              </w:rPr>
            </w:pPr>
          </w:p>
        </w:tc>
        <w:tc>
          <w:tcPr>
            <w:tcW w:w="0" w:type="auto"/>
            <w:vMerge/>
            <w:vAlign w:val="center"/>
          </w:tcPr>
          <w:p w:rsidR="00D10690" w:rsidRPr="004270B9" w:rsidRDefault="00D10690" w:rsidP="00D10690">
            <w:pPr>
              <w:spacing w:line="240" w:lineRule="auto"/>
              <w:jc w:val="center"/>
              <w:rPr>
                <w:rFonts w:ascii="Times New Roman" w:hAnsi="Times New Roman" w:cs="Times New Roman"/>
                <w:sz w:val="24"/>
                <w:szCs w:val="24"/>
              </w:rPr>
            </w:pPr>
          </w:p>
        </w:tc>
        <w:tc>
          <w:tcPr>
            <w:tcW w:w="1483" w:type="dxa"/>
            <w:vAlign w:val="center"/>
          </w:tcPr>
          <w:p w:rsidR="00D10690" w:rsidRPr="004270B9" w:rsidRDefault="00E2761C" w:rsidP="00D10690">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rPr>
              <w:t>Compulsory</w:t>
            </w:r>
          </w:p>
        </w:tc>
        <w:tc>
          <w:tcPr>
            <w:tcW w:w="8202" w:type="dxa"/>
            <w:tcMar>
              <w:top w:w="85" w:type="dxa"/>
              <w:left w:w="85" w:type="dxa"/>
              <w:bottom w:w="85" w:type="dxa"/>
              <w:right w:w="85" w:type="dxa"/>
            </w:tcMar>
            <w:vAlign w:val="center"/>
          </w:tcPr>
          <w:p w:rsidR="00D10690" w:rsidRPr="004270B9" w:rsidRDefault="00A5653F" w:rsidP="0054760A">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lang w:val="en-US"/>
              </w:rPr>
              <w:t>Verbal and written communication and sample presentations in professional matters</w:t>
            </w:r>
            <w:r w:rsidR="0095758E">
              <w:rPr>
                <w:rFonts w:ascii="Times New Roman" w:hAnsi="Times New Roman" w:cs="Times New Roman"/>
                <w:sz w:val="24"/>
                <w:szCs w:val="24"/>
                <w:lang w:val="en-US"/>
              </w:rPr>
              <w:t xml:space="preserve">, Preparing Resume in English. Preparing a Presentation and Present It in English. </w:t>
            </w:r>
            <w:r w:rsidR="0054760A">
              <w:rPr>
                <w:rFonts w:ascii="Times New Roman" w:hAnsi="Times New Roman" w:cs="Times New Roman"/>
                <w:sz w:val="24"/>
                <w:szCs w:val="24"/>
                <w:lang w:val="en-US"/>
              </w:rPr>
              <w:t>Writing A Newspaper Essay on A Political Topic.</w:t>
            </w:r>
            <w:r w:rsidR="00987FD2">
              <w:rPr>
                <w:rFonts w:ascii="Times New Roman" w:hAnsi="Times New Roman" w:cs="Times New Roman"/>
                <w:sz w:val="24"/>
                <w:szCs w:val="24"/>
                <w:lang w:val="en-US"/>
              </w:rPr>
              <w:t xml:space="preserve"> Reading on Current Political Issues. </w:t>
            </w:r>
            <w:r w:rsidR="0054760A">
              <w:rPr>
                <w:rFonts w:ascii="Times New Roman" w:hAnsi="Times New Roman" w:cs="Times New Roman"/>
                <w:sz w:val="24"/>
                <w:szCs w:val="24"/>
                <w:lang w:val="en-US"/>
              </w:rPr>
              <w:t xml:space="preserve"> </w:t>
            </w:r>
            <w:r w:rsidR="00781930">
              <w:rPr>
                <w:rFonts w:ascii="Times New Roman" w:hAnsi="Times New Roman" w:cs="Times New Roman"/>
                <w:sz w:val="24"/>
                <w:szCs w:val="24"/>
                <w:lang w:val="en-US"/>
              </w:rPr>
              <w:t xml:space="preserve">Rules of Diplomatic Writing. </w:t>
            </w:r>
            <w:r w:rsidR="0060684D">
              <w:rPr>
                <w:rFonts w:ascii="Times New Roman" w:hAnsi="Times New Roman" w:cs="Times New Roman"/>
                <w:sz w:val="24"/>
                <w:szCs w:val="24"/>
                <w:lang w:val="en-US"/>
              </w:rPr>
              <w:t xml:space="preserve">Watching News and Discussing on It. </w:t>
            </w:r>
            <w:r w:rsidR="00D43419">
              <w:rPr>
                <w:rFonts w:ascii="Times New Roman" w:hAnsi="Times New Roman" w:cs="Times New Roman"/>
                <w:sz w:val="24"/>
                <w:szCs w:val="24"/>
                <w:lang w:val="en-US"/>
              </w:rPr>
              <w:t xml:space="preserve">Researching on A Turkish Political Character and Writing His Resume in English. </w:t>
            </w:r>
          </w:p>
        </w:tc>
      </w:tr>
      <w:tr w:rsidR="004270B9" w:rsidRPr="004270B9" w:rsidTr="00F90103">
        <w:trPr>
          <w:trHeight w:val="422"/>
        </w:trPr>
        <w:tc>
          <w:tcPr>
            <w:tcW w:w="0" w:type="auto"/>
            <w:vMerge w:val="restart"/>
            <w:vAlign w:val="center"/>
          </w:tcPr>
          <w:p w:rsidR="00D10690" w:rsidRPr="004270B9" w:rsidRDefault="007609B9" w:rsidP="00D1069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235722107</w:t>
            </w:r>
          </w:p>
        </w:tc>
        <w:tc>
          <w:tcPr>
            <w:tcW w:w="2160" w:type="dxa"/>
            <w:vAlign w:val="center"/>
          </w:tcPr>
          <w:p w:rsidR="00D10690" w:rsidRPr="009E0085" w:rsidRDefault="00D10690" w:rsidP="00D10690">
            <w:pPr>
              <w:rPr>
                <w:rFonts w:ascii="Times New Roman" w:hAnsi="Times New Roman" w:cs="Times New Roman"/>
                <w:bCs/>
                <w:sz w:val="24"/>
                <w:szCs w:val="24"/>
              </w:rPr>
            </w:pPr>
            <w:r w:rsidRPr="009E0085">
              <w:rPr>
                <w:rFonts w:ascii="Times New Roman" w:hAnsi="Times New Roman" w:cs="Times New Roman"/>
                <w:bCs/>
                <w:sz w:val="24"/>
                <w:szCs w:val="24"/>
              </w:rPr>
              <w:br/>
            </w:r>
            <w:r w:rsidR="007609B9" w:rsidRPr="009E0085">
              <w:rPr>
                <w:rFonts w:ascii="Times New Roman" w:hAnsi="Times New Roman" w:cs="Times New Roman"/>
                <w:sz w:val="24"/>
                <w:szCs w:val="24"/>
              </w:rPr>
              <w:lastRenderedPageBreak/>
              <w:t xml:space="preserve">İdari Yargı </w:t>
            </w:r>
          </w:p>
          <w:p w:rsidR="00D10690" w:rsidRPr="009E0085" w:rsidRDefault="00D10690" w:rsidP="00D10690">
            <w:pPr>
              <w:spacing w:line="240" w:lineRule="auto"/>
              <w:rPr>
                <w:rFonts w:ascii="Times New Roman" w:hAnsi="Times New Roman" w:cs="Times New Roman"/>
                <w:sz w:val="24"/>
                <w:szCs w:val="24"/>
              </w:rPr>
            </w:pPr>
          </w:p>
        </w:tc>
        <w:tc>
          <w:tcPr>
            <w:tcW w:w="0" w:type="auto"/>
            <w:vMerge w:val="restart"/>
            <w:vAlign w:val="center"/>
          </w:tcPr>
          <w:p w:rsidR="00D10690" w:rsidRPr="004270B9" w:rsidRDefault="00D10690" w:rsidP="00D1069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lastRenderedPageBreak/>
              <w:t>3</w:t>
            </w:r>
          </w:p>
        </w:tc>
        <w:tc>
          <w:tcPr>
            <w:tcW w:w="0" w:type="auto"/>
            <w:vMerge w:val="restart"/>
            <w:vAlign w:val="center"/>
          </w:tcPr>
          <w:p w:rsidR="00D10690" w:rsidRPr="004270B9" w:rsidRDefault="00D10690" w:rsidP="00D1069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D10690" w:rsidRPr="004270B9" w:rsidRDefault="00D10690" w:rsidP="00D1069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D10690" w:rsidRPr="004270B9" w:rsidRDefault="00502CD9" w:rsidP="00D1069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4</w:t>
            </w:r>
          </w:p>
        </w:tc>
        <w:tc>
          <w:tcPr>
            <w:tcW w:w="1483" w:type="dxa"/>
            <w:vAlign w:val="center"/>
          </w:tcPr>
          <w:p w:rsidR="00D10690" w:rsidRPr="004270B9" w:rsidRDefault="00D10690" w:rsidP="00D10690">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Compulsory</w:t>
            </w:r>
          </w:p>
        </w:tc>
        <w:tc>
          <w:tcPr>
            <w:tcW w:w="8202" w:type="dxa"/>
            <w:tcMar>
              <w:top w:w="85" w:type="dxa"/>
              <w:left w:w="85" w:type="dxa"/>
              <w:bottom w:w="85" w:type="dxa"/>
              <w:right w:w="85" w:type="dxa"/>
            </w:tcMar>
            <w:vAlign w:val="center"/>
          </w:tcPr>
          <w:p w:rsidR="00D10690" w:rsidRPr="004270B9" w:rsidRDefault="009E0085" w:rsidP="009E0085">
            <w:pPr>
              <w:spacing w:line="240" w:lineRule="auto"/>
              <w:jc w:val="both"/>
              <w:rPr>
                <w:rFonts w:ascii="Times New Roman" w:hAnsi="Times New Roman" w:cs="Times New Roman"/>
                <w:sz w:val="24"/>
                <w:szCs w:val="24"/>
              </w:rPr>
            </w:pPr>
            <w:r w:rsidRPr="009E0085">
              <w:rPr>
                <w:rFonts w:ascii="Times New Roman" w:hAnsi="Times New Roman" w:cs="Times New Roman"/>
                <w:sz w:val="24"/>
                <w:szCs w:val="24"/>
                <w:shd w:val="clear" w:color="auto" w:fill="FFFFFF"/>
              </w:rPr>
              <w:t xml:space="preserve">Türkiye Yargı Örgütü Yapılanması, İdari Yargılamanın Amacı-İdari Yargı Örgütü-İdari Yargının Görev Alanı, İdari Yargılamada Dava Türleri (İptal Davası), </w:t>
            </w:r>
            <w:r w:rsidRPr="009E0085">
              <w:rPr>
                <w:rFonts w:ascii="Times New Roman" w:hAnsi="Times New Roman" w:cs="Times New Roman"/>
                <w:sz w:val="24"/>
                <w:szCs w:val="24"/>
                <w:shd w:val="clear" w:color="auto" w:fill="FFFFFF"/>
              </w:rPr>
              <w:lastRenderedPageBreak/>
              <w:t>Danıştay Karar İncelemesi, İdari Yargılamada Dava Türleri (Tam Yargı Davası), İdari Yargılama Usulü Ve İlkeleri, İdari Yargılama Usulünde Kararlara Karşı Başvuru Yolları, Yargı Kararlarının Yerine Getirilmesi, Danıştay Karar İncelemesi, Danıştay Karar İncelemesi</w:t>
            </w:r>
            <w:r>
              <w:rPr>
                <w:rFonts w:ascii="Times New Roman" w:hAnsi="Times New Roman" w:cs="Times New Roman"/>
                <w:sz w:val="24"/>
                <w:szCs w:val="24"/>
                <w:shd w:val="clear" w:color="auto" w:fill="FFFFFF"/>
              </w:rPr>
              <w:t xml:space="preserve">. </w:t>
            </w:r>
          </w:p>
        </w:tc>
      </w:tr>
      <w:tr w:rsidR="004270B9" w:rsidRPr="004270B9" w:rsidTr="00F90103">
        <w:trPr>
          <w:trHeight w:val="181"/>
        </w:trPr>
        <w:tc>
          <w:tcPr>
            <w:tcW w:w="0" w:type="auto"/>
            <w:vMerge/>
            <w:vAlign w:val="center"/>
          </w:tcPr>
          <w:p w:rsidR="00324A22" w:rsidRPr="004270B9" w:rsidRDefault="00324A22" w:rsidP="00324A22">
            <w:pPr>
              <w:spacing w:line="240" w:lineRule="auto"/>
              <w:jc w:val="center"/>
              <w:rPr>
                <w:rFonts w:ascii="Times New Roman" w:hAnsi="Times New Roman" w:cs="Times New Roman"/>
                <w:sz w:val="24"/>
                <w:szCs w:val="24"/>
              </w:rPr>
            </w:pPr>
          </w:p>
        </w:tc>
        <w:tc>
          <w:tcPr>
            <w:tcW w:w="2160" w:type="dxa"/>
            <w:vAlign w:val="center"/>
          </w:tcPr>
          <w:p w:rsidR="00324A22" w:rsidRPr="009E0085" w:rsidRDefault="007609B9" w:rsidP="00324A22">
            <w:pPr>
              <w:rPr>
                <w:rFonts w:ascii="Times New Roman" w:hAnsi="Times New Roman" w:cs="Times New Roman"/>
                <w:sz w:val="24"/>
                <w:szCs w:val="24"/>
                <w:lang w:val="en-US"/>
              </w:rPr>
            </w:pPr>
            <w:r w:rsidRPr="009E0085">
              <w:rPr>
                <w:rFonts w:ascii="Times New Roman" w:hAnsi="Times New Roman" w:cs="Times New Roman"/>
                <w:sz w:val="24"/>
                <w:szCs w:val="24"/>
                <w:lang w:val="en-US"/>
              </w:rPr>
              <w:t>Administrative jurisdiction</w:t>
            </w:r>
          </w:p>
        </w:tc>
        <w:tc>
          <w:tcPr>
            <w:tcW w:w="0" w:type="auto"/>
            <w:vMerge/>
            <w:vAlign w:val="center"/>
          </w:tcPr>
          <w:p w:rsidR="00324A22" w:rsidRPr="004270B9" w:rsidRDefault="00324A22" w:rsidP="00324A22">
            <w:pPr>
              <w:spacing w:line="240" w:lineRule="auto"/>
              <w:jc w:val="center"/>
              <w:rPr>
                <w:rFonts w:ascii="Times New Roman" w:hAnsi="Times New Roman" w:cs="Times New Roman"/>
                <w:sz w:val="24"/>
                <w:szCs w:val="24"/>
              </w:rPr>
            </w:pPr>
          </w:p>
        </w:tc>
        <w:tc>
          <w:tcPr>
            <w:tcW w:w="0" w:type="auto"/>
            <w:vMerge/>
            <w:vAlign w:val="center"/>
          </w:tcPr>
          <w:p w:rsidR="00324A22" w:rsidRPr="004270B9" w:rsidRDefault="00324A22" w:rsidP="00324A22">
            <w:pPr>
              <w:spacing w:line="240" w:lineRule="auto"/>
              <w:jc w:val="center"/>
              <w:rPr>
                <w:rFonts w:ascii="Times New Roman" w:hAnsi="Times New Roman" w:cs="Times New Roman"/>
                <w:sz w:val="24"/>
                <w:szCs w:val="24"/>
              </w:rPr>
            </w:pPr>
          </w:p>
        </w:tc>
        <w:tc>
          <w:tcPr>
            <w:tcW w:w="0" w:type="auto"/>
            <w:vMerge/>
            <w:vAlign w:val="center"/>
          </w:tcPr>
          <w:p w:rsidR="00324A22" w:rsidRPr="004270B9" w:rsidRDefault="00324A22" w:rsidP="00324A22">
            <w:pPr>
              <w:spacing w:line="240" w:lineRule="auto"/>
              <w:jc w:val="center"/>
              <w:rPr>
                <w:rFonts w:ascii="Times New Roman" w:hAnsi="Times New Roman" w:cs="Times New Roman"/>
                <w:sz w:val="24"/>
                <w:szCs w:val="24"/>
              </w:rPr>
            </w:pPr>
          </w:p>
        </w:tc>
        <w:tc>
          <w:tcPr>
            <w:tcW w:w="0" w:type="auto"/>
            <w:vMerge/>
            <w:vAlign w:val="center"/>
          </w:tcPr>
          <w:p w:rsidR="00324A22" w:rsidRPr="004270B9" w:rsidRDefault="00324A22" w:rsidP="00324A22">
            <w:pPr>
              <w:spacing w:line="240" w:lineRule="auto"/>
              <w:jc w:val="center"/>
              <w:rPr>
                <w:rFonts w:ascii="Times New Roman" w:hAnsi="Times New Roman" w:cs="Times New Roman"/>
                <w:sz w:val="24"/>
                <w:szCs w:val="24"/>
              </w:rPr>
            </w:pPr>
          </w:p>
        </w:tc>
        <w:tc>
          <w:tcPr>
            <w:tcW w:w="1483" w:type="dxa"/>
            <w:vAlign w:val="center"/>
          </w:tcPr>
          <w:p w:rsidR="00324A22" w:rsidRPr="004270B9" w:rsidRDefault="00324A22" w:rsidP="00324A2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Zorunlu</w:t>
            </w:r>
          </w:p>
        </w:tc>
        <w:tc>
          <w:tcPr>
            <w:tcW w:w="8202" w:type="dxa"/>
            <w:tcMar>
              <w:top w:w="85" w:type="dxa"/>
              <w:left w:w="85" w:type="dxa"/>
              <w:bottom w:w="85" w:type="dxa"/>
              <w:right w:w="85" w:type="dxa"/>
            </w:tcMar>
            <w:vAlign w:val="center"/>
          </w:tcPr>
          <w:p w:rsidR="00324A22" w:rsidRPr="009E0085" w:rsidRDefault="009E0085" w:rsidP="009E0085">
            <w:pPr>
              <w:spacing w:line="240" w:lineRule="auto"/>
              <w:jc w:val="both"/>
              <w:rPr>
                <w:rFonts w:ascii="inherit" w:hAnsi="inherit" w:cs="Courier New"/>
                <w:color w:val="212121"/>
                <w:sz w:val="20"/>
                <w:szCs w:val="20"/>
              </w:rPr>
            </w:pPr>
            <w:r w:rsidRPr="009E0085">
              <w:rPr>
                <w:rFonts w:ascii="Times New Roman" w:hAnsi="Times New Roman" w:cs="Times New Roman"/>
                <w:sz w:val="24"/>
                <w:szCs w:val="24"/>
                <w:shd w:val="clear" w:color="auto" w:fill="FFFFFF"/>
              </w:rPr>
              <w:t>Turkey Judicial Organization Structuring, Administrative Trial Objectives-Administrative Judicial Organization-Administrative Justice Authorities, Litigation Types in administrative proceedings (Nullity), the State Council Investigation, Litigation Types in the Administrative Jurisdiction (Full Jurisdiction), the Administrative Procedure and Principles of Administrative Jurisdiction of procedure Methods of Application Against Decisions, Fulfillment of Judicial Decisions, Council of State Decision Review</w:t>
            </w:r>
            <w:r>
              <w:rPr>
                <w:rFonts w:ascii="Times New Roman" w:hAnsi="Times New Roman" w:cs="Times New Roman"/>
                <w:sz w:val="24"/>
                <w:szCs w:val="24"/>
                <w:shd w:val="clear" w:color="auto" w:fill="FFFFFF"/>
              </w:rPr>
              <w:t xml:space="preserve">. </w:t>
            </w:r>
            <w:r>
              <w:rPr>
                <w:rFonts w:ascii="inherit" w:hAnsi="inherit"/>
                <w:color w:val="212121"/>
              </w:rPr>
              <w:t xml:space="preserve">  </w:t>
            </w:r>
          </w:p>
        </w:tc>
      </w:tr>
      <w:tr w:rsidR="004270B9" w:rsidRPr="004270B9" w:rsidTr="00F90103">
        <w:trPr>
          <w:trHeight w:val="422"/>
        </w:trPr>
        <w:tc>
          <w:tcPr>
            <w:tcW w:w="0" w:type="auto"/>
            <w:vMerge w:val="restart"/>
            <w:vAlign w:val="center"/>
          </w:tcPr>
          <w:p w:rsidR="00324A22" w:rsidRPr="004270B9" w:rsidRDefault="007609B9" w:rsidP="00324A2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235722109</w:t>
            </w:r>
          </w:p>
        </w:tc>
        <w:tc>
          <w:tcPr>
            <w:tcW w:w="2160" w:type="dxa"/>
            <w:vAlign w:val="center"/>
          </w:tcPr>
          <w:p w:rsidR="00324A22" w:rsidRPr="00FB5CCB" w:rsidRDefault="007609B9" w:rsidP="00324A22">
            <w:pPr>
              <w:spacing w:line="240" w:lineRule="auto"/>
              <w:rPr>
                <w:rFonts w:ascii="Times New Roman" w:hAnsi="Times New Roman" w:cs="Times New Roman"/>
                <w:sz w:val="24"/>
                <w:szCs w:val="24"/>
              </w:rPr>
            </w:pPr>
            <w:r w:rsidRPr="00FB5CCB">
              <w:rPr>
                <w:rFonts w:ascii="Times New Roman" w:hAnsi="Times New Roman" w:cs="Times New Roman"/>
                <w:bCs/>
                <w:sz w:val="24"/>
                <w:szCs w:val="24"/>
              </w:rPr>
              <w:t>Ticaret Hukuku</w:t>
            </w:r>
          </w:p>
        </w:tc>
        <w:tc>
          <w:tcPr>
            <w:tcW w:w="0" w:type="auto"/>
            <w:vMerge w:val="restart"/>
            <w:vAlign w:val="center"/>
          </w:tcPr>
          <w:p w:rsidR="00324A22" w:rsidRPr="004270B9" w:rsidRDefault="00324A22" w:rsidP="00324A2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324A22" w:rsidRPr="004270B9" w:rsidRDefault="00324A22" w:rsidP="00324A2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324A22" w:rsidRPr="004270B9" w:rsidRDefault="00324A22" w:rsidP="00324A2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324A22" w:rsidRPr="004270B9" w:rsidRDefault="00324A22" w:rsidP="00324A2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4</w:t>
            </w:r>
          </w:p>
        </w:tc>
        <w:tc>
          <w:tcPr>
            <w:tcW w:w="1483" w:type="dxa"/>
            <w:vAlign w:val="center"/>
          </w:tcPr>
          <w:p w:rsidR="00324A22" w:rsidRPr="004270B9" w:rsidRDefault="00324A22" w:rsidP="00324A2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Zorunlu</w:t>
            </w:r>
          </w:p>
        </w:tc>
        <w:tc>
          <w:tcPr>
            <w:tcW w:w="8202" w:type="dxa"/>
            <w:tcMar>
              <w:top w:w="85" w:type="dxa"/>
              <w:left w:w="85" w:type="dxa"/>
              <w:bottom w:w="85" w:type="dxa"/>
              <w:right w:w="85" w:type="dxa"/>
            </w:tcMar>
            <w:vAlign w:val="center"/>
          </w:tcPr>
          <w:p w:rsidR="00324A22" w:rsidRPr="004270B9" w:rsidRDefault="00FB5CCB" w:rsidP="00324A22">
            <w:pPr>
              <w:spacing w:line="240" w:lineRule="auto"/>
              <w:jc w:val="both"/>
              <w:rPr>
                <w:rFonts w:ascii="Times New Roman" w:hAnsi="Times New Roman" w:cs="Times New Roman"/>
                <w:sz w:val="24"/>
                <w:szCs w:val="24"/>
              </w:rPr>
            </w:pPr>
            <w:r w:rsidRPr="00FB5CCB">
              <w:rPr>
                <w:rFonts w:ascii="Times New Roman" w:hAnsi="Times New Roman" w:cs="Times New Roman"/>
                <w:sz w:val="24"/>
                <w:szCs w:val="24"/>
              </w:rPr>
              <w:t xml:space="preserve">Ticaret hukuku kavramı. Ticaret hukukunun esası. Ticari işletme; ticari işletmenin hukuki niteliği. Ticari işletmenin devri ve rehni. Ticari işler; ticari iş karinesi. Bir taraf için ticari sayılan hususlar. Ticari iş olarak nitelendirmenin sonuçları. Ticari hüküm. Ticari kaza. Tacir sıfatının </w:t>
            </w:r>
            <w:proofErr w:type="gramStart"/>
            <w:r w:rsidRPr="00FB5CCB">
              <w:rPr>
                <w:rFonts w:ascii="Times New Roman" w:hAnsi="Times New Roman" w:cs="Times New Roman"/>
                <w:sz w:val="24"/>
                <w:szCs w:val="24"/>
              </w:rPr>
              <w:t>kazanılması.Tacir</w:t>
            </w:r>
            <w:proofErr w:type="gramEnd"/>
            <w:r w:rsidRPr="00FB5CCB">
              <w:rPr>
                <w:rFonts w:ascii="Times New Roman" w:hAnsi="Times New Roman" w:cs="Times New Roman"/>
                <w:sz w:val="24"/>
                <w:szCs w:val="24"/>
              </w:rPr>
              <w:t xml:space="preserve"> sıfatının sonuçları. Her iki tarafın tacir olması halinde uygulanacak özel hükümler. Ticaret ünvanı ve diğer ticari adlar. Ticaret sicili. Ticari defterler; önemi, tutma zorunluluğu, tutma usulü, tutulmamasının yaptırımı, saklanması ve yitirilmesi. Ticari defterlerin mahkemelerde kanıt kuvveti.</w:t>
            </w:r>
            <w:r>
              <w:rPr>
                <w:rFonts w:ascii="Times New Roman" w:hAnsi="Times New Roman" w:cs="Times New Roman"/>
                <w:sz w:val="24"/>
                <w:szCs w:val="24"/>
              </w:rPr>
              <w:t xml:space="preserve"> </w:t>
            </w:r>
          </w:p>
        </w:tc>
      </w:tr>
      <w:tr w:rsidR="004270B9" w:rsidRPr="004270B9" w:rsidTr="00F90103">
        <w:trPr>
          <w:trHeight w:val="181"/>
        </w:trPr>
        <w:tc>
          <w:tcPr>
            <w:tcW w:w="0" w:type="auto"/>
            <w:vMerge/>
            <w:vAlign w:val="center"/>
          </w:tcPr>
          <w:p w:rsidR="00324A22" w:rsidRPr="004270B9" w:rsidRDefault="00324A22" w:rsidP="00324A22">
            <w:pPr>
              <w:spacing w:line="240" w:lineRule="auto"/>
              <w:jc w:val="center"/>
              <w:rPr>
                <w:rFonts w:ascii="Times New Roman" w:hAnsi="Times New Roman" w:cs="Times New Roman"/>
                <w:sz w:val="24"/>
                <w:szCs w:val="24"/>
              </w:rPr>
            </w:pPr>
          </w:p>
        </w:tc>
        <w:tc>
          <w:tcPr>
            <w:tcW w:w="2160" w:type="dxa"/>
            <w:vAlign w:val="center"/>
          </w:tcPr>
          <w:p w:rsidR="00324A22" w:rsidRPr="00FB5CCB" w:rsidRDefault="007609B9" w:rsidP="00324A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FB5CCB">
              <w:rPr>
                <w:rFonts w:ascii="Times New Roman" w:hAnsi="Times New Roman" w:cs="Times New Roman"/>
                <w:sz w:val="24"/>
                <w:szCs w:val="24"/>
                <w:lang w:val="en-US"/>
              </w:rPr>
              <w:t xml:space="preserve">Trade Law </w:t>
            </w:r>
          </w:p>
        </w:tc>
        <w:tc>
          <w:tcPr>
            <w:tcW w:w="0" w:type="auto"/>
            <w:vMerge/>
            <w:vAlign w:val="center"/>
          </w:tcPr>
          <w:p w:rsidR="00324A22" w:rsidRPr="004270B9" w:rsidRDefault="00324A22" w:rsidP="00324A22">
            <w:pPr>
              <w:spacing w:line="240" w:lineRule="auto"/>
              <w:jc w:val="center"/>
              <w:rPr>
                <w:rFonts w:ascii="Times New Roman" w:hAnsi="Times New Roman" w:cs="Times New Roman"/>
                <w:sz w:val="24"/>
                <w:szCs w:val="24"/>
              </w:rPr>
            </w:pPr>
          </w:p>
        </w:tc>
        <w:tc>
          <w:tcPr>
            <w:tcW w:w="0" w:type="auto"/>
            <w:vMerge/>
            <w:vAlign w:val="center"/>
          </w:tcPr>
          <w:p w:rsidR="00324A22" w:rsidRPr="004270B9" w:rsidRDefault="00324A22" w:rsidP="00324A22">
            <w:pPr>
              <w:spacing w:line="240" w:lineRule="auto"/>
              <w:jc w:val="center"/>
              <w:rPr>
                <w:rFonts w:ascii="Times New Roman" w:hAnsi="Times New Roman" w:cs="Times New Roman"/>
                <w:sz w:val="24"/>
                <w:szCs w:val="24"/>
              </w:rPr>
            </w:pPr>
          </w:p>
        </w:tc>
        <w:tc>
          <w:tcPr>
            <w:tcW w:w="0" w:type="auto"/>
            <w:vMerge/>
            <w:vAlign w:val="center"/>
          </w:tcPr>
          <w:p w:rsidR="00324A22" w:rsidRPr="004270B9" w:rsidRDefault="00324A22" w:rsidP="00324A22">
            <w:pPr>
              <w:spacing w:line="240" w:lineRule="auto"/>
              <w:jc w:val="center"/>
              <w:rPr>
                <w:rFonts w:ascii="Times New Roman" w:hAnsi="Times New Roman" w:cs="Times New Roman"/>
                <w:sz w:val="24"/>
                <w:szCs w:val="24"/>
              </w:rPr>
            </w:pPr>
          </w:p>
        </w:tc>
        <w:tc>
          <w:tcPr>
            <w:tcW w:w="0" w:type="auto"/>
            <w:vMerge/>
            <w:vAlign w:val="center"/>
          </w:tcPr>
          <w:p w:rsidR="00324A22" w:rsidRPr="004270B9" w:rsidRDefault="00324A22" w:rsidP="00324A22">
            <w:pPr>
              <w:spacing w:line="240" w:lineRule="auto"/>
              <w:jc w:val="center"/>
              <w:rPr>
                <w:rFonts w:ascii="Times New Roman" w:hAnsi="Times New Roman" w:cs="Times New Roman"/>
                <w:sz w:val="24"/>
                <w:szCs w:val="24"/>
              </w:rPr>
            </w:pPr>
          </w:p>
        </w:tc>
        <w:tc>
          <w:tcPr>
            <w:tcW w:w="1483" w:type="dxa"/>
            <w:vAlign w:val="center"/>
          </w:tcPr>
          <w:p w:rsidR="00324A22" w:rsidRPr="004270B9" w:rsidRDefault="00324A22" w:rsidP="00324A2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Compulsory</w:t>
            </w:r>
          </w:p>
        </w:tc>
        <w:tc>
          <w:tcPr>
            <w:tcW w:w="8202" w:type="dxa"/>
            <w:tcMar>
              <w:top w:w="85" w:type="dxa"/>
              <w:left w:w="85" w:type="dxa"/>
              <w:bottom w:w="85" w:type="dxa"/>
              <w:right w:w="85" w:type="dxa"/>
            </w:tcMar>
            <w:vAlign w:val="center"/>
          </w:tcPr>
          <w:p w:rsidR="00324A22" w:rsidRPr="00FB5CCB" w:rsidRDefault="00FB5CCB" w:rsidP="00FB5CCB">
            <w:pPr>
              <w:spacing w:line="240" w:lineRule="auto"/>
              <w:jc w:val="both"/>
              <w:rPr>
                <w:rFonts w:ascii="inherit" w:hAnsi="inherit" w:cs="Courier New"/>
                <w:color w:val="212121"/>
                <w:sz w:val="20"/>
                <w:szCs w:val="20"/>
              </w:rPr>
            </w:pPr>
            <w:r w:rsidRPr="00FB5CCB">
              <w:rPr>
                <w:rFonts w:ascii="Times New Roman" w:hAnsi="Times New Roman" w:cs="Times New Roman"/>
                <w:sz w:val="24"/>
                <w:szCs w:val="24"/>
              </w:rPr>
              <w:t>The concept of commercial law. The law of commercial law. Commercial company; legal nature of a commercial enterprise. Transfer and pledge of business operator. Commercial business; commercial business car. Commercial issues for a party. The results of qualifying as a business. Commercial provision. Commercial accident. Acquisition of the title of merchant. Special provisions to be applied if both sides are merchants. Trade name and other trade names. It's a trade register. Commercial books; prejudice, obligation to hold, manner of holding, sanction, hiding and loss of not being held. Commercial books are evidence in courts.</w:t>
            </w:r>
          </w:p>
        </w:tc>
      </w:tr>
      <w:tr w:rsidR="004270B9" w:rsidRPr="004270B9" w:rsidTr="00F90103">
        <w:trPr>
          <w:trHeight w:val="422"/>
        </w:trPr>
        <w:tc>
          <w:tcPr>
            <w:tcW w:w="0" w:type="auto"/>
            <w:vMerge w:val="restart"/>
            <w:vAlign w:val="center"/>
          </w:tcPr>
          <w:p w:rsidR="00324A22" w:rsidRPr="004270B9" w:rsidRDefault="00267A57" w:rsidP="00324A2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lastRenderedPageBreak/>
              <w:t>235722201</w:t>
            </w:r>
          </w:p>
        </w:tc>
        <w:tc>
          <w:tcPr>
            <w:tcW w:w="2160" w:type="dxa"/>
            <w:vAlign w:val="center"/>
          </w:tcPr>
          <w:p w:rsidR="00324A22" w:rsidRPr="004270B9" w:rsidRDefault="00267A57" w:rsidP="00324A22">
            <w:pPr>
              <w:spacing w:line="240" w:lineRule="auto"/>
              <w:rPr>
                <w:rFonts w:ascii="Times New Roman" w:hAnsi="Times New Roman" w:cs="Times New Roman"/>
                <w:sz w:val="24"/>
                <w:szCs w:val="24"/>
              </w:rPr>
            </w:pPr>
            <w:r w:rsidRPr="004270B9">
              <w:rPr>
                <w:rFonts w:ascii="Times New Roman" w:hAnsi="Times New Roman" w:cs="Times New Roman"/>
                <w:sz w:val="24"/>
                <w:szCs w:val="24"/>
              </w:rPr>
              <w:t>Siyasi Tarih</w:t>
            </w:r>
          </w:p>
        </w:tc>
        <w:tc>
          <w:tcPr>
            <w:tcW w:w="0" w:type="auto"/>
            <w:vMerge w:val="restart"/>
            <w:vAlign w:val="center"/>
          </w:tcPr>
          <w:p w:rsidR="00324A22" w:rsidRPr="004270B9" w:rsidRDefault="00324A22" w:rsidP="00324A2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324A22" w:rsidRPr="004270B9" w:rsidRDefault="00324A22" w:rsidP="00324A2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324A22" w:rsidRPr="004270B9" w:rsidRDefault="00324A22" w:rsidP="00324A2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324A22" w:rsidRPr="004270B9" w:rsidRDefault="00324A22" w:rsidP="00324A2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4</w:t>
            </w:r>
          </w:p>
        </w:tc>
        <w:tc>
          <w:tcPr>
            <w:tcW w:w="1483" w:type="dxa"/>
            <w:vAlign w:val="center"/>
          </w:tcPr>
          <w:p w:rsidR="00324A22" w:rsidRPr="004270B9" w:rsidRDefault="00267A57" w:rsidP="00324A2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Seçmeli</w:t>
            </w:r>
          </w:p>
        </w:tc>
        <w:tc>
          <w:tcPr>
            <w:tcW w:w="8202" w:type="dxa"/>
            <w:tcMar>
              <w:top w:w="85" w:type="dxa"/>
              <w:left w:w="85" w:type="dxa"/>
              <w:bottom w:w="85" w:type="dxa"/>
              <w:right w:w="85" w:type="dxa"/>
            </w:tcMar>
            <w:vAlign w:val="center"/>
          </w:tcPr>
          <w:p w:rsidR="00324A22" w:rsidRPr="004270B9" w:rsidRDefault="00267A57" w:rsidP="00324A22">
            <w:pPr>
              <w:spacing w:line="240" w:lineRule="auto"/>
              <w:jc w:val="both"/>
              <w:rPr>
                <w:rFonts w:ascii="Times New Roman" w:hAnsi="Times New Roman" w:cs="Times New Roman"/>
                <w:sz w:val="24"/>
                <w:szCs w:val="24"/>
              </w:rPr>
            </w:pPr>
            <w:r w:rsidRPr="004270B9">
              <w:rPr>
                <w:rFonts w:ascii="Times New Roman" w:hAnsi="Times New Roman" w:cs="Times New Roman"/>
                <w:sz w:val="24"/>
                <w:szCs w:val="24"/>
              </w:rPr>
              <w:t>Tarih Bilimi ve Alt Dalları. Diplomasinin Tanımı. Diplomasi Tarihi. İlk Çağ'da Diplomasinin Gelişiminde Etkili Olan Uygarlıklar. Orta Çağ'da Diplomasinin Gelişiminde Etkili Olan Unsurlar. Modern Diplomasinin Gelişiminde Etkili olan Unsurlar. Büyük Fransız Devrimi ve Napolyon Savaşları. Viyana Kongresi ve Rusya'nın Güçlenmesi. 19.YY Devrimleri ve Diplomasi. Uluslararası Sistemde Yeni Aktörler: Osmanlı İmparatorluğu, İtalya, Almanya ve ABD. 19.yy'da Uzak Doğu'da Meydana Gelen Olaylar. 19.yy'da Rusya, İngiltere ve Orta Asya.</w:t>
            </w:r>
          </w:p>
        </w:tc>
      </w:tr>
      <w:tr w:rsidR="004270B9" w:rsidRPr="004270B9" w:rsidTr="00F90103">
        <w:trPr>
          <w:trHeight w:val="1808"/>
        </w:trPr>
        <w:tc>
          <w:tcPr>
            <w:tcW w:w="0" w:type="auto"/>
            <w:vMerge/>
            <w:vAlign w:val="center"/>
          </w:tcPr>
          <w:p w:rsidR="00324A22" w:rsidRPr="004270B9" w:rsidRDefault="00324A22" w:rsidP="00324A22">
            <w:pPr>
              <w:spacing w:line="240" w:lineRule="auto"/>
              <w:jc w:val="center"/>
              <w:rPr>
                <w:rFonts w:ascii="Times New Roman" w:hAnsi="Times New Roman" w:cs="Times New Roman"/>
                <w:sz w:val="24"/>
                <w:szCs w:val="24"/>
              </w:rPr>
            </w:pPr>
          </w:p>
        </w:tc>
        <w:tc>
          <w:tcPr>
            <w:tcW w:w="2160" w:type="dxa"/>
            <w:vAlign w:val="center"/>
          </w:tcPr>
          <w:p w:rsidR="00324A22" w:rsidRPr="004270B9" w:rsidRDefault="00267A57" w:rsidP="00324A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rPr>
              <w:t>Political History</w:t>
            </w:r>
          </w:p>
        </w:tc>
        <w:tc>
          <w:tcPr>
            <w:tcW w:w="0" w:type="auto"/>
            <w:vMerge/>
            <w:vAlign w:val="center"/>
          </w:tcPr>
          <w:p w:rsidR="00324A22" w:rsidRPr="004270B9" w:rsidRDefault="00324A22" w:rsidP="00324A22">
            <w:pPr>
              <w:spacing w:line="240" w:lineRule="auto"/>
              <w:jc w:val="center"/>
              <w:rPr>
                <w:rFonts w:ascii="Times New Roman" w:hAnsi="Times New Roman" w:cs="Times New Roman"/>
                <w:sz w:val="24"/>
                <w:szCs w:val="24"/>
              </w:rPr>
            </w:pPr>
          </w:p>
        </w:tc>
        <w:tc>
          <w:tcPr>
            <w:tcW w:w="0" w:type="auto"/>
            <w:vMerge/>
            <w:vAlign w:val="center"/>
          </w:tcPr>
          <w:p w:rsidR="00324A22" w:rsidRPr="004270B9" w:rsidRDefault="00324A22" w:rsidP="00324A22">
            <w:pPr>
              <w:spacing w:line="240" w:lineRule="auto"/>
              <w:jc w:val="center"/>
              <w:rPr>
                <w:rFonts w:ascii="Times New Roman" w:hAnsi="Times New Roman" w:cs="Times New Roman"/>
                <w:sz w:val="24"/>
                <w:szCs w:val="24"/>
              </w:rPr>
            </w:pPr>
          </w:p>
        </w:tc>
        <w:tc>
          <w:tcPr>
            <w:tcW w:w="0" w:type="auto"/>
            <w:vMerge/>
            <w:vAlign w:val="center"/>
          </w:tcPr>
          <w:p w:rsidR="00324A22" w:rsidRPr="004270B9" w:rsidRDefault="00324A22" w:rsidP="00324A22">
            <w:pPr>
              <w:spacing w:line="240" w:lineRule="auto"/>
              <w:jc w:val="center"/>
              <w:rPr>
                <w:rFonts w:ascii="Times New Roman" w:hAnsi="Times New Roman" w:cs="Times New Roman"/>
                <w:sz w:val="24"/>
                <w:szCs w:val="24"/>
              </w:rPr>
            </w:pPr>
          </w:p>
        </w:tc>
        <w:tc>
          <w:tcPr>
            <w:tcW w:w="0" w:type="auto"/>
            <w:vMerge/>
            <w:vAlign w:val="center"/>
          </w:tcPr>
          <w:p w:rsidR="00324A22" w:rsidRPr="004270B9" w:rsidRDefault="00324A22" w:rsidP="00324A22">
            <w:pPr>
              <w:spacing w:line="240" w:lineRule="auto"/>
              <w:jc w:val="center"/>
              <w:rPr>
                <w:rFonts w:ascii="Times New Roman" w:hAnsi="Times New Roman" w:cs="Times New Roman"/>
                <w:sz w:val="24"/>
                <w:szCs w:val="24"/>
              </w:rPr>
            </w:pPr>
          </w:p>
        </w:tc>
        <w:tc>
          <w:tcPr>
            <w:tcW w:w="1483" w:type="dxa"/>
            <w:vAlign w:val="center"/>
          </w:tcPr>
          <w:p w:rsidR="00324A22" w:rsidRPr="004270B9" w:rsidRDefault="00267A57" w:rsidP="00324A2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Elective</w:t>
            </w:r>
          </w:p>
        </w:tc>
        <w:tc>
          <w:tcPr>
            <w:tcW w:w="8202" w:type="dxa"/>
            <w:tcMar>
              <w:top w:w="85" w:type="dxa"/>
              <w:left w:w="85" w:type="dxa"/>
              <w:bottom w:w="85" w:type="dxa"/>
              <w:right w:w="85" w:type="dxa"/>
            </w:tcMar>
            <w:vAlign w:val="center"/>
          </w:tcPr>
          <w:p w:rsidR="00324A22" w:rsidRPr="004270B9" w:rsidRDefault="00267A57" w:rsidP="00324A22">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rPr>
              <w:t>Science of History and Sub-Branches. Definition of Diplomacy. History of Diplomacy. Civilizations that has Impact on the Development of Diplomacy in the First Age. Events that has Impact on the developments of Diplomacy in the Middle Age. Facts that has Imopact on the development of Modern Diplomacy. Great French Revolution and Napoleonic Wars. Congress of Vienna and the Rise of Russia. 19th Century Revolutions and Diplomacy. New Actors in International System: Ottoman Empire, Italy, Germany and USA. Facts that Occurred at Far East in 19th Century. Russia, England and Central Aisa in 19th Century.</w:t>
            </w:r>
          </w:p>
        </w:tc>
      </w:tr>
      <w:tr w:rsidR="004270B9" w:rsidRPr="004270B9" w:rsidTr="00F90103">
        <w:trPr>
          <w:trHeight w:val="422"/>
        </w:trPr>
        <w:tc>
          <w:tcPr>
            <w:tcW w:w="0" w:type="auto"/>
            <w:vMerge w:val="restart"/>
            <w:vAlign w:val="center"/>
          </w:tcPr>
          <w:p w:rsidR="00324A22" w:rsidRPr="004270B9" w:rsidRDefault="00267A57" w:rsidP="00324A22">
            <w:pPr>
              <w:spacing w:line="240" w:lineRule="auto"/>
              <w:rPr>
                <w:rFonts w:ascii="Times New Roman" w:hAnsi="Times New Roman" w:cs="Times New Roman"/>
                <w:sz w:val="24"/>
                <w:szCs w:val="24"/>
              </w:rPr>
            </w:pPr>
            <w:r w:rsidRPr="004270B9">
              <w:rPr>
                <w:rFonts w:ascii="Times New Roman" w:hAnsi="Times New Roman" w:cs="Times New Roman"/>
                <w:sz w:val="24"/>
                <w:szCs w:val="24"/>
              </w:rPr>
              <w:t>235722202</w:t>
            </w:r>
          </w:p>
        </w:tc>
        <w:tc>
          <w:tcPr>
            <w:tcW w:w="2160" w:type="dxa"/>
            <w:vAlign w:val="center"/>
          </w:tcPr>
          <w:p w:rsidR="00324A22" w:rsidRPr="004270B9" w:rsidRDefault="00267A57" w:rsidP="00324A22">
            <w:pPr>
              <w:spacing w:line="240" w:lineRule="auto"/>
              <w:rPr>
                <w:rFonts w:ascii="Times New Roman" w:hAnsi="Times New Roman" w:cs="Times New Roman"/>
                <w:sz w:val="24"/>
                <w:szCs w:val="24"/>
              </w:rPr>
            </w:pPr>
            <w:r w:rsidRPr="004270B9">
              <w:rPr>
                <w:rFonts w:ascii="Times New Roman" w:hAnsi="Times New Roman" w:cs="Times New Roman"/>
                <w:sz w:val="24"/>
                <w:szCs w:val="24"/>
              </w:rPr>
              <w:t>Türkiye Ekonomisi</w:t>
            </w:r>
          </w:p>
        </w:tc>
        <w:tc>
          <w:tcPr>
            <w:tcW w:w="0" w:type="auto"/>
            <w:vMerge w:val="restart"/>
            <w:vAlign w:val="center"/>
          </w:tcPr>
          <w:p w:rsidR="00324A22" w:rsidRPr="004270B9" w:rsidRDefault="00324A22" w:rsidP="00324A2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324A22" w:rsidRPr="004270B9" w:rsidRDefault="00324A22" w:rsidP="00324A2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324A22" w:rsidRPr="004270B9" w:rsidRDefault="00324A22" w:rsidP="00324A2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324A22" w:rsidRPr="004270B9" w:rsidRDefault="00267A57" w:rsidP="00324A2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4</w:t>
            </w:r>
          </w:p>
        </w:tc>
        <w:tc>
          <w:tcPr>
            <w:tcW w:w="1483" w:type="dxa"/>
            <w:vAlign w:val="center"/>
          </w:tcPr>
          <w:p w:rsidR="00324A22" w:rsidRPr="004270B9" w:rsidRDefault="00267A57" w:rsidP="00324A2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Seçmeli</w:t>
            </w:r>
          </w:p>
        </w:tc>
        <w:tc>
          <w:tcPr>
            <w:tcW w:w="8202" w:type="dxa"/>
            <w:tcMar>
              <w:top w:w="85" w:type="dxa"/>
              <w:left w:w="85" w:type="dxa"/>
              <w:bottom w:w="85" w:type="dxa"/>
              <w:right w:w="85" w:type="dxa"/>
            </w:tcMar>
            <w:vAlign w:val="center"/>
          </w:tcPr>
          <w:p w:rsidR="00324A22" w:rsidRPr="004270B9" w:rsidRDefault="00324A22" w:rsidP="00324A22">
            <w:pPr>
              <w:jc w:val="both"/>
              <w:rPr>
                <w:rFonts w:ascii="Times New Roman" w:hAnsi="Times New Roman" w:cs="Times New Roman"/>
                <w:b/>
                <w:bCs/>
                <w:sz w:val="24"/>
                <w:szCs w:val="24"/>
              </w:rPr>
            </w:pPr>
            <w:r w:rsidRPr="004270B9">
              <w:rPr>
                <w:rFonts w:ascii="Tahoma" w:hAnsi="Tahoma" w:cs="Tahoma"/>
                <w:sz w:val="16"/>
                <w:szCs w:val="16"/>
              </w:rPr>
              <w:br/>
            </w:r>
            <w:r w:rsidR="00267A57" w:rsidRPr="004270B9">
              <w:rPr>
                <w:rFonts w:ascii="Times New Roman" w:hAnsi="Times New Roman" w:cs="Times New Roman"/>
                <w:sz w:val="24"/>
                <w:szCs w:val="24"/>
                <w:lang w:val="en-US"/>
              </w:rPr>
              <w:t>Genel Ekonomi: Tanımlar ve içerik. Ekonomi Yönetimi; Kamu ve Özel Sektör, Kamu Ekonomi Kurumları; Hazine, Maliye, Dış Ticaret ve Gümrük Müsteşarlığı, Merkez Bankası, Kamu Ekonomi Kurumları; DPT, SPK, TÜİK, vd. Uluslararası Ekonomik Kuruluşlar; Dünya Bankası, IMF. Uluslararası Ekonomik Kuruluşlar G-7, G-20. Diğer Kurumlar; BDDK, TİM, İGEME vd. Ekonomide Genel Denge; Bütçe, Dış Ekonomik İlişkiler. İktisadi Büyüme; Milli Gelir, Cari Açık, Dış Ekonomik İlişkiler; Borçlanma, Yatırımlar. Ödemeler Dengesi; Dış Ticaret Açığı, NHN. İhracat – İthalat (Dış Ticaret) ;1980 – 2010 Dönemi. Türkiye Ekonomisi ve Krizleri;1994, 2001 ve Küresel Kriz. Türkiye’nin Döviz Kuru Politikası; TPKK Mevzuatı, TL’nin Konvertibilitesi. Ekonomide Makro Denge; Yıl Sonu Ekonomi Göstergeleri.</w:t>
            </w:r>
          </w:p>
        </w:tc>
      </w:tr>
      <w:tr w:rsidR="004270B9" w:rsidRPr="004270B9" w:rsidTr="00F90103">
        <w:trPr>
          <w:trHeight w:val="422"/>
        </w:trPr>
        <w:tc>
          <w:tcPr>
            <w:tcW w:w="0" w:type="auto"/>
            <w:vMerge/>
            <w:vAlign w:val="center"/>
          </w:tcPr>
          <w:p w:rsidR="00324A22" w:rsidRPr="004270B9" w:rsidRDefault="00324A22" w:rsidP="00324A22">
            <w:pPr>
              <w:spacing w:line="240" w:lineRule="auto"/>
              <w:jc w:val="center"/>
              <w:rPr>
                <w:rFonts w:ascii="Times New Roman" w:hAnsi="Times New Roman" w:cs="Times New Roman"/>
                <w:sz w:val="24"/>
                <w:szCs w:val="24"/>
              </w:rPr>
            </w:pPr>
          </w:p>
        </w:tc>
        <w:tc>
          <w:tcPr>
            <w:tcW w:w="2160" w:type="dxa"/>
            <w:vAlign w:val="center"/>
          </w:tcPr>
          <w:p w:rsidR="00324A22" w:rsidRPr="004270B9" w:rsidRDefault="00267A57" w:rsidP="00324A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Turkish Ecomony</w:t>
            </w:r>
          </w:p>
        </w:tc>
        <w:tc>
          <w:tcPr>
            <w:tcW w:w="0" w:type="auto"/>
            <w:vMerge/>
            <w:vAlign w:val="center"/>
          </w:tcPr>
          <w:p w:rsidR="00324A22" w:rsidRPr="004270B9" w:rsidRDefault="00324A22" w:rsidP="00324A22">
            <w:pPr>
              <w:spacing w:line="240" w:lineRule="auto"/>
              <w:jc w:val="center"/>
              <w:rPr>
                <w:rFonts w:ascii="Times New Roman" w:hAnsi="Times New Roman" w:cs="Times New Roman"/>
                <w:sz w:val="24"/>
                <w:szCs w:val="24"/>
              </w:rPr>
            </w:pPr>
          </w:p>
        </w:tc>
        <w:tc>
          <w:tcPr>
            <w:tcW w:w="0" w:type="auto"/>
            <w:vMerge/>
            <w:vAlign w:val="center"/>
          </w:tcPr>
          <w:p w:rsidR="00324A22" w:rsidRPr="004270B9" w:rsidRDefault="00324A22" w:rsidP="00324A22">
            <w:pPr>
              <w:spacing w:line="240" w:lineRule="auto"/>
              <w:jc w:val="center"/>
              <w:rPr>
                <w:rFonts w:ascii="Times New Roman" w:hAnsi="Times New Roman" w:cs="Times New Roman"/>
                <w:sz w:val="24"/>
                <w:szCs w:val="24"/>
              </w:rPr>
            </w:pPr>
          </w:p>
        </w:tc>
        <w:tc>
          <w:tcPr>
            <w:tcW w:w="0" w:type="auto"/>
            <w:vMerge/>
            <w:vAlign w:val="center"/>
          </w:tcPr>
          <w:p w:rsidR="00324A22" w:rsidRPr="004270B9" w:rsidRDefault="00324A22" w:rsidP="00324A22">
            <w:pPr>
              <w:spacing w:line="240" w:lineRule="auto"/>
              <w:jc w:val="center"/>
              <w:rPr>
                <w:rFonts w:ascii="Times New Roman" w:hAnsi="Times New Roman" w:cs="Times New Roman"/>
                <w:sz w:val="24"/>
                <w:szCs w:val="24"/>
              </w:rPr>
            </w:pPr>
          </w:p>
        </w:tc>
        <w:tc>
          <w:tcPr>
            <w:tcW w:w="0" w:type="auto"/>
            <w:vMerge/>
            <w:vAlign w:val="center"/>
          </w:tcPr>
          <w:p w:rsidR="00324A22" w:rsidRPr="004270B9" w:rsidRDefault="00324A22" w:rsidP="00324A22">
            <w:pPr>
              <w:spacing w:line="240" w:lineRule="auto"/>
              <w:jc w:val="center"/>
              <w:rPr>
                <w:rFonts w:ascii="Times New Roman" w:hAnsi="Times New Roman" w:cs="Times New Roman"/>
                <w:sz w:val="24"/>
                <w:szCs w:val="24"/>
              </w:rPr>
            </w:pPr>
          </w:p>
        </w:tc>
        <w:tc>
          <w:tcPr>
            <w:tcW w:w="1483" w:type="dxa"/>
            <w:vAlign w:val="center"/>
          </w:tcPr>
          <w:p w:rsidR="00324A22" w:rsidRPr="004270B9" w:rsidRDefault="00267A57" w:rsidP="00324A2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Elective</w:t>
            </w:r>
          </w:p>
        </w:tc>
        <w:tc>
          <w:tcPr>
            <w:tcW w:w="8202" w:type="dxa"/>
            <w:tcMar>
              <w:top w:w="85" w:type="dxa"/>
              <w:left w:w="85" w:type="dxa"/>
              <w:bottom w:w="85" w:type="dxa"/>
              <w:right w:w="85" w:type="dxa"/>
            </w:tcMar>
            <w:vAlign w:val="center"/>
          </w:tcPr>
          <w:p w:rsidR="00324A22" w:rsidRPr="004270B9" w:rsidRDefault="00267A57" w:rsidP="00324A22">
            <w:pPr>
              <w:jc w:val="both"/>
              <w:rPr>
                <w:rFonts w:ascii="Times New Roman" w:hAnsi="Times New Roman" w:cs="Times New Roman"/>
                <w:sz w:val="24"/>
                <w:szCs w:val="24"/>
                <w:shd w:val="clear" w:color="auto" w:fill="FFFFFF"/>
              </w:rPr>
            </w:pPr>
            <w:r w:rsidRPr="004270B9">
              <w:rPr>
                <w:rFonts w:ascii="Times New Roman" w:hAnsi="Times New Roman" w:cs="Times New Roman"/>
                <w:sz w:val="24"/>
                <w:szCs w:val="24"/>
                <w:lang w:val="en-US"/>
              </w:rPr>
              <w:t>General economy: definitions and content, Administration to economy: Public and private sector, Associations of public economy. Associations of public economy. International Economic Associations International Economic Associations. Other associations. General equilibrium in the economy. Economic growth. Economic foreign relations. Balance of payments. Export – import. Turkey’s economy and crises. Turkey’s exchange rate policy. Macro – economy equilibrium.</w:t>
            </w:r>
          </w:p>
        </w:tc>
      </w:tr>
      <w:tr w:rsidR="004270B9" w:rsidRPr="004270B9" w:rsidTr="00F90103">
        <w:trPr>
          <w:trHeight w:val="422"/>
        </w:trPr>
        <w:tc>
          <w:tcPr>
            <w:tcW w:w="0" w:type="auto"/>
            <w:vMerge w:val="restart"/>
            <w:vAlign w:val="center"/>
          </w:tcPr>
          <w:p w:rsidR="00324A22" w:rsidRPr="004270B9" w:rsidRDefault="006821B3" w:rsidP="00324A2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235731101</w:t>
            </w:r>
          </w:p>
        </w:tc>
        <w:tc>
          <w:tcPr>
            <w:tcW w:w="2160" w:type="dxa"/>
            <w:vAlign w:val="center"/>
          </w:tcPr>
          <w:p w:rsidR="00324A22" w:rsidRPr="004270B9" w:rsidRDefault="006821B3" w:rsidP="00324A22">
            <w:pPr>
              <w:spacing w:line="240" w:lineRule="auto"/>
              <w:rPr>
                <w:rFonts w:ascii="Times New Roman" w:hAnsi="Times New Roman" w:cs="Times New Roman"/>
                <w:sz w:val="24"/>
                <w:szCs w:val="24"/>
              </w:rPr>
            </w:pPr>
            <w:r w:rsidRPr="004270B9">
              <w:rPr>
                <w:rFonts w:ascii="Times New Roman" w:hAnsi="Times New Roman" w:cs="Times New Roman"/>
                <w:sz w:val="24"/>
                <w:szCs w:val="24"/>
              </w:rPr>
              <w:t>Yerel Yönetimler</w:t>
            </w:r>
          </w:p>
        </w:tc>
        <w:tc>
          <w:tcPr>
            <w:tcW w:w="0" w:type="auto"/>
            <w:vMerge w:val="restart"/>
            <w:vAlign w:val="center"/>
          </w:tcPr>
          <w:p w:rsidR="00324A22" w:rsidRPr="004270B9" w:rsidRDefault="00324A22" w:rsidP="00324A2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324A22" w:rsidRPr="004270B9" w:rsidRDefault="00324A22" w:rsidP="00324A2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324A22" w:rsidRPr="004270B9" w:rsidRDefault="00324A22" w:rsidP="00324A2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324A22" w:rsidRPr="004270B9" w:rsidRDefault="006821B3" w:rsidP="00324A2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324A22" w:rsidRPr="004270B9" w:rsidRDefault="0024763E" w:rsidP="00324A2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Zorunlu</w:t>
            </w:r>
          </w:p>
        </w:tc>
        <w:tc>
          <w:tcPr>
            <w:tcW w:w="8202" w:type="dxa"/>
            <w:tcMar>
              <w:top w:w="85" w:type="dxa"/>
              <w:left w:w="85" w:type="dxa"/>
              <w:bottom w:w="85" w:type="dxa"/>
              <w:right w:w="85" w:type="dxa"/>
            </w:tcMar>
            <w:vAlign w:val="center"/>
          </w:tcPr>
          <w:p w:rsidR="00324A22" w:rsidRPr="004270B9" w:rsidRDefault="006821B3" w:rsidP="00324A22">
            <w:pPr>
              <w:jc w:val="both"/>
              <w:rPr>
                <w:rFonts w:ascii="Times New Roman" w:hAnsi="Times New Roman" w:cs="Times New Roman"/>
                <w:bCs/>
                <w:sz w:val="24"/>
                <w:szCs w:val="24"/>
              </w:rPr>
            </w:pPr>
            <w:r w:rsidRPr="004270B9">
              <w:rPr>
                <w:rFonts w:ascii="Times New Roman" w:hAnsi="Times New Roman" w:cs="Times New Roman"/>
                <w:bCs/>
                <w:sz w:val="24"/>
                <w:szCs w:val="24"/>
              </w:rPr>
              <w:t>Türkiye’deki belediyeler, il özel idareleri, köyler ve yerel yönetim birlik kavramlarının açıklanması, gelişimi, modelleri; yerel yönetimlerin merkezi yönetimle ilişkileri ve denetimi, yetki ve görev paylaşımları, mali yapıları; yerel yönetimler mevzuatındaki gelişmeler</w:t>
            </w:r>
            <w:r w:rsidR="00CE1C30">
              <w:rPr>
                <w:rFonts w:ascii="Times New Roman" w:hAnsi="Times New Roman" w:cs="Times New Roman"/>
                <w:bCs/>
                <w:sz w:val="24"/>
                <w:szCs w:val="24"/>
              </w:rPr>
              <w:t xml:space="preserve">, büyük şehir belediyesi kavramı, Kentsel Dönüşüm Üzerine 5366 Sayılı Yasa. </w:t>
            </w:r>
          </w:p>
        </w:tc>
      </w:tr>
      <w:tr w:rsidR="004270B9" w:rsidRPr="004270B9" w:rsidTr="00F90103">
        <w:trPr>
          <w:trHeight w:val="422"/>
        </w:trPr>
        <w:tc>
          <w:tcPr>
            <w:tcW w:w="0" w:type="auto"/>
            <w:vMerge/>
            <w:vAlign w:val="center"/>
          </w:tcPr>
          <w:p w:rsidR="00E2761C" w:rsidRPr="004270B9" w:rsidRDefault="00E2761C" w:rsidP="00E2761C">
            <w:pPr>
              <w:spacing w:line="240" w:lineRule="auto"/>
              <w:jc w:val="center"/>
              <w:rPr>
                <w:rFonts w:ascii="Times New Roman" w:hAnsi="Times New Roman" w:cs="Times New Roman"/>
                <w:sz w:val="24"/>
                <w:szCs w:val="24"/>
              </w:rPr>
            </w:pPr>
          </w:p>
        </w:tc>
        <w:tc>
          <w:tcPr>
            <w:tcW w:w="2160" w:type="dxa"/>
            <w:vAlign w:val="center"/>
          </w:tcPr>
          <w:p w:rsidR="00E2761C" w:rsidRPr="004270B9" w:rsidRDefault="006821B3" w:rsidP="00E2761C">
            <w:pPr>
              <w:rPr>
                <w:rFonts w:ascii="Times New Roman" w:hAnsi="Times New Roman" w:cs="Times New Roman"/>
                <w:sz w:val="24"/>
                <w:szCs w:val="24"/>
                <w:lang w:val="en-US"/>
              </w:rPr>
            </w:pPr>
            <w:r w:rsidRPr="004270B9">
              <w:rPr>
                <w:rFonts w:ascii="Times New Roman" w:hAnsi="Times New Roman" w:cs="Times New Roman"/>
                <w:sz w:val="24"/>
                <w:szCs w:val="24"/>
                <w:lang w:val="en-US"/>
              </w:rPr>
              <w:t>Local Governments</w:t>
            </w:r>
          </w:p>
        </w:tc>
        <w:tc>
          <w:tcPr>
            <w:tcW w:w="0" w:type="auto"/>
            <w:vMerge/>
            <w:vAlign w:val="center"/>
          </w:tcPr>
          <w:p w:rsidR="00E2761C" w:rsidRPr="004270B9" w:rsidRDefault="00E2761C" w:rsidP="00E2761C">
            <w:pPr>
              <w:spacing w:line="240" w:lineRule="auto"/>
              <w:jc w:val="center"/>
              <w:rPr>
                <w:rFonts w:ascii="Times New Roman" w:hAnsi="Times New Roman" w:cs="Times New Roman"/>
                <w:sz w:val="24"/>
                <w:szCs w:val="24"/>
              </w:rPr>
            </w:pPr>
          </w:p>
        </w:tc>
        <w:tc>
          <w:tcPr>
            <w:tcW w:w="0" w:type="auto"/>
            <w:vMerge/>
            <w:vAlign w:val="center"/>
          </w:tcPr>
          <w:p w:rsidR="00E2761C" w:rsidRPr="004270B9" w:rsidRDefault="00E2761C" w:rsidP="00E2761C">
            <w:pPr>
              <w:spacing w:line="240" w:lineRule="auto"/>
              <w:jc w:val="center"/>
              <w:rPr>
                <w:rFonts w:ascii="Times New Roman" w:hAnsi="Times New Roman" w:cs="Times New Roman"/>
                <w:sz w:val="24"/>
                <w:szCs w:val="24"/>
              </w:rPr>
            </w:pPr>
          </w:p>
        </w:tc>
        <w:tc>
          <w:tcPr>
            <w:tcW w:w="0" w:type="auto"/>
            <w:vMerge/>
            <w:vAlign w:val="center"/>
          </w:tcPr>
          <w:p w:rsidR="00E2761C" w:rsidRPr="004270B9" w:rsidRDefault="00E2761C" w:rsidP="00E2761C">
            <w:pPr>
              <w:spacing w:line="240" w:lineRule="auto"/>
              <w:jc w:val="center"/>
              <w:rPr>
                <w:rFonts w:ascii="Times New Roman" w:hAnsi="Times New Roman" w:cs="Times New Roman"/>
                <w:sz w:val="24"/>
                <w:szCs w:val="24"/>
              </w:rPr>
            </w:pPr>
          </w:p>
        </w:tc>
        <w:tc>
          <w:tcPr>
            <w:tcW w:w="0" w:type="auto"/>
            <w:vMerge/>
            <w:vAlign w:val="center"/>
          </w:tcPr>
          <w:p w:rsidR="00E2761C" w:rsidRPr="004270B9" w:rsidRDefault="00E2761C" w:rsidP="00E2761C">
            <w:pPr>
              <w:spacing w:line="240" w:lineRule="auto"/>
              <w:jc w:val="center"/>
              <w:rPr>
                <w:rFonts w:ascii="Times New Roman" w:hAnsi="Times New Roman" w:cs="Times New Roman"/>
                <w:sz w:val="24"/>
                <w:szCs w:val="24"/>
              </w:rPr>
            </w:pPr>
          </w:p>
        </w:tc>
        <w:tc>
          <w:tcPr>
            <w:tcW w:w="1483" w:type="dxa"/>
            <w:vAlign w:val="center"/>
          </w:tcPr>
          <w:p w:rsidR="00E2761C" w:rsidRPr="004270B9" w:rsidRDefault="0024763E" w:rsidP="00E2761C">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Compulsory</w:t>
            </w:r>
          </w:p>
        </w:tc>
        <w:tc>
          <w:tcPr>
            <w:tcW w:w="8202" w:type="dxa"/>
            <w:tcMar>
              <w:top w:w="85" w:type="dxa"/>
              <w:left w:w="85" w:type="dxa"/>
              <w:bottom w:w="85" w:type="dxa"/>
              <w:right w:w="85" w:type="dxa"/>
            </w:tcMar>
            <w:vAlign w:val="center"/>
          </w:tcPr>
          <w:p w:rsidR="00E2761C" w:rsidRPr="004270B9" w:rsidRDefault="006821B3" w:rsidP="00CE1C30">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lang w:val="en-US"/>
              </w:rPr>
              <w:t>Explanation, development and models of municipalities, special provincial administrations, peasant and local government unions in Turkey; local governments' relations with central government and supervision, powers and duties, financial structures; developments in local government legislation</w:t>
            </w:r>
            <w:r w:rsidR="00CE1C30">
              <w:rPr>
                <w:rFonts w:ascii="Times New Roman" w:hAnsi="Times New Roman" w:cs="Times New Roman"/>
                <w:sz w:val="24"/>
                <w:szCs w:val="24"/>
                <w:lang w:val="en-US"/>
              </w:rPr>
              <w:t>, Concept of Metropolitan M</w:t>
            </w:r>
            <w:r w:rsidR="00CE1C30" w:rsidRPr="00CE1C30">
              <w:rPr>
                <w:rFonts w:ascii="Times New Roman" w:hAnsi="Times New Roman" w:cs="Times New Roman"/>
                <w:sz w:val="24"/>
                <w:szCs w:val="24"/>
                <w:lang w:val="en-US"/>
              </w:rPr>
              <w:t>unicipality</w:t>
            </w:r>
            <w:r w:rsidR="00CE1C30">
              <w:rPr>
                <w:rFonts w:ascii="Times New Roman" w:hAnsi="Times New Roman" w:cs="Times New Roman"/>
                <w:sz w:val="24"/>
                <w:szCs w:val="24"/>
                <w:lang w:val="en-US"/>
              </w:rPr>
              <w:t xml:space="preserve">, Article 5366 on Urban Transformation. </w:t>
            </w:r>
          </w:p>
        </w:tc>
      </w:tr>
      <w:tr w:rsidR="004270B9" w:rsidRPr="004270B9" w:rsidTr="00F90103">
        <w:trPr>
          <w:trHeight w:val="422"/>
        </w:trPr>
        <w:tc>
          <w:tcPr>
            <w:tcW w:w="0" w:type="auto"/>
            <w:vMerge w:val="restart"/>
            <w:vAlign w:val="center"/>
          </w:tcPr>
          <w:p w:rsidR="00E2761C" w:rsidRPr="004270B9" w:rsidRDefault="0024763E" w:rsidP="009126D1">
            <w:pPr>
              <w:spacing w:line="240" w:lineRule="auto"/>
              <w:rPr>
                <w:rFonts w:ascii="Times New Roman" w:hAnsi="Times New Roman" w:cs="Times New Roman"/>
                <w:sz w:val="24"/>
                <w:szCs w:val="24"/>
              </w:rPr>
            </w:pPr>
            <w:r w:rsidRPr="004270B9">
              <w:rPr>
                <w:rFonts w:ascii="Times New Roman" w:hAnsi="Times New Roman" w:cs="Times New Roman"/>
                <w:sz w:val="24"/>
                <w:szCs w:val="24"/>
              </w:rPr>
              <w:t>235731103</w:t>
            </w:r>
          </w:p>
        </w:tc>
        <w:tc>
          <w:tcPr>
            <w:tcW w:w="2160" w:type="dxa"/>
            <w:vAlign w:val="center"/>
          </w:tcPr>
          <w:p w:rsidR="00E2761C" w:rsidRPr="004270B9" w:rsidRDefault="009126D1" w:rsidP="00E2761C">
            <w:pPr>
              <w:spacing w:line="240" w:lineRule="auto"/>
              <w:rPr>
                <w:rFonts w:ascii="Times New Roman" w:hAnsi="Times New Roman" w:cs="Times New Roman"/>
                <w:sz w:val="24"/>
                <w:szCs w:val="24"/>
              </w:rPr>
            </w:pPr>
            <w:r w:rsidRPr="004270B9">
              <w:rPr>
                <w:rFonts w:ascii="Times New Roman" w:hAnsi="Times New Roman" w:cs="Times New Roman"/>
                <w:sz w:val="24"/>
                <w:szCs w:val="24"/>
              </w:rPr>
              <w:t>Ceza Hukuku</w:t>
            </w:r>
          </w:p>
        </w:tc>
        <w:tc>
          <w:tcPr>
            <w:tcW w:w="0" w:type="auto"/>
            <w:vMerge w:val="restart"/>
            <w:vAlign w:val="center"/>
          </w:tcPr>
          <w:p w:rsidR="00E2761C" w:rsidRPr="004270B9" w:rsidRDefault="00E2761C" w:rsidP="00E2761C">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E2761C" w:rsidRPr="004270B9" w:rsidRDefault="00E2761C" w:rsidP="00E2761C">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E2761C" w:rsidRPr="004270B9" w:rsidRDefault="00E2761C" w:rsidP="00E2761C">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E2761C" w:rsidRPr="004270B9" w:rsidRDefault="009126D1" w:rsidP="00E2761C">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E2761C" w:rsidRPr="004270B9" w:rsidRDefault="00E2761C" w:rsidP="00E2761C">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Zorunlu</w:t>
            </w:r>
          </w:p>
        </w:tc>
        <w:tc>
          <w:tcPr>
            <w:tcW w:w="8202" w:type="dxa"/>
            <w:tcMar>
              <w:top w:w="85" w:type="dxa"/>
              <w:left w:w="85" w:type="dxa"/>
              <w:bottom w:w="85" w:type="dxa"/>
              <w:right w:w="85" w:type="dxa"/>
            </w:tcMar>
            <w:vAlign w:val="center"/>
          </w:tcPr>
          <w:p w:rsidR="00E2761C" w:rsidRPr="004270B9" w:rsidRDefault="009126D1" w:rsidP="00E2761C">
            <w:pPr>
              <w:jc w:val="both"/>
              <w:rPr>
                <w:rFonts w:ascii="Times New Roman" w:hAnsi="Times New Roman" w:cs="Times New Roman"/>
                <w:sz w:val="24"/>
                <w:szCs w:val="24"/>
              </w:rPr>
            </w:pPr>
            <w:r w:rsidRPr="004270B9">
              <w:rPr>
                <w:rFonts w:ascii="Times New Roman" w:hAnsi="Times New Roman" w:cs="Times New Roman"/>
                <w:sz w:val="24"/>
                <w:szCs w:val="24"/>
                <w:shd w:val="clear" w:color="auto" w:fill="FFFFFF"/>
              </w:rPr>
              <w:t xml:space="preserve">Genel Olarak Ceza Hukuku Kavramı, Ceza Hukukunun Konusu. </w:t>
            </w:r>
            <w:r w:rsidRPr="004270B9">
              <w:rPr>
                <w:rFonts w:ascii="Times New Roman" w:hAnsi="Times New Roman" w:cs="Times New Roman"/>
                <w:sz w:val="24"/>
                <w:szCs w:val="24"/>
              </w:rPr>
              <w:t xml:space="preserve">Ceza Hukukunun Tarihi Gelişimi, Ceza Hukukunun Kaynakları, Ceza Hukukunun Güvence Fonksiyonu (Kanunilik İlkesi), Ceza Hukuku Kurallarının Yorumu, </w:t>
            </w:r>
            <w:r w:rsidRPr="004270B9">
              <w:rPr>
                <w:rFonts w:ascii="Times New Roman" w:hAnsi="Times New Roman" w:cs="Times New Roman"/>
                <w:sz w:val="24"/>
                <w:szCs w:val="24"/>
                <w:shd w:val="clear" w:color="auto" w:fill="FFFFFF"/>
              </w:rPr>
              <w:t>Ceza Kanunlarının Uygulama Alanı, Suç Genel Teorisi, Suç Kavramı, Suçun Unsurları, Hukuka Uygunluk Nedenleri Kavramı, Kusurluluğu Kaldıran ve Azaltan Nedenler, Teşebbüs, İştirak ve İçtima Kavramları</w:t>
            </w:r>
          </w:p>
        </w:tc>
      </w:tr>
      <w:tr w:rsidR="004270B9" w:rsidRPr="004270B9" w:rsidTr="00F90103">
        <w:trPr>
          <w:trHeight w:val="422"/>
        </w:trPr>
        <w:tc>
          <w:tcPr>
            <w:tcW w:w="0" w:type="auto"/>
            <w:vMerge/>
            <w:vAlign w:val="center"/>
          </w:tcPr>
          <w:p w:rsidR="00E2761C" w:rsidRPr="004270B9" w:rsidRDefault="00E2761C" w:rsidP="00E2761C">
            <w:pPr>
              <w:spacing w:line="240" w:lineRule="auto"/>
              <w:jc w:val="center"/>
              <w:rPr>
                <w:rFonts w:ascii="Times New Roman" w:hAnsi="Times New Roman" w:cs="Times New Roman"/>
                <w:sz w:val="24"/>
                <w:szCs w:val="24"/>
              </w:rPr>
            </w:pPr>
          </w:p>
        </w:tc>
        <w:tc>
          <w:tcPr>
            <w:tcW w:w="2160" w:type="dxa"/>
            <w:vAlign w:val="center"/>
          </w:tcPr>
          <w:p w:rsidR="00E2761C" w:rsidRPr="004270B9" w:rsidRDefault="009126D1" w:rsidP="00E276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Criminal Law</w:t>
            </w:r>
          </w:p>
        </w:tc>
        <w:tc>
          <w:tcPr>
            <w:tcW w:w="0" w:type="auto"/>
            <w:vMerge/>
            <w:vAlign w:val="center"/>
          </w:tcPr>
          <w:p w:rsidR="00E2761C" w:rsidRPr="004270B9" w:rsidRDefault="00E2761C" w:rsidP="00E2761C">
            <w:pPr>
              <w:spacing w:line="240" w:lineRule="auto"/>
              <w:jc w:val="center"/>
              <w:rPr>
                <w:rFonts w:ascii="Times New Roman" w:hAnsi="Times New Roman" w:cs="Times New Roman"/>
                <w:sz w:val="24"/>
                <w:szCs w:val="24"/>
              </w:rPr>
            </w:pPr>
          </w:p>
        </w:tc>
        <w:tc>
          <w:tcPr>
            <w:tcW w:w="0" w:type="auto"/>
            <w:vMerge/>
            <w:vAlign w:val="center"/>
          </w:tcPr>
          <w:p w:rsidR="00E2761C" w:rsidRPr="004270B9" w:rsidRDefault="00E2761C" w:rsidP="00E2761C">
            <w:pPr>
              <w:spacing w:line="240" w:lineRule="auto"/>
              <w:jc w:val="center"/>
              <w:rPr>
                <w:rFonts w:ascii="Times New Roman" w:hAnsi="Times New Roman" w:cs="Times New Roman"/>
                <w:sz w:val="24"/>
                <w:szCs w:val="24"/>
              </w:rPr>
            </w:pPr>
          </w:p>
        </w:tc>
        <w:tc>
          <w:tcPr>
            <w:tcW w:w="0" w:type="auto"/>
            <w:vMerge/>
            <w:vAlign w:val="center"/>
          </w:tcPr>
          <w:p w:rsidR="00E2761C" w:rsidRPr="004270B9" w:rsidRDefault="00E2761C" w:rsidP="00E2761C">
            <w:pPr>
              <w:spacing w:line="240" w:lineRule="auto"/>
              <w:jc w:val="center"/>
              <w:rPr>
                <w:rFonts w:ascii="Times New Roman" w:hAnsi="Times New Roman" w:cs="Times New Roman"/>
                <w:sz w:val="24"/>
                <w:szCs w:val="24"/>
              </w:rPr>
            </w:pPr>
          </w:p>
        </w:tc>
        <w:tc>
          <w:tcPr>
            <w:tcW w:w="0" w:type="auto"/>
            <w:vMerge/>
            <w:vAlign w:val="center"/>
          </w:tcPr>
          <w:p w:rsidR="00E2761C" w:rsidRPr="004270B9" w:rsidRDefault="00E2761C" w:rsidP="00E2761C">
            <w:pPr>
              <w:spacing w:line="240" w:lineRule="auto"/>
              <w:jc w:val="center"/>
              <w:rPr>
                <w:rFonts w:ascii="Times New Roman" w:hAnsi="Times New Roman" w:cs="Times New Roman"/>
                <w:sz w:val="24"/>
                <w:szCs w:val="24"/>
              </w:rPr>
            </w:pPr>
          </w:p>
        </w:tc>
        <w:tc>
          <w:tcPr>
            <w:tcW w:w="1483" w:type="dxa"/>
            <w:vAlign w:val="center"/>
          </w:tcPr>
          <w:p w:rsidR="00E2761C" w:rsidRPr="004270B9" w:rsidRDefault="00E2761C" w:rsidP="00E2761C">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Compulsory</w:t>
            </w:r>
          </w:p>
        </w:tc>
        <w:tc>
          <w:tcPr>
            <w:tcW w:w="8202" w:type="dxa"/>
            <w:tcMar>
              <w:top w:w="85" w:type="dxa"/>
              <w:left w:w="85" w:type="dxa"/>
              <w:bottom w:w="85" w:type="dxa"/>
              <w:right w:w="85" w:type="dxa"/>
            </w:tcMar>
            <w:vAlign w:val="center"/>
          </w:tcPr>
          <w:p w:rsidR="00E2761C" w:rsidRPr="004270B9" w:rsidRDefault="006A0A6F" w:rsidP="006A0A6F">
            <w:pPr>
              <w:jc w:val="both"/>
              <w:rPr>
                <w:rFonts w:ascii="Times New Roman" w:hAnsi="Times New Roman" w:cs="Times New Roman"/>
                <w:sz w:val="24"/>
                <w:szCs w:val="24"/>
              </w:rPr>
            </w:pPr>
            <w:r w:rsidRPr="006A0A6F">
              <w:rPr>
                <w:rFonts w:ascii="Times New Roman" w:hAnsi="Times New Roman" w:cs="Times New Roman"/>
                <w:sz w:val="24"/>
                <w:szCs w:val="24"/>
                <w:shd w:val="clear" w:color="auto" w:fill="FFFFFF"/>
              </w:rPr>
              <w:t xml:space="preserve">The Concept of Criminal Law in General, The Subject of Criminal Law. Criminal Law, Criminal Elements, Causes of Compliance, Causes of Defects, Reducing and Reducing the Defects, Authority of Criminal Law, Law of Criminal Law, Principles of Criminal Law, Principles of Criminal Law, Principles of Criminal </w:t>
            </w:r>
            <w:r w:rsidRPr="006A0A6F">
              <w:rPr>
                <w:rFonts w:ascii="Times New Roman" w:hAnsi="Times New Roman" w:cs="Times New Roman"/>
                <w:sz w:val="24"/>
                <w:szCs w:val="24"/>
                <w:shd w:val="clear" w:color="auto" w:fill="FFFFFF"/>
              </w:rPr>
              <w:lastRenderedPageBreak/>
              <w:t xml:space="preserve">Law, Principles of Criminal </w:t>
            </w:r>
            <w:r>
              <w:rPr>
                <w:rFonts w:ascii="Times New Roman" w:hAnsi="Times New Roman" w:cs="Times New Roman"/>
                <w:sz w:val="24"/>
                <w:szCs w:val="24"/>
                <w:shd w:val="clear" w:color="auto" w:fill="FFFFFF"/>
              </w:rPr>
              <w:t>Law, Principles of Criminal Law</w:t>
            </w:r>
            <w:r w:rsidRPr="006A0A6F">
              <w:rPr>
                <w:rFonts w:ascii="Times New Roman" w:hAnsi="Times New Roman" w:cs="Times New Roman"/>
                <w:sz w:val="24"/>
                <w:szCs w:val="24"/>
                <w:shd w:val="clear" w:color="auto" w:fill="FFFFFF"/>
              </w:rPr>
              <w:t>, Concepts of Participation and Insight</w:t>
            </w:r>
            <w:r>
              <w:rPr>
                <w:rFonts w:ascii="Times New Roman" w:hAnsi="Times New Roman" w:cs="Times New Roman"/>
                <w:sz w:val="24"/>
                <w:szCs w:val="24"/>
                <w:shd w:val="clear" w:color="auto" w:fill="FFFFFF"/>
              </w:rPr>
              <w:t xml:space="preserve">. </w:t>
            </w:r>
          </w:p>
        </w:tc>
      </w:tr>
      <w:tr w:rsidR="004270B9" w:rsidRPr="004270B9" w:rsidTr="00F90103">
        <w:trPr>
          <w:trHeight w:val="422"/>
        </w:trPr>
        <w:tc>
          <w:tcPr>
            <w:tcW w:w="0" w:type="auto"/>
            <w:vMerge w:val="restart"/>
            <w:vAlign w:val="center"/>
          </w:tcPr>
          <w:p w:rsidR="00E2761C" w:rsidRPr="004270B9" w:rsidRDefault="00937D31" w:rsidP="00E2761C">
            <w:pPr>
              <w:spacing w:line="240" w:lineRule="auto"/>
              <w:rPr>
                <w:rFonts w:ascii="Times New Roman" w:hAnsi="Times New Roman" w:cs="Times New Roman"/>
                <w:sz w:val="24"/>
                <w:szCs w:val="24"/>
              </w:rPr>
            </w:pPr>
            <w:r w:rsidRPr="004270B9">
              <w:rPr>
                <w:rFonts w:ascii="Times New Roman" w:hAnsi="Times New Roman" w:cs="Times New Roman"/>
                <w:sz w:val="24"/>
                <w:szCs w:val="24"/>
              </w:rPr>
              <w:lastRenderedPageBreak/>
              <w:t>235731202</w:t>
            </w:r>
          </w:p>
        </w:tc>
        <w:tc>
          <w:tcPr>
            <w:tcW w:w="2160" w:type="dxa"/>
            <w:vAlign w:val="center"/>
          </w:tcPr>
          <w:p w:rsidR="00E2761C" w:rsidRPr="004270B9" w:rsidRDefault="00937D31" w:rsidP="00E2761C">
            <w:pPr>
              <w:spacing w:line="240" w:lineRule="auto"/>
              <w:rPr>
                <w:rFonts w:ascii="Times New Roman" w:hAnsi="Times New Roman" w:cs="Times New Roman"/>
                <w:sz w:val="24"/>
                <w:szCs w:val="24"/>
              </w:rPr>
            </w:pPr>
            <w:r w:rsidRPr="004270B9">
              <w:rPr>
                <w:rFonts w:ascii="Times New Roman" w:hAnsi="Times New Roman" w:cs="Times New Roman"/>
                <w:sz w:val="24"/>
                <w:szCs w:val="24"/>
              </w:rPr>
              <w:t xml:space="preserve">Türkiye’nin Toplumsal Yapısı </w:t>
            </w:r>
          </w:p>
        </w:tc>
        <w:tc>
          <w:tcPr>
            <w:tcW w:w="0" w:type="auto"/>
            <w:vMerge w:val="restart"/>
            <w:vAlign w:val="center"/>
          </w:tcPr>
          <w:p w:rsidR="00E2761C" w:rsidRPr="004270B9" w:rsidRDefault="00E2761C" w:rsidP="00E2761C">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E2761C" w:rsidRPr="004270B9" w:rsidRDefault="00E2761C" w:rsidP="00E2761C">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E2761C" w:rsidRPr="004270B9" w:rsidRDefault="00E2761C" w:rsidP="00E2761C">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E2761C" w:rsidRPr="004270B9" w:rsidRDefault="00E2761C" w:rsidP="00E2761C">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E2761C" w:rsidRPr="004270B9" w:rsidRDefault="009126D1" w:rsidP="00E2761C">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Seçmeli</w:t>
            </w:r>
          </w:p>
        </w:tc>
        <w:tc>
          <w:tcPr>
            <w:tcW w:w="8202" w:type="dxa"/>
            <w:tcMar>
              <w:top w:w="85" w:type="dxa"/>
              <w:left w:w="85" w:type="dxa"/>
              <w:bottom w:w="85" w:type="dxa"/>
              <w:right w:w="85" w:type="dxa"/>
            </w:tcMar>
            <w:vAlign w:val="center"/>
          </w:tcPr>
          <w:p w:rsidR="00E2761C" w:rsidRPr="006A0A6F" w:rsidRDefault="00937D31" w:rsidP="00E2761C">
            <w:pPr>
              <w:spacing w:line="240" w:lineRule="auto"/>
              <w:jc w:val="both"/>
              <w:rPr>
                <w:rFonts w:ascii="Tahoma" w:hAnsi="Tahoma" w:cs="Tahoma"/>
                <w:b/>
                <w:bCs/>
                <w:sz w:val="16"/>
                <w:szCs w:val="16"/>
              </w:rPr>
            </w:pPr>
            <w:r w:rsidRPr="004270B9">
              <w:rPr>
                <w:rFonts w:ascii="Times New Roman" w:hAnsi="Times New Roman" w:cs="Times New Roman"/>
                <w:sz w:val="24"/>
                <w:szCs w:val="24"/>
              </w:rPr>
              <w:t>Türkiye’de toplumsal yapının temellerine giriş, Osmanlı Döneminin özeti. Bağımsızlık Savaşı ve yeni devletin kuruluşu. Atatürk devrimleri, Kemalist İdeoloji, siyasal, hukuksal ve kültürel devrimler. Türkiye’de sosyal değişimin dinamikleri: yapısal bileşenlere giriş, Türkiye’de siyaset. Cumhuriyet’in ilk yıllarında siyaset konusundan siyasetin güncel gündemine kadar siyaset alanında ortaya çıkan gelişim süreci. Bir yapısal bileşen olarak ekonomi,1960 öncesi ve sonrası dönem. Günümüz ekonomik yapının değerlendirilmesi, Türkiye Toplumsal yapısına etki eden dış bileşenler konusuna giriş. Küreselleşme, sosyal ve ekonomik etkileri, Türkiye üzerine genel değerlendirme. Türkiye toplumsal yapısının değişiminin belirteçleri konusuna giriş: nüfus. Toplumsal değişmenin bir belirteci olarak aile…Toplumsal değişmenin bir belirteci olarak kentleşme ve Türkiye’ye özgü yapılar (gecekondu olgusu). Türkiye’de toplumsal yapının bir belirteci olarak kültür. Türkiye’de toplumsal yapının bir belirteci olarak eğitim. Genel değerlendirme: Değişen sosyal kurumlar üzerine tartışma.</w:t>
            </w:r>
          </w:p>
          <w:tbl>
            <w:tblPr>
              <w:tblW w:w="68" w:type="pct"/>
              <w:tblCellMar>
                <w:top w:w="15" w:type="dxa"/>
                <w:left w:w="15" w:type="dxa"/>
                <w:bottom w:w="15" w:type="dxa"/>
                <w:right w:w="15" w:type="dxa"/>
              </w:tblCellMar>
              <w:tblLook w:val="04A0" w:firstRow="1" w:lastRow="0" w:firstColumn="1" w:lastColumn="0" w:noHBand="0" w:noVBand="1"/>
            </w:tblPr>
            <w:tblGrid>
              <w:gridCol w:w="109"/>
            </w:tblGrid>
            <w:tr w:rsidR="004270B9" w:rsidRPr="004270B9" w:rsidTr="00BC7574">
              <w:tc>
                <w:tcPr>
                  <w:tcW w:w="82" w:type="dxa"/>
                  <w:vAlign w:val="center"/>
                  <w:hideMark/>
                </w:tcPr>
                <w:p w:rsidR="00E2761C" w:rsidRPr="004270B9" w:rsidRDefault="00E2761C" w:rsidP="00E2761C">
                  <w:pPr>
                    <w:spacing w:after="0" w:line="240" w:lineRule="auto"/>
                    <w:jc w:val="both"/>
                    <w:rPr>
                      <w:rFonts w:ascii="Tahoma" w:eastAsia="Times New Roman" w:hAnsi="Tahoma" w:cs="Tahoma"/>
                      <w:sz w:val="16"/>
                      <w:szCs w:val="16"/>
                      <w:lang w:eastAsia="tr-TR"/>
                    </w:rPr>
                  </w:pPr>
                </w:p>
              </w:tc>
            </w:tr>
          </w:tbl>
          <w:p w:rsidR="00E2761C" w:rsidRPr="004270B9" w:rsidRDefault="00E2761C" w:rsidP="00E2761C">
            <w:pPr>
              <w:spacing w:line="240" w:lineRule="auto"/>
              <w:jc w:val="both"/>
              <w:rPr>
                <w:rFonts w:ascii="Times New Roman" w:hAnsi="Times New Roman" w:cs="Times New Roman"/>
                <w:sz w:val="24"/>
                <w:szCs w:val="24"/>
              </w:rPr>
            </w:pPr>
          </w:p>
        </w:tc>
      </w:tr>
      <w:tr w:rsidR="004270B9" w:rsidRPr="004270B9" w:rsidTr="00F90103">
        <w:trPr>
          <w:trHeight w:val="181"/>
        </w:trPr>
        <w:tc>
          <w:tcPr>
            <w:tcW w:w="0" w:type="auto"/>
            <w:vMerge/>
            <w:vAlign w:val="center"/>
          </w:tcPr>
          <w:p w:rsidR="00E2761C" w:rsidRPr="004270B9" w:rsidRDefault="00E2761C" w:rsidP="00E2761C">
            <w:pPr>
              <w:spacing w:line="240" w:lineRule="auto"/>
              <w:jc w:val="center"/>
              <w:rPr>
                <w:rFonts w:ascii="Times New Roman" w:hAnsi="Times New Roman" w:cs="Times New Roman"/>
                <w:sz w:val="24"/>
                <w:szCs w:val="24"/>
              </w:rPr>
            </w:pPr>
          </w:p>
        </w:tc>
        <w:tc>
          <w:tcPr>
            <w:tcW w:w="2160" w:type="dxa"/>
            <w:vAlign w:val="center"/>
          </w:tcPr>
          <w:p w:rsidR="00E2761C" w:rsidRPr="004270B9" w:rsidRDefault="00937D31" w:rsidP="00E276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 xml:space="preserve">Social Structure of Turkey </w:t>
            </w:r>
          </w:p>
        </w:tc>
        <w:tc>
          <w:tcPr>
            <w:tcW w:w="0" w:type="auto"/>
            <w:vMerge/>
            <w:vAlign w:val="center"/>
          </w:tcPr>
          <w:p w:rsidR="00E2761C" w:rsidRPr="004270B9" w:rsidRDefault="00E2761C" w:rsidP="00E2761C">
            <w:pPr>
              <w:spacing w:line="240" w:lineRule="auto"/>
              <w:jc w:val="center"/>
              <w:rPr>
                <w:rFonts w:ascii="Times New Roman" w:hAnsi="Times New Roman" w:cs="Times New Roman"/>
                <w:sz w:val="24"/>
                <w:szCs w:val="24"/>
              </w:rPr>
            </w:pPr>
          </w:p>
        </w:tc>
        <w:tc>
          <w:tcPr>
            <w:tcW w:w="0" w:type="auto"/>
            <w:vMerge/>
            <w:vAlign w:val="center"/>
          </w:tcPr>
          <w:p w:rsidR="00E2761C" w:rsidRPr="004270B9" w:rsidRDefault="00E2761C" w:rsidP="00E2761C">
            <w:pPr>
              <w:spacing w:line="240" w:lineRule="auto"/>
              <w:jc w:val="center"/>
              <w:rPr>
                <w:rFonts w:ascii="Times New Roman" w:hAnsi="Times New Roman" w:cs="Times New Roman"/>
                <w:sz w:val="24"/>
                <w:szCs w:val="24"/>
              </w:rPr>
            </w:pPr>
          </w:p>
        </w:tc>
        <w:tc>
          <w:tcPr>
            <w:tcW w:w="0" w:type="auto"/>
            <w:vMerge/>
            <w:vAlign w:val="center"/>
          </w:tcPr>
          <w:p w:rsidR="00E2761C" w:rsidRPr="004270B9" w:rsidRDefault="00E2761C" w:rsidP="00E2761C">
            <w:pPr>
              <w:spacing w:line="240" w:lineRule="auto"/>
              <w:jc w:val="center"/>
              <w:rPr>
                <w:rFonts w:ascii="Times New Roman" w:hAnsi="Times New Roman" w:cs="Times New Roman"/>
                <w:sz w:val="24"/>
                <w:szCs w:val="24"/>
              </w:rPr>
            </w:pPr>
          </w:p>
        </w:tc>
        <w:tc>
          <w:tcPr>
            <w:tcW w:w="0" w:type="auto"/>
            <w:vMerge/>
            <w:vAlign w:val="center"/>
          </w:tcPr>
          <w:p w:rsidR="00E2761C" w:rsidRPr="004270B9" w:rsidRDefault="00E2761C" w:rsidP="00E2761C">
            <w:pPr>
              <w:spacing w:line="240" w:lineRule="auto"/>
              <w:jc w:val="center"/>
              <w:rPr>
                <w:rFonts w:ascii="Times New Roman" w:hAnsi="Times New Roman" w:cs="Times New Roman"/>
                <w:sz w:val="24"/>
                <w:szCs w:val="24"/>
              </w:rPr>
            </w:pPr>
          </w:p>
        </w:tc>
        <w:tc>
          <w:tcPr>
            <w:tcW w:w="1483" w:type="dxa"/>
            <w:vAlign w:val="center"/>
          </w:tcPr>
          <w:p w:rsidR="00E2761C" w:rsidRPr="004270B9" w:rsidRDefault="009126D1" w:rsidP="00E2761C">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Elective</w:t>
            </w:r>
          </w:p>
        </w:tc>
        <w:tc>
          <w:tcPr>
            <w:tcW w:w="8202" w:type="dxa"/>
            <w:tcMar>
              <w:top w:w="85" w:type="dxa"/>
              <w:left w:w="85" w:type="dxa"/>
              <w:bottom w:w="85" w:type="dxa"/>
              <w:right w:w="85" w:type="dxa"/>
            </w:tcMar>
            <w:vAlign w:val="center"/>
          </w:tcPr>
          <w:tbl>
            <w:tblPr>
              <w:tblW w:w="7782" w:type="dxa"/>
              <w:tblCellMar>
                <w:top w:w="15" w:type="dxa"/>
                <w:left w:w="15" w:type="dxa"/>
                <w:bottom w:w="15" w:type="dxa"/>
                <w:right w:w="15" w:type="dxa"/>
              </w:tblCellMar>
              <w:tblLook w:val="04A0" w:firstRow="1" w:lastRow="0" w:firstColumn="1" w:lastColumn="0" w:noHBand="0" w:noVBand="1"/>
            </w:tblPr>
            <w:tblGrid>
              <w:gridCol w:w="50"/>
              <w:gridCol w:w="7732"/>
            </w:tblGrid>
            <w:tr w:rsidR="004270B9" w:rsidRPr="004270B9" w:rsidTr="00DD0866">
              <w:trPr>
                <w:trHeight w:val="1290"/>
              </w:trPr>
              <w:tc>
                <w:tcPr>
                  <w:tcW w:w="50" w:type="dxa"/>
                  <w:vAlign w:val="center"/>
                  <w:hideMark/>
                </w:tcPr>
                <w:p w:rsidR="00E2761C" w:rsidRPr="004270B9" w:rsidRDefault="00E2761C" w:rsidP="00E2761C">
                  <w:pPr>
                    <w:spacing w:after="0" w:line="240" w:lineRule="auto"/>
                    <w:jc w:val="both"/>
                    <w:rPr>
                      <w:rFonts w:ascii="Times New Roman" w:eastAsia="Times New Roman" w:hAnsi="Times New Roman" w:cs="Times New Roman"/>
                      <w:sz w:val="16"/>
                      <w:szCs w:val="16"/>
                      <w:lang w:eastAsia="tr-TR"/>
                    </w:rPr>
                  </w:pPr>
                </w:p>
              </w:tc>
              <w:tc>
                <w:tcPr>
                  <w:tcW w:w="7732" w:type="dxa"/>
                  <w:vAlign w:val="center"/>
                  <w:hideMark/>
                </w:tcPr>
                <w:p w:rsidR="00E2761C" w:rsidRPr="004270B9" w:rsidRDefault="00937D31" w:rsidP="00E2761C">
                  <w:pPr>
                    <w:spacing w:after="0" w:line="240" w:lineRule="auto"/>
                    <w:jc w:val="both"/>
                    <w:rPr>
                      <w:rFonts w:ascii="Times New Roman" w:eastAsia="Times New Roman" w:hAnsi="Times New Roman" w:cs="Times New Roman"/>
                      <w:sz w:val="16"/>
                      <w:szCs w:val="16"/>
                      <w:lang w:eastAsia="tr-TR"/>
                    </w:rPr>
                  </w:pPr>
                  <w:r w:rsidRPr="004270B9">
                    <w:rPr>
                      <w:rFonts w:ascii="Times New Roman" w:hAnsi="Times New Roman" w:cs="Times New Roman"/>
                      <w:sz w:val="24"/>
                      <w:szCs w:val="24"/>
                    </w:rPr>
                    <w:t xml:space="preserve">Introduction to the the basics of Turkish social structural change, the summary on Ottoman </w:t>
                  </w:r>
                  <w:proofErr w:type="gramStart"/>
                  <w:r w:rsidRPr="004270B9">
                    <w:rPr>
                      <w:rFonts w:ascii="Times New Roman" w:hAnsi="Times New Roman" w:cs="Times New Roman"/>
                      <w:sz w:val="24"/>
                      <w:szCs w:val="24"/>
                    </w:rPr>
                    <w:t>Period…Turkish</w:t>
                  </w:r>
                  <w:proofErr w:type="gramEnd"/>
                  <w:r w:rsidRPr="004270B9">
                    <w:rPr>
                      <w:rFonts w:ascii="Times New Roman" w:hAnsi="Times New Roman" w:cs="Times New Roman"/>
                      <w:sz w:val="24"/>
                      <w:szCs w:val="24"/>
                    </w:rPr>
                    <w:t xml:space="preserve"> Independence War and the construction of the new state…Atatürk Revolutions, Kemalist Ideology, discussions on political, legal and cultural revolutions. Social change in Turkey: introduction to structural components, Politics in Turkey. The development process of politics from the early Republican Period to the up to date agenda of politics in Turkey. </w:t>
                  </w:r>
                  <w:r w:rsidRPr="004270B9">
                    <w:rPr>
                      <w:rFonts w:ascii="Times New Roman" w:hAnsi="Times New Roman" w:cs="Times New Roman"/>
                      <w:sz w:val="24"/>
                      <w:szCs w:val="24"/>
                    </w:rPr>
                    <w:br/>
                    <w:t xml:space="preserve">Economy as a component of strucutral social change in Turkey, the period before 1960 and the period after 1960. The evaluation of current current structure of economy, introduction to external components affecting Turkish Social Structure. Globalization, social and economic impacts, general evaluation on Turkey. Introduction to the indicators of social structural change in Turkey: population. Family as an indicator of social structural change in </w:t>
                  </w:r>
                  <w:r w:rsidRPr="004270B9">
                    <w:rPr>
                      <w:rFonts w:ascii="Times New Roman" w:hAnsi="Times New Roman" w:cs="Times New Roman"/>
                      <w:sz w:val="24"/>
                      <w:szCs w:val="24"/>
                    </w:rPr>
                    <w:lastRenderedPageBreak/>
                    <w:t>Turkey. Urbanization as an indicator of social structural change in Turkey and structures particular to Turkey. Culture as an indicator of social structural change in Turkey. Education as an indicator of social strcutural change in Turkey. General Evaluation: Discussion on changing social institutions.</w:t>
                  </w:r>
                </w:p>
              </w:tc>
            </w:tr>
          </w:tbl>
          <w:p w:rsidR="00E2761C" w:rsidRPr="004270B9" w:rsidRDefault="00E2761C" w:rsidP="00E2761C">
            <w:pPr>
              <w:spacing w:line="240" w:lineRule="auto"/>
              <w:jc w:val="both"/>
              <w:rPr>
                <w:rFonts w:ascii="Times New Roman" w:hAnsi="Times New Roman" w:cs="Times New Roman"/>
                <w:sz w:val="24"/>
                <w:szCs w:val="24"/>
                <w:lang w:val="en-US"/>
              </w:rPr>
            </w:pPr>
          </w:p>
        </w:tc>
      </w:tr>
      <w:tr w:rsidR="004270B9" w:rsidRPr="004270B9" w:rsidTr="00F90103">
        <w:trPr>
          <w:trHeight w:val="422"/>
        </w:trPr>
        <w:tc>
          <w:tcPr>
            <w:tcW w:w="0" w:type="auto"/>
            <w:vMerge w:val="restart"/>
            <w:vAlign w:val="center"/>
          </w:tcPr>
          <w:p w:rsidR="00E2761C" w:rsidRPr="004270B9" w:rsidRDefault="00937D31" w:rsidP="00E2761C">
            <w:pPr>
              <w:spacing w:line="240" w:lineRule="auto"/>
              <w:rPr>
                <w:rFonts w:ascii="Times New Roman" w:hAnsi="Times New Roman" w:cs="Times New Roman"/>
                <w:sz w:val="24"/>
                <w:szCs w:val="24"/>
              </w:rPr>
            </w:pPr>
            <w:r w:rsidRPr="004270B9">
              <w:rPr>
                <w:rFonts w:ascii="Times New Roman" w:hAnsi="Times New Roman" w:cs="Times New Roman"/>
                <w:sz w:val="24"/>
                <w:szCs w:val="24"/>
              </w:rPr>
              <w:lastRenderedPageBreak/>
              <w:t>235731203</w:t>
            </w:r>
          </w:p>
        </w:tc>
        <w:tc>
          <w:tcPr>
            <w:tcW w:w="2160" w:type="dxa"/>
            <w:vAlign w:val="center"/>
          </w:tcPr>
          <w:p w:rsidR="00E2761C" w:rsidRPr="004270B9" w:rsidRDefault="00937D31" w:rsidP="00E2761C">
            <w:pPr>
              <w:spacing w:line="240" w:lineRule="auto"/>
              <w:rPr>
                <w:rFonts w:ascii="Times New Roman" w:hAnsi="Times New Roman" w:cs="Times New Roman"/>
                <w:sz w:val="24"/>
                <w:szCs w:val="24"/>
              </w:rPr>
            </w:pPr>
            <w:r w:rsidRPr="004270B9">
              <w:rPr>
                <w:rFonts w:ascii="Times New Roman" w:hAnsi="Times New Roman" w:cs="Times New Roman"/>
                <w:sz w:val="24"/>
                <w:szCs w:val="24"/>
              </w:rPr>
              <w:t>Kamu Yönetiminde Yeni Yaklaşımlar</w:t>
            </w:r>
          </w:p>
        </w:tc>
        <w:tc>
          <w:tcPr>
            <w:tcW w:w="0" w:type="auto"/>
            <w:vMerge w:val="restart"/>
            <w:vAlign w:val="center"/>
          </w:tcPr>
          <w:p w:rsidR="00E2761C" w:rsidRPr="004270B9" w:rsidRDefault="00E2761C" w:rsidP="00E2761C">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E2761C" w:rsidRPr="004270B9" w:rsidRDefault="00E2761C" w:rsidP="00E2761C">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E2761C" w:rsidRPr="004270B9" w:rsidRDefault="00E2761C" w:rsidP="00E2761C">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E2761C" w:rsidRPr="004270B9" w:rsidRDefault="00E2761C" w:rsidP="00E2761C">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E2761C" w:rsidRPr="004270B9" w:rsidRDefault="00937D31" w:rsidP="00E2761C">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Seçmeli</w:t>
            </w:r>
          </w:p>
        </w:tc>
        <w:tc>
          <w:tcPr>
            <w:tcW w:w="8202" w:type="dxa"/>
            <w:tcMar>
              <w:top w:w="85" w:type="dxa"/>
              <w:left w:w="85" w:type="dxa"/>
              <w:bottom w:w="85" w:type="dxa"/>
              <w:right w:w="85" w:type="dxa"/>
            </w:tcMar>
            <w:vAlign w:val="center"/>
          </w:tcPr>
          <w:p w:rsidR="00E2761C" w:rsidRPr="004270B9" w:rsidRDefault="00937D31" w:rsidP="00937D31">
            <w:pPr>
              <w:spacing w:line="240" w:lineRule="auto"/>
              <w:jc w:val="both"/>
              <w:rPr>
                <w:rFonts w:ascii="Times New Roman" w:hAnsi="Times New Roman" w:cs="Times New Roman"/>
                <w:sz w:val="24"/>
                <w:szCs w:val="24"/>
              </w:rPr>
            </w:pPr>
            <w:r w:rsidRPr="004270B9">
              <w:rPr>
                <w:rFonts w:ascii="Times New Roman" w:hAnsi="Times New Roman" w:cs="Times New Roman"/>
                <w:sz w:val="24"/>
                <w:szCs w:val="24"/>
              </w:rPr>
              <w:t>Klasik kamu yönetimi, yeni kamu yönetimi teorileri, yeni kamu yönetiminin özellikleri, yeni kamu yönetiminin ilkeleri, yeni kamu yönetimini uygulayan ülkeler</w:t>
            </w:r>
            <w:r w:rsidR="006A0A6F">
              <w:rPr>
                <w:rFonts w:ascii="Times New Roman" w:hAnsi="Times New Roman" w:cs="Times New Roman"/>
                <w:sz w:val="24"/>
                <w:szCs w:val="24"/>
              </w:rPr>
              <w:t xml:space="preserve">, ABD’de Kamu Yönetimi, Almanya Örneği, İngiltere Örneği, Fransa Örneği, İtalya ve İspanya Örneği, Belçika Örneği, Latin Amerika Örnekleri, Orta Doğu Örnekleri, Orta Asya Örnekleri. </w:t>
            </w:r>
          </w:p>
        </w:tc>
      </w:tr>
      <w:tr w:rsidR="004270B9" w:rsidRPr="004270B9" w:rsidTr="00F90103">
        <w:trPr>
          <w:trHeight w:val="181"/>
        </w:trPr>
        <w:tc>
          <w:tcPr>
            <w:tcW w:w="0" w:type="auto"/>
            <w:vMerge/>
            <w:vAlign w:val="center"/>
          </w:tcPr>
          <w:p w:rsidR="00D4705F" w:rsidRPr="004270B9" w:rsidRDefault="00D4705F" w:rsidP="00D4705F">
            <w:pPr>
              <w:spacing w:line="240" w:lineRule="auto"/>
              <w:jc w:val="center"/>
              <w:rPr>
                <w:rFonts w:ascii="Times New Roman" w:hAnsi="Times New Roman" w:cs="Times New Roman"/>
                <w:sz w:val="24"/>
                <w:szCs w:val="24"/>
              </w:rPr>
            </w:pPr>
          </w:p>
        </w:tc>
        <w:tc>
          <w:tcPr>
            <w:tcW w:w="2160" w:type="dxa"/>
            <w:vAlign w:val="center"/>
          </w:tcPr>
          <w:p w:rsidR="00D4705F" w:rsidRPr="004270B9" w:rsidRDefault="00937D31" w:rsidP="00D470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New Approaches in Public Administration</w:t>
            </w:r>
          </w:p>
        </w:tc>
        <w:tc>
          <w:tcPr>
            <w:tcW w:w="0" w:type="auto"/>
            <w:vMerge/>
            <w:vAlign w:val="center"/>
          </w:tcPr>
          <w:p w:rsidR="00D4705F" w:rsidRPr="004270B9" w:rsidRDefault="00D4705F" w:rsidP="00D4705F">
            <w:pPr>
              <w:spacing w:line="240" w:lineRule="auto"/>
              <w:jc w:val="center"/>
              <w:rPr>
                <w:rFonts w:ascii="Times New Roman" w:hAnsi="Times New Roman" w:cs="Times New Roman"/>
                <w:sz w:val="24"/>
                <w:szCs w:val="24"/>
              </w:rPr>
            </w:pPr>
          </w:p>
        </w:tc>
        <w:tc>
          <w:tcPr>
            <w:tcW w:w="0" w:type="auto"/>
            <w:vMerge/>
            <w:vAlign w:val="center"/>
          </w:tcPr>
          <w:p w:rsidR="00D4705F" w:rsidRPr="004270B9" w:rsidRDefault="00D4705F" w:rsidP="00D4705F">
            <w:pPr>
              <w:spacing w:line="240" w:lineRule="auto"/>
              <w:jc w:val="center"/>
              <w:rPr>
                <w:rFonts w:ascii="Times New Roman" w:hAnsi="Times New Roman" w:cs="Times New Roman"/>
                <w:sz w:val="24"/>
                <w:szCs w:val="24"/>
              </w:rPr>
            </w:pPr>
          </w:p>
        </w:tc>
        <w:tc>
          <w:tcPr>
            <w:tcW w:w="0" w:type="auto"/>
            <w:vMerge/>
            <w:vAlign w:val="center"/>
          </w:tcPr>
          <w:p w:rsidR="00D4705F" w:rsidRPr="004270B9" w:rsidRDefault="00D4705F" w:rsidP="00D4705F">
            <w:pPr>
              <w:spacing w:line="240" w:lineRule="auto"/>
              <w:jc w:val="center"/>
              <w:rPr>
                <w:rFonts w:ascii="Times New Roman" w:hAnsi="Times New Roman" w:cs="Times New Roman"/>
                <w:sz w:val="24"/>
                <w:szCs w:val="24"/>
              </w:rPr>
            </w:pPr>
          </w:p>
        </w:tc>
        <w:tc>
          <w:tcPr>
            <w:tcW w:w="0" w:type="auto"/>
            <w:vMerge/>
            <w:vAlign w:val="center"/>
          </w:tcPr>
          <w:p w:rsidR="00D4705F" w:rsidRPr="004270B9" w:rsidRDefault="00D4705F" w:rsidP="00D4705F">
            <w:pPr>
              <w:spacing w:line="240" w:lineRule="auto"/>
              <w:jc w:val="center"/>
              <w:rPr>
                <w:rFonts w:ascii="Times New Roman" w:hAnsi="Times New Roman" w:cs="Times New Roman"/>
                <w:sz w:val="24"/>
                <w:szCs w:val="24"/>
              </w:rPr>
            </w:pPr>
          </w:p>
        </w:tc>
        <w:tc>
          <w:tcPr>
            <w:tcW w:w="1483" w:type="dxa"/>
            <w:vAlign w:val="center"/>
          </w:tcPr>
          <w:p w:rsidR="00D4705F" w:rsidRPr="004270B9" w:rsidRDefault="00937D31" w:rsidP="00D4705F">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Elective</w:t>
            </w:r>
          </w:p>
        </w:tc>
        <w:tc>
          <w:tcPr>
            <w:tcW w:w="8202" w:type="dxa"/>
            <w:tcMar>
              <w:top w:w="85" w:type="dxa"/>
              <w:left w:w="85" w:type="dxa"/>
              <w:bottom w:w="85" w:type="dxa"/>
              <w:right w:w="85" w:type="dxa"/>
            </w:tcMar>
            <w:vAlign w:val="center"/>
          </w:tcPr>
          <w:p w:rsidR="00D4705F" w:rsidRPr="004270B9" w:rsidRDefault="00937D31" w:rsidP="00D4705F">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lang w:val="en-US"/>
              </w:rPr>
              <w:t>Classical public administration, new public administration theories, characteristics of new public administration, principles of new public administration, countries applying new public administration</w:t>
            </w:r>
            <w:r w:rsidR="006A0A6F">
              <w:rPr>
                <w:rFonts w:ascii="Times New Roman" w:hAnsi="Times New Roman" w:cs="Times New Roman"/>
                <w:sz w:val="24"/>
                <w:szCs w:val="24"/>
                <w:lang w:val="en-US"/>
              </w:rPr>
              <w:t xml:space="preserve">, Public Administration in the USA, Example of Germany, Example of UK, Example of France, </w:t>
            </w:r>
            <w:r w:rsidR="004677D5">
              <w:rPr>
                <w:rFonts w:ascii="Times New Roman" w:hAnsi="Times New Roman" w:cs="Times New Roman"/>
                <w:sz w:val="24"/>
                <w:szCs w:val="24"/>
                <w:lang w:val="en-US"/>
              </w:rPr>
              <w:t xml:space="preserve">Italy and Spain in Public Administration, Belgium Example, Experiences from Latin America, Middle East Examples, Central Asia Examples. </w:t>
            </w:r>
          </w:p>
        </w:tc>
      </w:tr>
      <w:tr w:rsidR="004270B9" w:rsidRPr="004270B9" w:rsidTr="00F90103">
        <w:trPr>
          <w:trHeight w:val="422"/>
        </w:trPr>
        <w:tc>
          <w:tcPr>
            <w:tcW w:w="0" w:type="auto"/>
            <w:vMerge w:val="restart"/>
            <w:vAlign w:val="center"/>
          </w:tcPr>
          <w:p w:rsidR="00937D31" w:rsidRPr="004270B9" w:rsidRDefault="00932940" w:rsidP="00937D31">
            <w:pPr>
              <w:spacing w:line="240" w:lineRule="auto"/>
              <w:rPr>
                <w:rFonts w:ascii="Times New Roman" w:hAnsi="Times New Roman" w:cs="Times New Roman"/>
                <w:sz w:val="24"/>
                <w:szCs w:val="24"/>
              </w:rPr>
            </w:pPr>
            <w:r w:rsidRPr="004270B9">
              <w:rPr>
                <w:rFonts w:ascii="Times New Roman" w:hAnsi="Times New Roman" w:cs="Times New Roman"/>
                <w:sz w:val="24"/>
                <w:szCs w:val="24"/>
              </w:rPr>
              <w:t>235731206</w:t>
            </w:r>
          </w:p>
        </w:tc>
        <w:tc>
          <w:tcPr>
            <w:tcW w:w="2160" w:type="dxa"/>
            <w:vAlign w:val="center"/>
          </w:tcPr>
          <w:p w:rsidR="00937D31" w:rsidRPr="00A50083" w:rsidRDefault="00932940" w:rsidP="00937D31">
            <w:pPr>
              <w:spacing w:line="240" w:lineRule="auto"/>
              <w:rPr>
                <w:rFonts w:ascii="Times New Roman" w:hAnsi="Times New Roman" w:cs="Times New Roman"/>
                <w:sz w:val="24"/>
                <w:szCs w:val="24"/>
              </w:rPr>
            </w:pPr>
            <w:r w:rsidRPr="00A50083">
              <w:rPr>
                <w:rFonts w:ascii="Times New Roman" w:hAnsi="Times New Roman" w:cs="Times New Roman"/>
                <w:sz w:val="24"/>
                <w:szCs w:val="24"/>
              </w:rPr>
              <w:t>Kriz Yönetimi</w:t>
            </w:r>
          </w:p>
        </w:tc>
        <w:tc>
          <w:tcPr>
            <w:tcW w:w="0" w:type="auto"/>
            <w:vMerge w:val="restart"/>
            <w:vAlign w:val="center"/>
          </w:tcPr>
          <w:p w:rsidR="00937D31" w:rsidRPr="004270B9" w:rsidRDefault="00937D31" w:rsidP="00937D31">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937D31" w:rsidRPr="004270B9" w:rsidRDefault="00937D31" w:rsidP="00937D31">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937D31" w:rsidRPr="004270B9" w:rsidRDefault="00937D31" w:rsidP="00937D31">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937D31" w:rsidRPr="004270B9" w:rsidRDefault="00937D31" w:rsidP="00937D31">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937D31" w:rsidRPr="004270B9" w:rsidRDefault="00937D31" w:rsidP="00937D31">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Seçmeli</w:t>
            </w:r>
          </w:p>
        </w:tc>
        <w:tc>
          <w:tcPr>
            <w:tcW w:w="8202" w:type="dxa"/>
            <w:tcMar>
              <w:top w:w="85" w:type="dxa"/>
              <w:left w:w="85" w:type="dxa"/>
              <w:bottom w:w="85" w:type="dxa"/>
              <w:right w:w="85" w:type="dxa"/>
            </w:tcMar>
            <w:vAlign w:val="center"/>
          </w:tcPr>
          <w:p w:rsidR="00937D31" w:rsidRPr="004270B9" w:rsidRDefault="00A50083" w:rsidP="00937D31">
            <w:pPr>
              <w:jc w:val="both"/>
              <w:rPr>
                <w:rFonts w:ascii="Times New Roman" w:hAnsi="Times New Roman" w:cs="Times New Roman"/>
                <w:bCs/>
                <w:sz w:val="24"/>
                <w:szCs w:val="24"/>
              </w:rPr>
            </w:pPr>
            <w:r w:rsidRPr="00A50083">
              <w:rPr>
                <w:rFonts w:ascii="Times New Roman" w:hAnsi="Times New Roman" w:cs="Times New Roman"/>
                <w:bCs/>
                <w:sz w:val="24"/>
                <w:szCs w:val="24"/>
              </w:rPr>
              <w:t>Modern afet yönetim sistemleri, Tehlike, tehlike türleri, Tehlike haritası örnekleri, Belirsizlik, Risk kavramları, Afet ve risk yönetimi, Risk değerlendirme, Risk yönetimi ve Risk yönetim basamakları, Risk azaltma çalışmaları, Krizin özellikleri, Kriz süreci, Kriz dönemi özellikleri, Kriz yönetim süreci, Kriz yönetim süreci</w:t>
            </w:r>
            <w:r>
              <w:rPr>
                <w:rFonts w:ascii="Times New Roman" w:hAnsi="Times New Roman" w:cs="Times New Roman"/>
                <w:bCs/>
                <w:sz w:val="24"/>
                <w:szCs w:val="24"/>
              </w:rPr>
              <w:t xml:space="preserve">, </w:t>
            </w:r>
            <w:r w:rsidR="00932940" w:rsidRPr="004270B9">
              <w:rPr>
                <w:rFonts w:ascii="Times New Roman" w:hAnsi="Times New Roman" w:cs="Times New Roman"/>
                <w:bCs/>
                <w:sz w:val="24"/>
                <w:szCs w:val="24"/>
              </w:rPr>
              <w:t>Kriz nedir, özellikleri, kriz sebepleri, kriz şiddeti ve evreleri, kriz türleri, toplam kalite, örgütsel değişim, kriz yönetimi stratejileri, kriz ve medya</w:t>
            </w:r>
            <w:r w:rsidR="00FB7C9D">
              <w:rPr>
                <w:rFonts w:ascii="Times New Roman" w:hAnsi="Times New Roman" w:cs="Times New Roman"/>
                <w:bCs/>
                <w:sz w:val="24"/>
                <w:szCs w:val="24"/>
              </w:rPr>
              <w:t xml:space="preserve">. </w:t>
            </w:r>
          </w:p>
        </w:tc>
      </w:tr>
      <w:tr w:rsidR="004270B9" w:rsidRPr="004270B9" w:rsidTr="00F90103">
        <w:trPr>
          <w:trHeight w:val="181"/>
        </w:trPr>
        <w:tc>
          <w:tcPr>
            <w:tcW w:w="0" w:type="auto"/>
            <w:vMerge/>
            <w:vAlign w:val="center"/>
          </w:tcPr>
          <w:p w:rsidR="00937D31" w:rsidRPr="004270B9" w:rsidRDefault="00937D31" w:rsidP="00937D31">
            <w:pPr>
              <w:spacing w:line="240" w:lineRule="auto"/>
              <w:jc w:val="center"/>
              <w:rPr>
                <w:rFonts w:ascii="Times New Roman" w:hAnsi="Times New Roman" w:cs="Times New Roman"/>
                <w:sz w:val="24"/>
                <w:szCs w:val="24"/>
              </w:rPr>
            </w:pPr>
          </w:p>
        </w:tc>
        <w:tc>
          <w:tcPr>
            <w:tcW w:w="2160" w:type="dxa"/>
            <w:vAlign w:val="center"/>
          </w:tcPr>
          <w:p w:rsidR="00937D31" w:rsidRPr="00A50083" w:rsidRDefault="00932940" w:rsidP="00937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A50083">
              <w:rPr>
                <w:rFonts w:ascii="Times New Roman" w:hAnsi="Times New Roman" w:cs="Times New Roman"/>
                <w:sz w:val="24"/>
                <w:szCs w:val="24"/>
              </w:rPr>
              <w:t>Crisis Management</w:t>
            </w:r>
          </w:p>
        </w:tc>
        <w:tc>
          <w:tcPr>
            <w:tcW w:w="0" w:type="auto"/>
            <w:vMerge/>
            <w:vAlign w:val="center"/>
          </w:tcPr>
          <w:p w:rsidR="00937D31" w:rsidRPr="004270B9" w:rsidRDefault="00937D31" w:rsidP="00937D31">
            <w:pPr>
              <w:spacing w:line="240" w:lineRule="auto"/>
              <w:jc w:val="center"/>
              <w:rPr>
                <w:rFonts w:ascii="Times New Roman" w:hAnsi="Times New Roman" w:cs="Times New Roman"/>
                <w:sz w:val="24"/>
                <w:szCs w:val="24"/>
              </w:rPr>
            </w:pPr>
          </w:p>
        </w:tc>
        <w:tc>
          <w:tcPr>
            <w:tcW w:w="0" w:type="auto"/>
            <w:vMerge/>
            <w:vAlign w:val="center"/>
          </w:tcPr>
          <w:p w:rsidR="00937D31" w:rsidRPr="004270B9" w:rsidRDefault="00937D31" w:rsidP="00937D31">
            <w:pPr>
              <w:spacing w:line="240" w:lineRule="auto"/>
              <w:jc w:val="center"/>
              <w:rPr>
                <w:rFonts w:ascii="Times New Roman" w:hAnsi="Times New Roman" w:cs="Times New Roman"/>
                <w:sz w:val="24"/>
                <w:szCs w:val="24"/>
              </w:rPr>
            </w:pPr>
          </w:p>
        </w:tc>
        <w:tc>
          <w:tcPr>
            <w:tcW w:w="0" w:type="auto"/>
            <w:vMerge/>
            <w:vAlign w:val="center"/>
          </w:tcPr>
          <w:p w:rsidR="00937D31" w:rsidRPr="004270B9" w:rsidRDefault="00937D31" w:rsidP="00937D31">
            <w:pPr>
              <w:spacing w:line="240" w:lineRule="auto"/>
              <w:jc w:val="center"/>
              <w:rPr>
                <w:rFonts w:ascii="Times New Roman" w:hAnsi="Times New Roman" w:cs="Times New Roman"/>
                <w:sz w:val="24"/>
                <w:szCs w:val="24"/>
              </w:rPr>
            </w:pPr>
          </w:p>
        </w:tc>
        <w:tc>
          <w:tcPr>
            <w:tcW w:w="0" w:type="auto"/>
            <w:vMerge/>
            <w:vAlign w:val="center"/>
          </w:tcPr>
          <w:p w:rsidR="00937D31" w:rsidRPr="004270B9" w:rsidRDefault="00937D31" w:rsidP="00937D31">
            <w:pPr>
              <w:spacing w:line="240" w:lineRule="auto"/>
              <w:jc w:val="center"/>
              <w:rPr>
                <w:rFonts w:ascii="Times New Roman" w:hAnsi="Times New Roman" w:cs="Times New Roman"/>
                <w:sz w:val="24"/>
                <w:szCs w:val="24"/>
              </w:rPr>
            </w:pPr>
          </w:p>
        </w:tc>
        <w:tc>
          <w:tcPr>
            <w:tcW w:w="1483" w:type="dxa"/>
            <w:vAlign w:val="center"/>
          </w:tcPr>
          <w:p w:rsidR="00937D31" w:rsidRPr="004270B9" w:rsidRDefault="00937D31" w:rsidP="00937D31">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Elective</w:t>
            </w:r>
          </w:p>
        </w:tc>
        <w:tc>
          <w:tcPr>
            <w:tcW w:w="8202" w:type="dxa"/>
            <w:tcMar>
              <w:top w:w="85" w:type="dxa"/>
              <w:left w:w="85" w:type="dxa"/>
              <w:bottom w:w="85" w:type="dxa"/>
              <w:right w:w="85" w:type="dxa"/>
            </w:tcMar>
            <w:vAlign w:val="center"/>
          </w:tcPr>
          <w:p w:rsidR="00937D31" w:rsidRPr="004270B9" w:rsidRDefault="00A50083" w:rsidP="00FB7C9D">
            <w:pPr>
              <w:jc w:val="both"/>
              <w:rPr>
                <w:rFonts w:ascii="Times New Roman" w:hAnsi="Times New Roman" w:cs="Times New Roman"/>
                <w:sz w:val="24"/>
                <w:szCs w:val="24"/>
                <w:lang w:val="en-US"/>
              </w:rPr>
            </w:pPr>
            <w:r w:rsidRPr="00A50083">
              <w:rPr>
                <w:rFonts w:ascii="Times New Roman" w:hAnsi="Times New Roman" w:cs="Times New Roman"/>
                <w:bCs/>
                <w:sz w:val="24"/>
                <w:szCs w:val="24"/>
              </w:rPr>
              <w:t xml:space="preserve">Disaster and Risk Management, Risk Assessment, Risk Management and Risk Management Steps, Risk Reduction Studies, Characteristics of Crisis, Crisis Processes, Characteristics of Crisis Processes, Crisis Management, Crisis Management, Modern Disaster Management Systems, Hazard, Hazard Types, Hazard Map Examples, Uncertainty, Risk Concepts process, Crisis management </w:t>
            </w:r>
            <w:r w:rsidRPr="00A50083">
              <w:rPr>
                <w:rFonts w:ascii="Times New Roman" w:hAnsi="Times New Roman" w:cs="Times New Roman"/>
                <w:bCs/>
                <w:sz w:val="24"/>
                <w:szCs w:val="24"/>
              </w:rPr>
              <w:lastRenderedPageBreak/>
              <w:t xml:space="preserve">process, </w:t>
            </w:r>
            <w:r w:rsidR="00FB7C9D" w:rsidRPr="00A50083">
              <w:rPr>
                <w:rFonts w:ascii="Times New Roman" w:hAnsi="Times New Roman" w:cs="Times New Roman"/>
                <w:bCs/>
                <w:sz w:val="24"/>
                <w:szCs w:val="24"/>
              </w:rPr>
              <w:t>Definision of Crisis</w:t>
            </w:r>
            <w:r w:rsidR="00FB7C9D">
              <w:rPr>
                <w:rFonts w:ascii="Times New Roman" w:hAnsi="Times New Roman" w:cs="Times New Roman"/>
                <w:sz w:val="24"/>
                <w:szCs w:val="24"/>
                <w:lang w:val="en-US"/>
              </w:rPr>
              <w:t xml:space="preserve">, </w:t>
            </w:r>
            <w:r w:rsidR="00932940" w:rsidRPr="004270B9">
              <w:rPr>
                <w:rFonts w:ascii="Times New Roman" w:hAnsi="Times New Roman" w:cs="Times New Roman"/>
                <w:sz w:val="24"/>
                <w:szCs w:val="24"/>
                <w:lang w:val="en-US"/>
              </w:rPr>
              <w:t>Crisis factors, crisis severity and stages, crisis types, total quality, organizational change, crisis management strategies, crisis and media</w:t>
            </w:r>
            <w:r w:rsidR="00FB7C9D">
              <w:rPr>
                <w:rFonts w:ascii="Times New Roman" w:hAnsi="Times New Roman" w:cs="Times New Roman"/>
                <w:sz w:val="24"/>
                <w:szCs w:val="24"/>
                <w:lang w:val="en-US"/>
              </w:rPr>
              <w:t xml:space="preserve">. </w:t>
            </w:r>
          </w:p>
        </w:tc>
      </w:tr>
      <w:tr w:rsidR="004270B9" w:rsidRPr="004270B9" w:rsidTr="00F90103">
        <w:trPr>
          <w:trHeight w:val="422"/>
        </w:trPr>
        <w:tc>
          <w:tcPr>
            <w:tcW w:w="0" w:type="auto"/>
            <w:vMerge w:val="restart"/>
            <w:vAlign w:val="center"/>
          </w:tcPr>
          <w:p w:rsidR="00937D31" w:rsidRPr="004270B9" w:rsidRDefault="00932940" w:rsidP="00937D31">
            <w:pPr>
              <w:spacing w:line="240" w:lineRule="auto"/>
              <w:rPr>
                <w:rFonts w:ascii="Times New Roman" w:hAnsi="Times New Roman" w:cs="Times New Roman"/>
                <w:sz w:val="24"/>
                <w:szCs w:val="24"/>
              </w:rPr>
            </w:pPr>
            <w:r w:rsidRPr="004270B9">
              <w:rPr>
                <w:rFonts w:ascii="Times New Roman" w:hAnsi="Times New Roman" w:cs="Times New Roman"/>
                <w:sz w:val="24"/>
                <w:szCs w:val="24"/>
              </w:rPr>
              <w:lastRenderedPageBreak/>
              <w:t>235731207</w:t>
            </w:r>
          </w:p>
        </w:tc>
        <w:tc>
          <w:tcPr>
            <w:tcW w:w="2160" w:type="dxa"/>
            <w:vAlign w:val="center"/>
          </w:tcPr>
          <w:p w:rsidR="00937D31" w:rsidRPr="00FE0D15" w:rsidRDefault="00932940" w:rsidP="00937D31">
            <w:pPr>
              <w:spacing w:line="240" w:lineRule="auto"/>
              <w:rPr>
                <w:rFonts w:ascii="Times New Roman" w:hAnsi="Times New Roman" w:cs="Times New Roman"/>
                <w:sz w:val="24"/>
                <w:szCs w:val="24"/>
              </w:rPr>
            </w:pPr>
            <w:r w:rsidRPr="00FE0D15">
              <w:rPr>
                <w:rFonts w:ascii="Times New Roman" w:hAnsi="Times New Roman" w:cs="Times New Roman"/>
                <w:sz w:val="24"/>
                <w:szCs w:val="24"/>
              </w:rPr>
              <w:t>Halkla İlişkiler</w:t>
            </w:r>
          </w:p>
        </w:tc>
        <w:tc>
          <w:tcPr>
            <w:tcW w:w="0" w:type="auto"/>
            <w:vMerge w:val="restart"/>
            <w:vAlign w:val="center"/>
          </w:tcPr>
          <w:p w:rsidR="00937D31" w:rsidRPr="004270B9" w:rsidRDefault="00937D31" w:rsidP="00937D31">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937D31" w:rsidRPr="004270B9" w:rsidRDefault="00937D31" w:rsidP="00937D31">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937D31" w:rsidRPr="004270B9" w:rsidRDefault="00937D31" w:rsidP="00937D31">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937D31" w:rsidRPr="004270B9" w:rsidRDefault="00937D31" w:rsidP="00937D31">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937D31" w:rsidRPr="004270B9" w:rsidRDefault="00937D31" w:rsidP="00937D31">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Seçmeli</w:t>
            </w:r>
          </w:p>
        </w:tc>
        <w:tc>
          <w:tcPr>
            <w:tcW w:w="8202" w:type="dxa"/>
            <w:tcMar>
              <w:top w:w="85" w:type="dxa"/>
              <w:left w:w="85" w:type="dxa"/>
              <w:bottom w:w="85" w:type="dxa"/>
              <w:right w:w="85" w:type="dxa"/>
            </w:tcMar>
            <w:vAlign w:val="center"/>
          </w:tcPr>
          <w:p w:rsidR="00937D31" w:rsidRPr="00FE0D15" w:rsidRDefault="00FE0D15" w:rsidP="00FE0D15">
            <w:pPr>
              <w:spacing w:line="240" w:lineRule="auto"/>
              <w:jc w:val="both"/>
              <w:rPr>
                <w:rFonts w:ascii="Times New Roman" w:hAnsi="Times New Roman" w:cs="Times New Roman"/>
                <w:sz w:val="24"/>
                <w:szCs w:val="24"/>
                <w:lang w:val="en-US"/>
              </w:rPr>
            </w:pPr>
            <w:r w:rsidRPr="00FE0D15">
              <w:rPr>
                <w:rFonts w:ascii="Times New Roman" w:hAnsi="Times New Roman" w:cs="Times New Roman"/>
                <w:sz w:val="24"/>
                <w:szCs w:val="24"/>
                <w:lang w:val="en-US"/>
              </w:rPr>
              <w:t>Halkla İlişkiler tanımı ve tarihsel gelişimi,</w:t>
            </w:r>
            <w:r w:rsidRPr="00FE0D15">
              <w:rPr>
                <w:rFonts w:ascii="Times New Roman" w:hAnsi="Times New Roman" w:cs="Times New Roman"/>
                <w:sz w:val="24"/>
                <w:szCs w:val="24"/>
                <w:lang w:val="en-US"/>
              </w:rPr>
              <w:tab/>
              <w:t>Halkla İlişkilerde temel ilkeler, Halkla ilişkiler, propaganda, reklamcılık ve pazarlama arasındaki benzerlikler ve farklılıklar, Halkla ilişkilerde kullanılan metodlar ve araçlar, Halkla ilişkiler uzmanlarında ve iş yerinde bulunması gereken özellikler, Halkla İlişkilerde Bilgi Toplama Yöntemleri,</w:t>
            </w:r>
            <w:r w:rsidRPr="00FE0D15">
              <w:rPr>
                <w:rFonts w:ascii="Times New Roman" w:hAnsi="Times New Roman" w:cs="Times New Roman"/>
                <w:sz w:val="24"/>
                <w:szCs w:val="24"/>
                <w:lang w:val="en-US"/>
              </w:rPr>
              <w:tab/>
              <w:t>Halkla ilişkilerde dört adım ilkesi, Halkla İlişkiler Modelleri, Halkla ilişkiler biriminin örgütlenmesi. Kurum içi iletişim,</w:t>
            </w:r>
            <w:r w:rsidRPr="00FE0D15">
              <w:rPr>
                <w:rFonts w:ascii="Times New Roman" w:hAnsi="Times New Roman" w:cs="Times New Roman"/>
                <w:sz w:val="24"/>
                <w:szCs w:val="24"/>
                <w:lang w:val="en-US"/>
              </w:rPr>
              <w:tab/>
              <w:t>Halkla İlişkilerde Kamuoyu ve Hedef Kitle, Halkla İlişkilerde değerlendirme yöntemleri, Halkla İlişkilerde Etkin İletişimin Rolü</w:t>
            </w:r>
          </w:p>
        </w:tc>
      </w:tr>
      <w:tr w:rsidR="004270B9" w:rsidRPr="004270B9" w:rsidTr="00F90103">
        <w:trPr>
          <w:trHeight w:val="181"/>
        </w:trPr>
        <w:tc>
          <w:tcPr>
            <w:tcW w:w="0" w:type="auto"/>
            <w:vMerge/>
            <w:vAlign w:val="center"/>
          </w:tcPr>
          <w:p w:rsidR="00937D31" w:rsidRPr="004270B9" w:rsidRDefault="00937D31" w:rsidP="00937D31">
            <w:pPr>
              <w:spacing w:line="240" w:lineRule="auto"/>
              <w:jc w:val="center"/>
              <w:rPr>
                <w:rFonts w:ascii="Times New Roman" w:hAnsi="Times New Roman" w:cs="Times New Roman"/>
                <w:sz w:val="24"/>
                <w:szCs w:val="24"/>
              </w:rPr>
            </w:pPr>
          </w:p>
        </w:tc>
        <w:tc>
          <w:tcPr>
            <w:tcW w:w="2160" w:type="dxa"/>
            <w:vAlign w:val="center"/>
          </w:tcPr>
          <w:p w:rsidR="00937D31" w:rsidRPr="00FE0D15" w:rsidRDefault="00932940" w:rsidP="00937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FE0D15">
              <w:rPr>
                <w:rFonts w:ascii="Times New Roman" w:hAnsi="Times New Roman" w:cs="Times New Roman"/>
                <w:sz w:val="24"/>
                <w:szCs w:val="24"/>
                <w:lang w:val="en-US"/>
              </w:rPr>
              <w:t>Public Relations</w:t>
            </w:r>
          </w:p>
        </w:tc>
        <w:tc>
          <w:tcPr>
            <w:tcW w:w="0" w:type="auto"/>
            <w:vMerge/>
            <w:vAlign w:val="center"/>
          </w:tcPr>
          <w:p w:rsidR="00937D31" w:rsidRPr="004270B9" w:rsidRDefault="00937D31" w:rsidP="00937D31">
            <w:pPr>
              <w:spacing w:line="240" w:lineRule="auto"/>
              <w:jc w:val="center"/>
              <w:rPr>
                <w:rFonts w:ascii="Times New Roman" w:hAnsi="Times New Roman" w:cs="Times New Roman"/>
                <w:sz w:val="24"/>
                <w:szCs w:val="24"/>
              </w:rPr>
            </w:pPr>
          </w:p>
        </w:tc>
        <w:tc>
          <w:tcPr>
            <w:tcW w:w="0" w:type="auto"/>
            <w:vMerge/>
            <w:vAlign w:val="center"/>
          </w:tcPr>
          <w:p w:rsidR="00937D31" w:rsidRPr="004270B9" w:rsidRDefault="00937D31" w:rsidP="00937D31">
            <w:pPr>
              <w:spacing w:line="240" w:lineRule="auto"/>
              <w:jc w:val="center"/>
              <w:rPr>
                <w:rFonts w:ascii="Times New Roman" w:hAnsi="Times New Roman" w:cs="Times New Roman"/>
                <w:sz w:val="24"/>
                <w:szCs w:val="24"/>
              </w:rPr>
            </w:pPr>
          </w:p>
        </w:tc>
        <w:tc>
          <w:tcPr>
            <w:tcW w:w="0" w:type="auto"/>
            <w:vMerge/>
            <w:vAlign w:val="center"/>
          </w:tcPr>
          <w:p w:rsidR="00937D31" w:rsidRPr="004270B9" w:rsidRDefault="00937D31" w:rsidP="00937D31">
            <w:pPr>
              <w:spacing w:line="240" w:lineRule="auto"/>
              <w:jc w:val="center"/>
              <w:rPr>
                <w:rFonts w:ascii="Times New Roman" w:hAnsi="Times New Roman" w:cs="Times New Roman"/>
                <w:sz w:val="24"/>
                <w:szCs w:val="24"/>
              </w:rPr>
            </w:pPr>
          </w:p>
        </w:tc>
        <w:tc>
          <w:tcPr>
            <w:tcW w:w="0" w:type="auto"/>
            <w:vMerge/>
            <w:vAlign w:val="center"/>
          </w:tcPr>
          <w:p w:rsidR="00937D31" w:rsidRPr="004270B9" w:rsidRDefault="00937D31" w:rsidP="00937D31">
            <w:pPr>
              <w:spacing w:line="240" w:lineRule="auto"/>
              <w:jc w:val="center"/>
              <w:rPr>
                <w:rFonts w:ascii="Times New Roman" w:hAnsi="Times New Roman" w:cs="Times New Roman"/>
                <w:sz w:val="24"/>
                <w:szCs w:val="24"/>
              </w:rPr>
            </w:pPr>
          </w:p>
        </w:tc>
        <w:tc>
          <w:tcPr>
            <w:tcW w:w="1483" w:type="dxa"/>
            <w:vAlign w:val="center"/>
          </w:tcPr>
          <w:p w:rsidR="00937D31" w:rsidRPr="004270B9" w:rsidRDefault="00937D31" w:rsidP="00937D31">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Elective</w:t>
            </w:r>
          </w:p>
        </w:tc>
        <w:tc>
          <w:tcPr>
            <w:tcW w:w="8202" w:type="dxa"/>
            <w:tcMar>
              <w:top w:w="85" w:type="dxa"/>
              <w:left w:w="85" w:type="dxa"/>
              <w:bottom w:w="85" w:type="dxa"/>
              <w:right w:w="85" w:type="dxa"/>
            </w:tcMar>
            <w:vAlign w:val="center"/>
          </w:tcPr>
          <w:p w:rsidR="00937D31" w:rsidRPr="00FE0D15" w:rsidRDefault="00FE0D15" w:rsidP="00FE0D15">
            <w:pPr>
              <w:spacing w:line="240" w:lineRule="auto"/>
              <w:jc w:val="both"/>
              <w:rPr>
                <w:rFonts w:ascii="Times New Roman" w:hAnsi="Times New Roman" w:cs="Times New Roman"/>
                <w:sz w:val="24"/>
                <w:szCs w:val="24"/>
                <w:lang w:val="en-US"/>
              </w:rPr>
            </w:pPr>
            <w:r w:rsidRPr="00FE0D15">
              <w:rPr>
                <w:rFonts w:ascii="Times New Roman" w:hAnsi="Times New Roman" w:cs="Times New Roman"/>
                <w:sz w:val="24"/>
                <w:szCs w:val="24"/>
                <w:lang w:val="en-US"/>
              </w:rPr>
              <w:t xml:space="preserve">Definition and historical development of public relations, Basic principles in public relations, Public relations, Propaganda, Similarities and differences between advertising and marketing, Public relations methods and tools, Public relations specialists and properties to be found at work place, Public information gathering methods, four-step principle, Public Relations Model, Organizing Relations Unit. Internal Communication, Public Opinion and Target Audience in Public Relations, Evaluation Methods in Public Relations, Role of Effective Communication in Public Relations. </w:t>
            </w:r>
          </w:p>
        </w:tc>
      </w:tr>
      <w:tr w:rsidR="004270B9" w:rsidRPr="004270B9" w:rsidTr="00F90103">
        <w:trPr>
          <w:trHeight w:val="422"/>
        </w:trPr>
        <w:tc>
          <w:tcPr>
            <w:tcW w:w="0" w:type="auto"/>
            <w:vMerge w:val="restart"/>
            <w:vAlign w:val="center"/>
          </w:tcPr>
          <w:p w:rsidR="00937D31" w:rsidRPr="004270B9" w:rsidRDefault="00932940" w:rsidP="00937D31">
            <w:pPr>
              <w:spacing w:line="240" w:lineRule="auto"/>
              <w:rPr>
                <w:rFonts w:ascii="Times New Roman" w:hAnsi="Times New Roman" w:cs="Times New Roman"/>
                <w:sz w:val="24"/>
                <w:szCs w:val="24"/>
              </w:rPr>
            </w:pPr>
            <w:r w:rsidRPr="004270B9">
              <w:rPr>
                <w:rFonts w:ascii="Times New Roman" w:hAnsi="Times New Roman" w:cs="Times New Roman"/>
                <w:sz w:val="24"/>
                <w:szCs w:val="24"/>
              </w:rPr>
              <w:t>235731208</w:t>
            </w:r>
          </w:p>
        </w:tc>
        <w:tc>
          <w:tcPr>
            <w:tcW w:w="2160" w:type="dxa"/>
            <w:vAlign w:val="center"/>
          </w:tcPr>
          <w:p w:rsidR="00937D31" w:rsidRPr="004270B9" w:rsidRDefault="00932940" w:rsidP="00937D31">
            <w:pPr>
              <w:spacing w:line="240" w:lineRule="auto"/>
              <w:rPr>
                <w:rFonts w:ascii="Times New Roman" w:hAnsi="Times New Roman" w:cs="Times New Roman"/>
                <w:sz w:val="24"/>
                <w:szCs w:val="24"/>
              </w:rPr>
            </w:pPr>
            <w:r w:rsidRPr="004270B9">
              <w:rPr>
                <w:rFonts w:ascii="Times New Roman" w:hAnsi="Times New Roman" w:cs="Times New Roman"/>
                <w:sz w:val="24"/>
                <w:szCs w:val="24"/>
              </w:rPr>
              <w:t>Uluslararası Hukuk</w:t>
            </w:r>
          </w:p>
        </w:tc>
        <w:tc>
          <w:tcPr>
            <w:tcW w:w="0" w:type="auto"/>
            <w:vMerge w:val="restart"/>
            <w:vAlign w:val="center"/>
          </w:tcPr>
          <w:p w:rsidR="00937D31" w:rsidRPr="004270B9" w:rsidRDefault="00937D31" w:rsidP="00937D31">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937D31" w:rsidRPr="004270B9" w:rsidRDefault="00937D31" w:rsidP="00937D31">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937D31" w:rsidRPr="004270B9" w:rsidRDefault="00937D31" w:rsidP="00937D31">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937D31" w:rsidRPr="004270B9" w:rsidRDefault="00937D31" w:rsidP="00937D31">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937D31" w:rsidRPr="004270B9" w:rsidRDefault="00932940" w:rsidP="00937D31">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Seçmeli</w:t>
            </w:r>
          </w:p>
        </w:tc>
        <w:tc>
          <w:tcPr>
            <w:tcW w:w="8202" w:type="dxa"/>
            <w:tcMar>
              <w:top w:w="85" w:type="dxa"/>
              <w:left w:w="85" w:type="dxa"/>
              <w:bottom w:w="85" w:type="dxa"/>
              <w:right w:w="85" w:type="dxa"/>
            </w:tcMar>
            <w:vAlign w:val="center"/>
          </w:tcPr>
          <w:p w:rsidR="00937D31" w:rsidRPr="004270B9" w:rsidRDefault="00932940" w:rsidP="00937D31">
            <w:pPr>
              <w:spacing w:line="240" w:lineRule="auto"/>
              <w:jc w:val="both"/>
              <w:rPr>
                <w:rFonts w:ascii="Times New Roman" w:hAnsi="Times New Roman" w:cs="Times New Roman"/>
                <w:sz w:val="24"/>
                <w:szCs w:val="24"/>
              </w:rPr>
            </w:pPr>
            <w:r w:rsidRPr="004270B9">
              <w:rPr>
                <w:rFonts w:ascii="Times New Roman" w:hAnsi="Times New Roman" w:cs="Times New Roman"/>
                <w:sz w:val="24"/>
                <w:szCs w:val="24"/>
              </w:rPr>
              <w:t xml:space="preserve">Uluslararası Hukukun Kuramsal Temeli. Uluslararası Hukuk – İç Hukuk İlişkisi. Uluslararası İşlemler. Uluslararası Hukukun Kaynakları. </w:t>
            </w:r>
            <w:r w:rsidR="00FB7C9D">
              <w:rPr>
                <w:rFonts w:ascii="Times New Roman" w:hAnsi="Times New Roman" w:cs="Times New Roman"/>
                <w:sz w:val="24"/>
                <w:szCs w:val="24"/>
              </w:rPr>
              <w:t xml:space="preserve">Uluslararası Antlaşmalar. </w:t>
            </w:r>
            <w:r w:rsidRPr="004270B9">
              <w:rPr>
                <w:rFonts w:ascii="Times New Roman" w:hAnsi="Times New Roman" w:cs="Times New Roman"/>
                <w:sz w:val="24"/>
                <w:szCs w:val="24"/>
              </w:rPr>
              <w:t>Antlaşmalar Hukuku. Uluslararası Hukukun Diğer Kaynakları. Uluslararası Hukukun Kişileri. Uluslararası Hukukta Devlet.</w:t>
            </w:r>
            <w:r w:rsidR="00FB7C9D">
              <w:rPr>
                <w:rFonts w:ascii="Times New Roman" w:hAnsi="Times New Roman" w:cs="Times New Roman"/>
                <w:sz w:val="24"/>
                <w:szCs w:val="24"/>
              </w:rPr>
              <w:t xml:space="preserve"> Vaka Analizi-I. Vaka Analizi-II. Vaka Analizi-III. Vaka Analizi-IV.  </w:t>
            </w:r>
          </w:p>
        </w:tc>
      </w:tr>
      <w:tr w:rsidR="004270B9" w:rsidRPr="004270B9" w:rsidTr="00F90103">
        <w:trPr>
          <w:trHeight w:val="181"/>
        </w:trPr>
        <w:tc>
          <w:tcPr>
            <w:tcW w:w="0" w:type="auto"/>
            <w:vMerge/>
            <w:vAlign w:val="center"/>
          </w:tcPr>
          <w:p w:rsidR="00937D31" w:rsidRPr="004270B9" w:rsidRDefault="00937D31" w:rsidP="00937D31">
            <w:pPr>
              <w:spacing w:line="240" w:lineRule="auto"/>
              <w:jc w:val="center"/>
              <w:rPr>
                <w:rFonts w:ascii="Times New Roman" w:hAnsi="Times New Roman" w:cs="Times New Roman"/>
                <w:sz w:val="24"/>
                <w:szCs w:val="24"/>
              </w:rPr>
            </w:pPr>
          </w:p>
        </w:tc>
        <w:tc>
          <w:tcPr>
            <w:tcW w:w="2160" w:type="dxa"/>
            <w:vAlign w:val="center"/>
          </w:tcPr>
          <w:p w:rsidR="00937D31" w:rsidRPr="004270B9" w:rsidRDefault="00932940" w:rsidP="00937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International Law</w:t>
            </w:r>
          </w:p>
        </w:tc>
        <w:tc>
          <w:tcPr>
            <w:tcW w:w="0" w:type="auto"/>
            <w:vMerge/>
            <w:vAlign w:val="center"/>
          </w:tcPr>
          <w:p w:rsidR="00937D31" w:rsidRPr="004270B9" w:rsidRDefault="00937D31" w:rsidP="00937D31">
            <w:pPr>
              <w:spacing w:line="240" w:lineRule="auto"/>
              <w:jc w:val="center"/>
              <w:rPr>
                <w:rFonts w:ascii="Times New Roman" w:hAnsi="Times New Roman" w:cs="Times New Roman"/>
                <w:sz w:val="24"/>
                <w:szCs w:val="24"/>
              </w:rPr>
            </w:pPr>
          </w:p>
        </w:tc>
        <w:tc>
          <w:tcPr>
            <w:tcW w:w="0" w:type="auto"/>
            <w:vMerge/>
            <w:vAlign w:val="center"/>
          </w:tcPr>
          <w:p w:rsidR="00937D31" w:rsidRPr="004270B9" w:rsidRDefault="00937D31" w:rsidP="00937D31">
            <w:pPr>
              <w:spacing w:line="240" w:lineRule="auto"/>
              <w:jc w:val="center"/>
              <w:rPr>
                <w:rFonts w:ascii="Times New Roman" w:hAnsi="Times New Roman" w:cs="Times New Roman"/>
                <w:sz w:val="24"/>
                <w:szCs w:val="24"/>
              </w:rPr>
            </w:pPr>
          </w:p>
        </w:tc>
        <w:tc>
          <w:tcPr>
            <w:tcW w:w="0" w:type="auto"/>
            <w:vMerge/>
            <w:vAlign w:val="center"/>
          </w:tcPr>
          <w:p w:rsidR="00937D31" w:rsidRPr="004270B9" w:rsidRDefault="00937D31" w:rsidP="00937D31">
            <w:pPr>
              <w:spacing w:line="240" w:lineRule="auto"/>
              <w:jc w:val="center"/>
              <w:rPr>
                <w:rFonts w:ascii="Times New Roman" w:hAnsi="Times New Roman" w:cs="Times New Roman"/>
                <w:sz w:val="24"/>
                <w:szCs w:val="24"/>
              </w:rPr>
            </w:pPr>
          </w:p>
        </w:tc>
        <w:tc>
          <w:tcPr>
            <w:tcW w:w="0" w:type="auto"/>
            <w:vMerge/>
            <w:vAlign w:val="center"/>
          </w:tcPr>
          <w:p w:rsidR="00937D31" w:rsidRPr="004270B9" w:rsidRDefault="00937D31" w:rsidP="00937D31">
            <w:pPr>
              <w:spacing w:line="240" w:lineRule="auto"/>
              <w:jc w:val="center"/>
              <w:rPr>
                <w:rFonts w:ascii="Times New Roman" w:hAnsi="Times New Roman" w:cs="Times New Roman"/>
                <w:sz w:val="24"/>
                <w:szCs w:val="24"/>
              </w:rPr>
            </w:pPr>
          </w:p>
        </w:tc>
        <w:tc>
          <w:tcPr>
            <w:tcW w:w="1483" w:type="dxa"/>
            <w:vAlign w:val="center"/>
          </w:tcPr>
          <w:p w:rsidR="00937D31" w:rsidRPr="004270B9" w:rsidRDefault="00937D31" w:rsidP="00937D31">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Elective</w:t>
            </w:r>
          </w:p>
        </w:tc>
        <w:tc>
          <w:tcPr>
            <w:tcW w:w="8202" w:type="dxa"/>
            <w:tcMar>
              <w:top w:w="85" w:type="dxa"/>
              <w:left w:w="85" w:type="dxa"/>
              <w:bottom w:w="85" w:type="dxa"/>
              <w:right w:w="85" w:type="dxa"/>
            </w:tcMar>
            <w:vAlign w:val="center"/>
          </w:tcPr>
          <w:p w:rsidR="00937D31" w:rsidRPr="004270B9" w:rsidRDefault="00932940" w:rsidP="00FB7C9D">
            <w:pPr>
              <w:jc w:val="both"/>
              <w:rPr>
                <w:rFonts w:ascii="Times New Roman" w:hAnsi="Times New Roman" w:cs="Times New Roman"/>
                <w:b/>
                <w:bCs/>
                <w:sz w:val="24"/>
                <w:szCs w:val="24"/>
              </w:rPr>
            </w:pPr>
            <w:r w:rsidRPr="004270B9">
              <w:rPr>
                <w:rFonts w:ascii="Times New Roman" w:hAnsi="Times New Roman" w:cs="Times New Roman"/>
                <w:sz w:val="24"/>
                <w:szCs w:val="24"/>
              </w:rPr>
              <w:t xml:space="preserve">Theoretical Basis of International Law. The relation of municipal and international law. International Transactions. Sources of the International Law. </w:t>
            </w:r>
            <w:proofErr w:type="gramStart"/>
            <w:r w:rsidR="00FB7C9D">
              <w:rPr>
                <w:rFonts w:ascii="Times New Roman" w:hAnsi="Times New Roman" w:cs="Times New Roman"/>
                <w:sz w:val="24"/>
                <w:szCs w:val="24"/>
              </w:rPr>
              <w:t>International  Treaties</w:t>
            </w:r>
            <w:proofErr w:type="gramEnd"/>
            <w:r w:rsidR="00FB7C9D">
              <w:rPr>
                <w:rFonts w:ascii="Times New Roman" w:hAnsi="Times New Roman" w:cs="Times New Roman"/>
                <w:sz w:val="24"/>
                <w:szCs w:val="24"/>
              </w:rPr>
              <w:t xml:space="preserve">. </w:t>
            </w:r>
            <w:r w:rsidRPr="004270B9">
              <w:rPr>
                <w:rFonts w:ascii="Times New Roman" w:hAnsi="Times New Roman" w:cs="Times New Roman"/>
                <w:sz w:val="24"/>
                <w:szCs w:val="24"/>
              </w:rPr>
              <w:t>The Law of Treaties. The other Sources of the International Law. Subjects of International Law. State in ınternationl law</w:t>
            </w:r>
            <w:r w:rsidR="00FB7C9D">
              <w:rPr>
                <w:rFonts w:ascii="Times New Roman" w:hAnsi="Times New Roman" w:cs="Times New Roman"/>
                <w:sz w:val="24"/>
                <w:szCs w:val="24"/>
              </w:rPr>
              <w:t>. Case A</w:t>
            </w:r>
            <w:r w:rsidR="00FB7C9D" w:rsidRPr="00FB7C9D">
              <w:rPr>
                <w:rFonts w:ascii="Times New Roman" w:hAnsi="Times New Roman" w:cs="Times New Roman"/>
                <w:sz w:val="24"/>
                <w:szCs w:val="24"/>
              </w:rPr>
              <w:t>nalysis</w:t>
            </w:r>
            <w:r w:rsidR="00FB7C9D">
              <w:rPr>
                <w:rFonts w:ascii="Times New Roman" w:hAnsi="Times New Roman" w:cs="Times New Roman"/>
                <w:sz w:val="24"/>
                <w:szCs w:val="24"/>
              </w:rPr>
              <w:t>-I. Case A</w:t>
            </w:r>
            <w:r w:rsidR="00FB7C9D" w:rsidRPr="00FB7C9D">
              <w:rPr>
                <w:rFonts w:ascii="Times New Roman" w:hAnsi="Times New Roman" w:cs="Times New Roman"/>
                <w:sz w:val="24"/>
                <w:szCs w:val="24"/>
              </w:rPr>
              <w:t>nalysis</w:t>
            </w:r>
            <w:r w:rsidR="00FB7C9D">
              <w:rPr>
                <w:rFonts w:ascii="Times New Roman" w:hAnsi="Times New Roman" w:cs="Times New Roman"/>
                <w:sz w:val="24"/>
                <w:szCs w:val="24"/>
              </w:rPr>
              <w:t xml:space="preserve">-II. </w:t>
            </w:r>
            <w:r w:rsidR="00FB7C9D">
              <w:rPr>
                <w:rFonts w:ascii="Times New Roman" w:hAnsi="Times New Roman" w:cs="Times New Roman"/>
                <w:sz w:val="24"/>
                <w:szCs w:val="24"/>
              </w:rPr>
              <w:lastRenderedPageBreak/>
              <w:t>Case A</w:t>
            </w:r>
            <w:r w:rsidR="00FB7C9D" w:rsidRPr="00FB7C9D">
              <w:rPr>
                <w:rFonts w:ascii="Times New Roman" w:hAnsi="Times New Roman" w:cs="Times New Roman"/>
                <w:sz w:val="24"/>
                <w:szCs w:val="24"/>
              </w:rPr>
              <w:t>nalysis</w:t>
            </w:r>
            <w:r w:rsidR="00FB7C9D">
              <w:rPr>
                <w:rFonts w:ascii="Times New Roman" w:hAnsi="Times New Roman" w:cs="Times New Roman"/>
                <w:sz w:val="24"/>
                <w:szCs w:val="24"/>
              </w:rPr>
              <w:t>-III. Case A</w:t>
            </w:r>
            <w:r w:rsidR="00FB7C9D" w:rsidRPr="00FB7C9D">
              <w:rPr>
                <w:rFonts w:ascii="Times New Roman" w:hAnsi="Times New Roman" w:cs="Times New Roman"/>
                <w:sz w:val="24"/>
                <w:szCs w:val="24"/>
              </w:rPr>
              <w:t>nalysis</w:t>
            </w:r>
            <w:r w:rsidR="00FB7C9D">
              <w:rPr>
                <w:rFonts w:ascii="Times New Roman" w:hAnsi="Times New Roman" w:cs="Times New Roman"/>
                <w:sz w:val="24"/>
                <w:szCs w:val="24"/>
              </w:rPr>
              <w:t>-IV.</w:t>
            </w:r>
          </w:p>
        </w:tc>
      </w:tr>
      <w:tr w:rsidR="004270B9" w:rsidRPr="004270B9" w:rsidTr="00F90103">
        <w:trPr>
          <w:trHeight w:val="422"/>
        </w:trPr>
        <w:tc>
          <w:tcPr>
            <w:tcW w:w="0" w:type="auto"/>
            <w:vMerge w:val="restart"/>
            <w:vAlign w:val="center"/>
          </w:tcPr>
          <w:p w:rsidR="00937D31" w:rsidRPr="004270B9" w:rsidRDefault="0024763E" w:rsidP="00937D31">
            <w:pPr>
              <w:spacing w:line="240" w:lineRule="auto"/>
              <w:rPr>
                <w:rFonts w:ascii="Times New Roman" w:hAnsi="Times New Roman" w:cs="Times New Roman"/>
                <w:sz w:val="24"/>
                <w:szCs w:val="24"/>
              </w:rPr>
            </w:pPr>
            <w:r w:rsidRPr="004270B9">
              <w:rPr>
                <w:rFonts w:ascii="Times New Roman" w:hAnsi="Times New Roman" w:cs="Times New Roman"/>
                <w:sz w:val="24"/>
                <w:szCs w:val="24"/>
              </w:rPr>
              <w:lastRenderedPageBreak/>
              <w:t>235731209</w:t>
            </w:r>
          </w:p>
        </w:tc>
        <w:tc>
          <w:tcPr>
            <w:tcW w:w="2160" w:type="dxa"/>
            <w:vAlign w:val="center"/>
          </w:tcPr>
          <w:p w:rsidR="00937D31" w:rsidRPr="00BD0059" w:rsidRDefault="00E90E13" w:rsidP="00937D31">
            <w:pPr>
              <w:rPr>
                <w:rFonts w:ascii="Times New Roman" w:hAnsi="Times New Roman" w:cs="Times New Roman"/>
                <w:bCs/>
                <w:sz w:val="24"/>
                <w:szCs w:val="24"/>
              </w:rPr>
            </w:pPr>
            <w:r w:rsidRPr="00BD0059">
              <w:rPr>
                <w:rFonts w:ascii="Times New Roman" w:hAnsi="Times New Roman" w:cs="Times New Roman"/>
                <w:bCs/>
                <w:sz w:val="24"/>
                <w:szCs w:val="24"/>
              </w:rPr>
              <w:t>Eşya Hukuku</w:t>
            </w:r>
          </w:p>
          <w:p w:rsidR="00937D31" w:rsidRPr="00BD0059" w:rsidRDefault="00937D31" w:rsidP="00937D31">
            <w:pPr>
              <w:spacing w:line="240" w:lineRule="auto"/>
              <w:rPr>
                <w:rFonts w:ascii="Times New Roman" w:hAnsi="Times New Roman" w:cs="Times New Roman"/>
                <w:sz w:val="24"/>
                <w:szCs w:val="24"/>
              </w:rPr>
            </w:pPr>
          </w:p>
        </w:tc>
        <w:tc>
          <w:tcPr>
            <w:tcW w:w="0" w:type="auto"/>
            <w:vMerge w:val="restart"/>
            <w:vAlign w:val="center"/>
          </w:tcPr>
          <w:p w:rsidR="00937D31" w:rsidRPr="004270B9" w:rsidRDefault="00937D31" w:rsidP="00937D31">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937D31" w:rsidRPr="004270B9" w:rsidRDefault="00937D31" w:rsidP="00937D31">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937D31" w:rsidRPr="004270B9" w:rsidRDefault="00937D31" w:rsidP="00937D31">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937D31" w:rsidRPr="004270B9" w:rsidRDefault="00937D31" w:rsidP="00937D31">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937D31" w:rsidRPr="004270B9" w:rsidRDefault="0024763E" w:rsidP="00937D31">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Seçmeli</w:t>
            </w:r>
          </w:p>
        </w:tc>
        <w:tc>
          <w:tcPr>
            <w:tcW w:w="8202" w:type="dxa"/>
            <w:tcMar>
              <w:top w:w="85" w:type="dxa"/>
              <w:left w:w="85" w:type="dxa"/>
              <w:bottom w:w="85" w:type="dxa"/>
              <w:right w:w="85" w:type="dxa"/>
            </w:tcMar>
            <w:vAlign w:val="center"/>
          </w:tcPr>
          <w:p w:rsidR="00937D31" w:rsidRPr="004270B9" w:rsidRDefault="00BD0059" w:rsidP="00937D31">
            <w:pPr>
              <w:spacing w:line="240" w:lineRule="auto"/>
              <w:jc w:val="both"/>
              <w:rPr>
                <w:rFonts w:ascii="Times New Roman" w:hAnsi="Times New Roman" w:cs="Times New Roman"/>
                <w:sz w:val="24"/>
                <w:szCs w:val="24"/>
              </w:rPr>
            </w:pPr>
            <w:r w:rsidRPr="00BD0059">
              <w:rPr>
                <w:rFonts w:ascii="Times New Roman" w:hAnsi="Times New Roman" w:cs="Times New Roman"/>
                <w:sz w:val="24"/>
                <w:szCs w:val="24"/>
              </w:rPr>
              <w:t>Eşya Hukukunun konusu, ayni hak kavramı ve unsurları, ayni hakların sınıflandırılması, Ayni haklara hakim olan prensipler, zilyetlik kavramı ve zilyetliğin niteliği, Zilyetliğe tabi şeyler, zilyetliğin çeşitleri, kazanılması ve kaybı, devrinin çeşitli şekilleri, sona ermesi, Zilyetliğin korunması, zilyedin kuvvet kullanma imkanı, zilyetlik davaları, zilyetliğin idari yoldan korunması, zilyetliğin taşınırlarda ve taşınmazlarda hak karinesi olması, zilyetliğin geri verilmesinde uygulanacak hükümler, Tapu sicili, kavramı ve unsurları, teşkilatı ve devletin sorumluluğu, Tapu sicil sistemimize hakim olan prensipler, taşınmazların kütüğe geçirilmesi, Taşınmaza ait kütük sayfasına yapılacak kayıtlar, ayni hakların tescili, terkini, değiştirilmesi, Şerhler, beyanlar, tapu kütüğüne yapılan kayıtların hükmü, Tapu kütüğüne yapılan kayıtların hükümsüzlüğü, Mülkiyet, mülkiyetin içeriği, konusu, kapsamı, çeşitleri, Taşınmaz mülkiyeti, konusu, kazanılması, kaybı, Taşınmaz mülkiyetini kapsamı, Taşınmaz mülkiyetinin kısıtlamaları, Taşınmaz malikinin sorumluluğu</w:t>
            </w:r>
            <w:r>
              <w:rPr>
                <w:rFonts w:ascii="Times New Roman" w:hAnsi="Times New Roman" w:cs="Times New Roman"/>
                <w:sz w:val="24"/>
                <w:szCs w:val="24"/>
              </w:rPr>
              <w:t xml:space="preserve">. </w:t>
            </w:r>
          </w:p>
        </w:tc>
      </w:tr>
      <w:tr w:rsidR="004270B9" w:rsidRPr="004270B9" w:rsidTr="00F90103">
        <w:trPr>
          <w:trHeight w:val="181"/>
        </w:trPr>
        <w:tc>
          <w:tcPr>
            <w:tcW w:w="0" w:type="auto"/>
            <w:vMerge/>
            <w:vAlign w:val="center"/>
          </w:tcPr>
          <w:p w:rsidR="00937D31" w:rsidRPr="004270B9" w:rsidRDefault="00937D31" w:rsidP="00937D31">
            <w:pPr>
              <w:spacing w:line="240" w:lineRule="auto"/>
              <w:jc w:val="center"/>
              <w:rPr>
                <w:rFonts w:ascii="Times New Roman" w:hAnsi="Times New Roman" w:cs="Times New Roman"/>
                <w:sz w:val="24"/>
                <w:szCs w:val="24"/>
              </w:rPr>
            </w:pPr>
          </w:p>
        </w:tc>
        <w:tc>
          <w:tcPr>
            <w:tcW w:w="2160" w:type="dxa"/>
            <w:vAlign w:val="center"/>
          </w:tcPr>
          <w:p w:rsidR="00937D31" w:rsidRPr="00BD0059" w:rsidRDefault="00E90E13" w:rsidP="00937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BD0059">
              <w:rPr>
                <w:rFonts w:ascii="Times New Roman" w:hAnsi="Times New Roman" w:cs="Times New Roman"/>
                <w:sz w:val="24"/>
                <w:szCs w:val="24"/>
                <w:lang w:val="en-US"/>
              </w:rPr>
              <w:t>Property Law</w:t>
            </w:r>
          </w:p>
        </w:tc>
        <w:tc>
          <w:tcPr>
            <w:tcW w:w="0" w:type="auto"/>
            <w:vMerge/>
            <w:vAlign w:val="center"/>
          </w:tcPr>
          <w:p w:rsidR="00937D31" w:rsidRPr="004270B9" w:rsidRDefault="00937D31" w:rsidP="00937D31">
            <w:pPr>
              <w:spacing w:line="240" w:lineRule="auto"/>
              <w:jc w:val="center"/>
              <w:rPr>
                <w:rFonts w:ascii="Times New Roman" w:hAnsi="Times New Roman" w:cs="Times New Roman"/>
                <w:sz w:val="24"/>
                <w:szCs w:val="24"/>
              </w:rPr>
            </w:pPr>
          </w:p>
        </w:tc>
        <w:tc>
          <w:tcPr>
            <w:tcW w:w="0" w:type="auto"/>
            <w:vMerge/>
            <w:vAlign w:val="center"/>
          </w:tcPr>
          <w:p w:rsidR="00937D31" w:rsidRPr="004270B9" w:rsidRDefault="00937D31" w:rsidP="00937D31">
            <w:pPr>
              <w:spacing w:line="240" w:lineRule="auto"/>
              <w:jc w:val="center"/>
              <w:rPr>
                <w:rFonts w:ascii="Times New Roman" w:hAnsi="Times New Roman" w:cs="Times New Roman"/>
                <w:sz w:val="24"/>
                <w:szCs w:val="24"/>
              </w:rPr>
            </w:pPr>
          </w:p>
        </w:tc>
        <w:tc>
          <w:tcPr>
            <w:tcW w:w="0" w:type="auto"/>
            <w:vMerge/>
            <w:vAlign w:val="center"/>
          </w:tcPr>
          <w:p w:rsidR="00937D31" w:rsidRPr="004270B9" w:rsidRDefault="00937D31" w:rsidP="00937D31">
            <w:pPr>
              <w:spacing w:line="240" w:lineRule="auto"/>
              <w:jc w:val="center"/>
              <w:rPr>
                <w:rFonts w:ascii="Times New Roman" w:hAnsi="Times New Roman" w:cs="Times New Roman"/>
                <w:sz w:val="24"/>
                <w:szCs w:val="24"/>
              </w:rPr>
            </w:pPr>
          </w:p>
        </w:tc>
        <w:tc>
          <w:tcPr>
            <w:tcW w:w="0" w:type="auto"/>
            <w:vMerge/>
            <w:vAlign w:val="center"/>
          </w:tcPr>
          <w:p w:rsidR="00937D31" w:rsidRPr="004270B9" w:rsidRDefault="00937D31" w:rsidP="00937D31">
            <w:pPr>
              <w:spacing w:line="240" w:lineRule="auto"/>
              <w:jc w:val="center"/>
              <w:rPr>
                <w:rFonts w:ascii="Times New Roman" w:hAnsi="Times New Roman" w:cs="Times New Roman"/>
                <w:sz w:val="24"/>
                <w:szCs w:val="24"/>
              </w:rPr>
            </w:pPr>
          </w:p>
        </w:tc>
        <w:tc>
          <w:tcPr>
            <w:tcW w:w="1483" w:type="dxa"/>
            <w:vAlign w:val="center"/>
          </w:tcPr>
          <w:p w:rsidR="00937D31" w:rsidRPr="004270B9" w:rsidRDefault="0024763E" w:rsidP="00937D31">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Elective</w:t>
            </w:r>
          </w:p>
        </w:tc>
        <w:tc>
          <w:tcPr>
            <w:tcW w:w="8202" w:type="dxa"/>
            <w:tcMar>
              <w:top w:w="85" w:type="dxa"/>
              <w:left w:w="85" w:type="dxa"/>
              <w:bottom w:w="85" w:type="dxa"/>
              <w:right w:w="85" w:type="dxa"/>
            </w:tcMar>
            <w:vAlign w:val="center"/>
          </w:tcPr>
          <w:p w:rsidR="00937D31" w:rsidRPr="00BD0059" w:rsidRDefault="00BD0059" w:rsidP="00BD0059">
            <w:pPr>
              <w:spacing w:line="240" w:lineRule="auto"/>
              <w:jc w:val="both"/>
              <w:rPr>
                <w:rFonts w:ascii="inherit" w:hAnsi="inherit" w:cs="Courier New"/>
                <w:color w:val="212121"/>
                <w:sz w:val="20"/>
                <w:szCs w:val="20"/>
              </w:rPr>
            </w:pPr>
            <w:r w:rsidRPr="00BD0059">
              <w:rPr>
                <w:rFonts w:ascii="Times New Roman" w:hAnsi="Times New Roman" w:cs="Times New Roman"/>
                <w:sz w:val="24"/>
                <w:szCs w:val="24"/>
              </w:rPr>
              <w:t xml:space="preserve">The concept and elements of the same law, the classification of the same rights, the principles prevailing on the same rights, the concept of possession and the nature of possession, the kinds of possession, the types of possession, the various forms of conquest, the various forms of conquest, the protection of possession, the concept and elements of land registry, the responsibility of organization and state, the principles prevailing in our land registry system, the registry of immovable property, the registry of immovable property, the possession of property, the possession of property, the possession of property, the protection of possession from the administrative road, the possession of the possession and the right of cargo in immovable properties, the registration of the same rights, the abolition of the same rights, the amendment, the annotations, the declarations, the provision of the records made in the title deed, the invalidity of the records made in the title deed, the content of the property, Property, Property, Subject, Acquisition, Loss, </w:t>
            </w:r>
            <w:r w:rsidRPr="00BD0059">
              <w:rPr>
                <w:rFonts w:ascii="Times New Roman" w:hAnsi="Times New Roman" w:cs="Times New Roman"/>
                <w:sz w:val="24"/>
                <w:szCs w:val="24"/>
              </w:rPr>
              <w:lastRenderedPageBreak/>
              <w:t>Scope of Immovable Property, Restrictions of Immovable Property, Responsibility of Immovable Property.</w:t>
            </w:r>
            <w:r>
              <w:rPr>
                <w:rFonts w:ascii="inherit" w:hAnsi="inherit"/>
                <w:color w:val="212121"/>
              </w:rPr>
              <w:t xml:space="preserve"> </w:t>
            </w:r>
          </w:p>
        </w:tc>
      </w:tr>
      <w:tr w:rsidR="004270B9" w:rsidRPr="004270B9" w:rsidTr="00F90103">
        <w:trPr>
          <w:trHeight w:val="422"/>
        </w:trPr>
        <w:tc>
          <w:tcPr>
            <w:tcW w:w="0" w:type="auto"/>
            <w:vMerge w:val="restart"/>
            <w:vAlign w:val="center"/>
          </w:tcPr>
          <w:p w:rsidR="00932940" w:rsidRPr="004270B9" w:rsidRDefault="0024763E" w:rsidP="00932940">
            <w:pPr>
              <w:spacing w:line="240" w:lineRule="auto"/>
              <w:rPr>
                <w:rFonts w:ascii="Times New Roman" w:hAnsi="Times New Roman" w:cs="Times New Roman"/>
                <w:sz w:val="24"/>
                <w:szCs w:val="24"/>
              </w:rPr>
            </w:pPr>
            <w:r w:rsidRPr="004270B9">
              <w:rPr>
                <w:rFonts w:ascii="Times New Roman" w:hAnsi="Times New Roman" w:cs="Times New Roman"/>
                <w:sz w:val="24"/>
                <w:szCs w:val="24"/>
              </w:rPr>
              <w:lastRenderedPageBreak/>
              <w:t>235731210</w:t>
            </w:r>
          </w:p>
        </w:tc>
        <w:tc>
          <w:tcPr>
            <w:tcW w:w="2160" w:type="dxa"/>
            <w:vAlign w:val="center"/>
          </w:tcPr>
          <w:p w:rsidR="00932940" w:rsidRPr="004270B9" w:rsidRDefault="0024763E" w:rsidP="00932940">
            <w:pPr>
              <w:spacing w:line="240" w:lineRule="auto"/>
              <w:rPr>
                <w:rFonts w:ascii="Times New Roman" w:hAnsi="Times New Roman" w:cs="Times New Roman"/>
                <w:sz w:val="24"/>
                <w:szCs w:val="24"/>
              </w:rPr>
            </w:pPr>
            <w:r w:rsidRPr="004270B9">
              <w:rPr>
                <w:rFonts w:ascii="Times New Roman" w:hAnsi="Times New Roman" w:cs="Times New Roman"/>
                <w:sz w:val="24"/>
                <w:szCs w:val="24"/>
              </w:rPr>
              <w:t>Yabancı Dilde Okuma ve Konuşma</w:t>
            </w:r>
          </w:p>
        </w:tc>
        <w:tc>
          <w:tcPr>
            <w:tcW w:w="0" w:type="auto"/>
            <w:vMerge w:val="restart"/>
            <w:vAlign w:val="center"/>
          </w:tcPr>
          <w:p w:rsidR="00932940" w:rsidRPr="004270B9" w:rsidRDefault="00932940" w:rsidP="0093294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932940" w:rsidRPr="004270B9" w:rsidRDefault="00932940" w:rsidP="0093294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932940" w:rsidRPr="004270B9" w:rsidRDefault="00932940" w:rsidP="0093294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932940" w:rsidRPr="004270B9" w:rsidRDefault="00932940" w:rsidP="0093294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932940" w:rsidRPr="004270B9" w:rsidRDefault="0024763E" w:rsidP="00932940">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Seçmeli</w:t>
            </w:r>
          </w:p>
        </w:tc>
        <w:tc>
          <w:tcPr>
            <w:tcW w:w="8202" w:type="dxa"/>
            <w:tcMar>
              <w:top w:w="85" w:type="dxa"/>
              <w:left w:w="85" w:type="dxa"/>
              <w:bottom w:w="85" w:type="dxa"/>
              <w:right w:w="85" w:type="dxa"/>
            </w:tcMar>
            <w:vAlign w:val="center"/>
          </w:tcPr>
          <w:p w:rsidR="00932940" w:rsidRPr="004270B9" w:rsidRDefault="0024763E" w:rsidP="00932940">
            <w:pPr>
              <w:jc w:val="both"/>
              <w:rPr>
                <w:rFonts w:ascii="Times New Roman" w:hAnsi="Times New Roman" w:cs="Times New Roman"/>
                <w:b/>
                <w:bCs/>
                <w:sz w:val="24"/>
                <w:szCs w:val="24"/>
              </w:rPr>
            </w:pPr>
            <w:r w:rsidRPr="004270B9">
              <w:rPr>
                <w:rFonts w:ascii="Times New Roman" w:hAnsi="Times New Roman" w:cs="Times New Roman"/>
                <w:sz w:val="24"/>
                <w:szCs w:val="24"/>
              </w:rPr>
              <w:t>Günlük yaşama ve iş hayatı terimleri, günlük yaşam ve iş hayatının aktörleri, iş hayatında akdedilen sözleşmeler ve örnekleri</w:t>
            </w:r>
            <w:r w:rsidR="00D55D24">
              <w:rPr>
                <w:rFonts w:ascii="Times New Roman" w:hAnsi="Times New Roman" w:cs="Times New Roman"/>
                <w:sz w:val="24"/>
                <w:szCs w:val="24"/>
              </w:rPr>
              <w:t xml:space="preserve">. Bir İşyerinde Konuşma. Bir Kafede Konuşma. </w:t>
            </w:r>
            <w:r w:rsidR="00E96EEB">
              <w:rPr>
                <w:rFonts w:ascii="Times New Roman" w:hAnsi="Times New Roman" w:cs="Times New Roman"/>
                <w:sz w:val="24"/>
                <w:szCs w:val="24"/>
              </w:rPr>
              <w:t xml:space="preserve">Alışverişte Konuşma. </w:t>
            </w:r>
            <w:r w:rsidR="002C6C95">
              <w:rPr>
                <w:rFonts w:ascii="Times New Roman" w:hAnsi="Times New Roman" w:cs="Times New Roman"/>
                <w:sz w:val="24"/>
                <w:szCs w:val="24"/>
              </w:rPr>
              <w:t xml:space="preserve">İş Başvurusu Deneyimi. </w:t>
            </w:r>
            <w:r w:rsidR="00C679A7">
              <w:rPr>
                <w:rFonts w:ascii="Times New Roman" w:hAnsi="Times New Roman" w:cs="Times New Roman"/>
                <w:sz w:val="24"/>
                <w:szCs w:val="24"/>
              </w:rPr>
              <w:t xml:space="preserve">Siyaset Bilimi Okumaları. </w:t>
            </w:r>
            <w:r w:rsidR="00E96EEB">
              <w:rPr>
                <w:rFonts w:ascii="Times New Roman" w:hAnsi="Times New Roman" w:cs="Times New Roman"/>
                <w:sz w:val="24"/>
                <w:szCs w:val="24"/>
              </w:rPr>
              <w:t xml:space="preserve">Sosyoloji Okumaları. Kamu Yönetimi Okumaları. Küreselleşme Üzerine Okumaları. Kentleşme Okumaları.  </w:t>
            </w:r>
          </w:p>
        </w:tc>
      </w:tr>
      <w:tr w:rsidR="004270B9" w:rsidRPr="004270B9" w:rsidTr="00F90103">
        <w:trPr>
          <w:trHeight w:val="181"/>
        </w:trPr>
        <w:tc>
          <w:tcPr>
            <w:tcW w:w="0" w:type="auto"/>
            <w:vMerge/>
            <w:vAlign w:val="center"/>
          </w:tcPr>
          <w:p w:rsidR="00932940" w:rsidRPr="004270B9" w:rsidRDefault="00932940" w:rsidP="00932940">
            <w:pPr>
              <w:spacing w:line="240" w:lineRule="auto"/>
              <w:jc w:val="center"/>
              <w:rPr>
                <w:rFonts w:ascii="Times New Roman" w:hAnsi="Times New Roman" w:cs="Times New Roman"/>
                <w:sz w:val="24"/>
                <w:szCs w:val="24"/>
              </w:rPr>
            </w:pPr>
          </w:p>
        </w:tc>
        <w:tc>
          <w:tcPr>
            <w:tcW w:w="2160" w:type="dxa"/>
            <w:vAlign w:val="center"/>
          </w:tcPr>
          <w:p w:rsidR="00932940" w:rsidRPr="004270B9" w:rsidRDefault="0024763E" w:rsidP="009329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Foreign Language Reading and Speaking</w:t>
            </w:r>
          </w:p>
        </w:tc>
        <w:tc>
          <w:tcPr>
            <w:tcW w:w="0" w:type="auto"/>
            <w:vMerge/>
            <w:vAlign w:val="center"/>
          </w:tcPr>
          <w:p w:rsidR="00932940" w:rsidRPr="004270B9" w:rsidRDefault="00932940" w:rsidP="00932940">
            <w:pPr>
              <w:spacing w:line="240" w:lineRule="auto"/>
              <w:jc w:val="center"/>
              <w:rPr>
                <w:rFonts w:ascii="Times New Roman" w:hAnsi="Times New Roman" w:cs="Times New Roman"/>
                <w:sz w:val="24"/>
                <w:szCs w:val="24"/>
              </w:rPr>
            </w:pPr>
          </w:p>
        </w:tc>
        <w:tc>
          <w:tcPr>
            <w:tcW w:w="0" w:type="auto"/>
            <w:vMerge/>
            <w:vAlign w:val="center"/>
          </w:tcPr>
          <w:p w:rsidR="00932940" w:rsidRPr="004270B9" w:rsidRDefault="00932940" w:rsidP="00932940">
            <w:pPr>
              <w:spacing w:line="240" w:lineRule="auto"/>
              <w:jc w:val="center"/>
              <w:rPr>
                <w:rFonts w:ascii="Times New Roman" w:hAnsi="Times New Roman" w:cs="Times New Roman"/>
                <w:sz w:val="24"/>
                <w:szCs w:val="24"/>
              </w:rPr>
            </w:pPr>
          </w:p>
        </w:tc>
        <w:tc>
          <w:tcPr>
            <w:tcW w:w="0" w:type="auto"/>
            <w:vMerge/>
            <w:vAlign w:val="center"/>
          </w:tcPr>
          <w:p w:rsidR="00932940" w:rsidRPr="004270B9" w:rsidRDefault="00932940" w:rsidP="00932940">
            <w:pPr>
              <w:spacing w:line="240" w:lineRule="auto"/>
              <w:jc w:val="center"/>
              <w:rPr>
                <w:rFonts w:ascii="Times New Roman" w:hAnsi="Times New Roman" w:cs="Times New Roman"/>
                <w:sz w:val="24"/>
                <w:szCs w:val="24"/>
              </w:rPr>
            </w:pPr>
          </w:p>
        </w:tc>
        <w:tc>
          <w:tcPr>
            <w:tcW w:w="0" w:type="auto"/>
            <w:vMerge/>
            <w:vAlign w:val="center"/>
          </w:tcPr>
          <w:p w:rsidR="00932940" w:rsidRPr="004270B9" w:rsidRDefault="00932940" w:rsidP="00932940">
            <w:pPr>
              <w:spacing w:line="240" w:lineRule="auto"/>
              <w:jc w:val="center"/>
              <w:rPr>
                <w:rFonts w:ascii="Times New Roman" w:hAnsi="Times New Roman" w:cs="Times New Roman"/>
                <w:sz w:val="24"/>
                <w:szCs w:val="24"/>
              </w:rPr>
            </w:pPr>
          </w:p>
        </w:tc>
        <w:tc>
          <w:tcPr>
            <w:tcW w:w="1483" w:type="dxa"/>
            <w:vAlign w:val="center"/>
          </w:tcPr>
          <w:p w:rsidR="00932940" w:rsidRPr="004270B9" w:rsidRDefault="0024763E" w:rsidP="00932940">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Elective</w:t>
            </w:r>
          </w:p>
        </w:tc>
        <w:tc>
          <w:tcPr>
            <w:tcW w:w="8202" w:type="dxa"/>
            <w:tcMar>
              <w:top w:w="85" w:type="dxa"/>
              <w:left w:w="85" w:type="dxa"/>
              <w:bottom w:w="85" w:type="dxa"/>
              <w:right w:w="85" w:type="dxa"/>
            </w:tcMar>
            <w:vAlign w:val="center"/>
          </w:tcPr>
          <w:p w:rsidR="00932940" w:rsidRPr="004270B9" w:rsidRDefault="0024763E" w:rsidP="002C6C95">
            <w:pPr>
              <w:jc w:val="both"/>
              <w:rPr>
                <w:rFonts w:ascii="Times New Roman" w:hAnsi="Times New Roman" w:cs="Times New Roman"/>
                <w:bCs/>
                <w:sz w:val="24"/>
                <w:szCs w:val="24"/>
              </w:rPr>
            </w:pPr>
            <w:r w:rsidRPr="004270B9">
              <w:rPr>
                <w:rFonts w:ascii="Times New Roman" w:hAnsi="Times New Roman" w:cs="Times New Roman"/>
                <w:sz w:val="24"/>
                <w:szCs w:val="24"/>
                <w:lang w:val="en-US"/>
              </w:rPr>
              <w:t>Terms of everyday life and work life, actors of daily life and business life, contracts and examples of work life</w:t>
            </w:r>
            <w:r w:rsidR="00D55D24">
              <w:rPr>
                <w:rFonts w:ascii="Times New Roman" w:hAnsi="Times New Roman" w:cs="Times New Roman"/>
                <w:sz w:val="24"/>
                <w:szCs w:val="24"/>
                <w:lang w:val="en-US"/>
              </w:rPr>
              <w:t xml:space="preserve">. Coversation in An Office. Coversation in A Cafeteria. </w:t>
            </w:r>
            <w:r w:rsidR="00E96EEB">
              <w:rPr>
                <w:rFonts w:ascii="Times New Roman" w:hAnsi="Times New Roman" w:cs="Times New Roman"/>
                <w:sz w:val="24"/>
                <w:szCs w:val="24"/>
                <w:lang w:val="en-US"/>
              </w:rPr>
              <w:t xml:space="preserve">Conversation While Shopping. </w:t>
            </w:r>
            <w:r w:rsidR="002C6C95">
              <w:rPr>
                <w:rFonts w:ascii="Times New Roman" w:hAnsi="Times New Roman" w:cs="Times New Roman"/>
                <w:sz w:val="24"/>
                <w:szCs w:val="24"/>
                <w:lang w:val="en-US"/>
              </w:rPr>
              <w:t>J</w:t>
            </w:r>
            <w:r w:rsidR="002C6C95" w:rsidRPr="002C6C95">
              <w:rPr>
                <w:rFonts w:ascii="Times New Roman" w:hAnsi="Times New Roman" w:cs="Times New Roman"/>
                <w:sz w:val="24"/>
                <w:szCs w:val="24"/>
                <w:lang w:val="en-US"/>
              </w:rPr>
              <w:t xml:space="preserve">ob </w:t>
            </w:r>
            <w:r w:rsidR="002C6C95">
              <w:rPr>
                <w:rFonts w:ascii="Times New Roman" w:hAnsi="Times New Roman" w:cs="Times New Roman"/>
                <w:sz w:val="24"/>
                <w:szCs w:val="24"/>
                <w:lang w:val="en-US"/>
              </w:rPr>
              <w:t>A</w:t>
            </w:r>
            <w:r w:rsidR="002C6C95" w:rsidRPr="002C6C95">
              <w:rPr>
                <w:rFonts w:ascii="Times New Roman" w:hAnsi="Times New Roman" w:cs="Times New Roman"/>
                <w:sz w:val="24"/>
                <w:szCs w:val="24"/>
                <w:lang w:val="en-US"/>
              </w:rPr>
              <w:t>pplication</w:t>
            </w:r>
            <w:r w:rsidR="002C6C95">
              <w:rPr>
                <w:rFonts w:ascii="Times New Roman" w:hAnsi="Times New Roman" w:cs="Times New Roman"/>
                <w:sz w:val="24"/>
                <w:szCs w:val="24"/>
                <w:lang w:val="en-US"/>
              </w:rPr>
              <w:t xml:space="preserve"> Experience. </w:t>
            </w:r>
            <w:r w:rsidR="00E96EEB">
              <w:rPr>
                <w:rFonts w:ascii="Times New Roman" w:hAnsi="Times New Roman" w:cs="Times New Roman"/>
                <w:sz w:val="24"/>
                <w:szCs w:val="24"/>
                <w:lang w:val="en-US"/>
              </w:rPr>
              <w:t xml:space="preserve">Political Science Readings. Sociology Readings. Public Administration Readings. Globalization Readings. Urbanization Readings. </w:t>
            </w:r>
          </w:p>
        </w:tc>
      </w:tr>
      <w:tr w:rsidR="004270B9" w:rsidRPr="004270B9" w:rsidTr="00F90103">
        <w:trPr>
          <w:trHeight w:val="422"/>
        </w:trPr>
        <w:tc>
          <w:tcPr>
            <w:tcW w:w="0" w:type="auto"/>
            <w:vMerge w:val="restart"/>
            <w:vAlign w:val="center"/>
          </w:tcPr>
          <w:p w:rsidR="00932940" w:rsidRPr="004270B9" w:rsidRDefault="00F63D51" w:rsidP="00932940">
            <w:pPr>
              <w:spacing w:line="240" w:lineRule="auto"/>
              <w:rPr>
                <w:rFonts w:ascii="Times New Roman" w:hAnsi="Times New Roman" w:cs="Times New Roman"/>
                <w:sz w:val="24"/>
                <w:szCs w:val="24"/>
              </w:rPr>
            </w:pPr>
            <w:r w:rsidRPr="004270B9">
              <w:rPr>
                <w:rFonts w:ascii="Times New Roman" w:hAnsi="Times New Roman" w:cs="Times New Roman"/>
                <w:sz w:val="24"/>
                <w:szCs w:val="24"/>
              </w:rPr>
              <w:t>235731211</w:t>
            </w:r>
          </w:p>
        </w:tc>
        <w:tc>
          <w:tcPr>
            <w:tcW w:w="2160" w:type="dxa"/>
            <w:vAlign w:val="center"/>
          </w:tcPr>
          <w:p w:rsidR="00932940" w:rsidRPr="00857302" w:rsidRDefault="00F63D51" w:rsidP="00932940">
            <w:pPr>
              <w:spacing w:line="240" w:lineRule="auto"/>
              <w:rPr>
                <w:rFonts w:ascii="Times New Roman" w:hAnsi="Times New Roman" w:cs="Times New Roman"/>
                <w:sz w:val="24"/>
                <w:szCs w:val="24"/>
                <w:highlight w:val="yellow"/>
              </w:rPr>
            </w:pPr>
            <w:r w:rsidRPr="009F760D">
              <w:rPr>
                <w:rFonts w:ascii="Times New Roman" w:hAnsi="Times New Roman" w:cs="Times New Roman"/>
                <w:sz w:val="24"/>
                <w:szCs w:val="24"/>
              </w:rPr>
              <w:t>Türk Siyasal Hayatı</w:t>
            </w:r>
          </w:p>
        </w:tc>
        <w:tc>
          <w:tcPr>
            <w:tcW w:w="0" w:type="auto"/>
            <w:vMerge w:val="restart"/>
            <w:vAlign w:val="center"/>
          </w:tcPr>
          <w:p w:rsidR="00932940" w:rsidRPr="004270B9" w:rsidRDefault="00932940" w:rsidP="0093294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932940" w:rsidRPr="004270B9" w:rsidRDefault="00932940" w:rsidP="0093294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932940" w:rsidRPr="004270B9" w:rsidRDefault="00932940" w:rsidP="0093294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932940" w:rsidRPr="004270B9" w:rsidRDefault="00932940" w:rsidP="0093294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932940" w:rsidRPr="004270B9" w:rsidRDefault="00F63D51" w:rsidP="00932940">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Seçmeli</w:t>
            </w:r>
          </w:p>
        </w:tc>
        <w:tc>
          <w:tcPr>
            <w:tcW w:w="8202" w:type="dxa"/>
            <w:tcMar>
              <w:top w:w="85" w:type="dxa"/>
              <w:left w:w="85" w:type="dxa"/>
              <w:bottom w:w="85" w:type="dxa"/>
              <w:right w:w="85" w:type="dxa"/>
            </w:tcMar>
            <w:vAlign w:val="center"/>
          </w:tcPr>
          <w:p w:rsidR="00932940" w:rsidRPr="004270B9" w:rsidRDefault="009F760D" w:rsidP="00932940">
            <w:pPr>
              <w:jc w:val="both"/>
              <w:rPr>
                <w:rFonts w:ascii="Times New Roman" w:hAnsi="Times New Roman" w:cs="Times New Roman"/>
                <w:sz w:val="24"/>
                <w:szCs w:val="24"/>
                <w:lang w:val="en-US"/>
              </w:rPr>
            </w:pPr>
            <w:r w:rsidRPr="009F760D">
              <w:rPr>
                <w:rFonts w:ascii="Times New Roman" w:hAnsi="Times New Roman" w:cs="Times New Roman"/>
                <w:sz w:val="24"/>
                <w:szCs w:val="24"/>
                <w:lang w:val="en-US"/>
              </w:rPr>
              <w:t xml:space="preserve">Temel Yaklaşımlar ve Eleştirel Değerlendirmeleri, Uzun 19. Yüzyılda Osmanlı’da Toplumsal ve Siyasal Dönüşüm, Erken Cumhuriyet Dönemi Kapitalizm ve Sınıflar, Erken Cumhuriyet Döneminde Kemalist İktidar Tarzı ve İdeoloji, Erken Cumhuriyet Döneminde Laiklik ve Toplumsal Cinsiyet, Osmanlı'dan Cumhuriyet'e Türk Milliyetçiliği ve Kimlik Politikası, Savaş, Sınıflar ve Siyaset: Çok Partili Siyasal Yapıya Dönüş ve Demokrat Parti Dönemi, İçe Dönük Birikim Stratejisi, Sınıflar ve Siyaset, Neoliberal Kapitalizm ve Sınıflar, 12 Eylül, Yeni Sağ ve Sonrasında Siyaset ve Hegemonya, </w:t>
            </w:r>
            <w:r w:rsidRPr="009F760D">
              <w:rPr>
                <w:rFonts w:ascii="Times New Roman" w:hAnsi="Times New Roman" w:cs="Times New Roman"/>
                <w:sz w:val="24"/>
                <w:szCs w:val="24"/>
                <w:lang w:val="en-US"/>
              </w:rPr>
              <w:tab/>
              <w:t>2000’ler: Adalet ve Kalkınma Partisi, Neoliberal Dönemde Devlet, Demokrasi Tartışmaları.</w:t>
            </w:r>
          </w:p>
        </w:tc>
      </w:tr>
      <w:tr w:rsidR="004270B9" w:rsidRPr="004270B9" w:rsidTr="00F90103">
        <w:trPr>
          <w:trHeight w:val="181"/>
        </w:trPr>
        <w:tc>
          <w:tcPr>
            <w:tcW w:w="0" w:type="auto"/>
            <w:vMerge/>
            <w:vAlign w:val="center"/>
          </w:tcPr>
          <w:p w:rsidR="00932940" w:rsidRPr="004270B9" w:rsidRDefault="00932940" w:rsidP="00932940">
            <w:pPr>
              <w:spacing w:line="240" w:lineRule="auto"/>
              <w:jc w:val="center"/>
              <w:rPr>
                <w:rFonts w:ascii="Times New Roman" w:hAnsi="Times New Roman" w:cs="Times New Roman"/>
                <w:sz w:val="24"/>
                <w:szCs w:val="24"/>
              </w:rPr>
            </w:pPr>
          </w:p>
        </w:tc>
        <w:tc>
          <w:tcPr>
            <w:tcW w:w="2160" w:type="dxa"/>
            <w:vAlign w:val="center"/>
          </w:tcPr>
          <w:p w:rsidR="00932940" w:rsidRPr="00857302" w:rsidRDefault="00F63D51" w:rsidP="009329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highlight w:val="yellow"/>
                <w:lang w:val="en-US"/>
              </w:rPr>
            </w:pPr>
            <w:r w:rsidRPr="009F760D">
              <w:rPr>
                <w:rFonts w:ascii="Times New Roman" w:hAnsi="Times New Roman" w:cs="Times New Roman"/>
                <w:sz w:val="24"/>
                <w:szCs w:val="24"/>
                <w:lang w:val="en-US"/>
              </w:rPr>
              <w:t>Turkish Political Life</w:t>
            </w:r>
          </w:p>
        </w:tc>
        <w:tc>
          <w:tcPr>
            <w:tcW w:w="0" w:type="auto"/>
            <w:vMerge/>
            <w:vAlign w:val="center"/>
          </w:tcPr>
          <w:p w:rsidR="00932940" w:rsidRPr="004270B9" w:rsidRDefault="00932940" w:rsidP="00932940">
            <w:pPr>
              <w:spacing w:line="240" w:lineRule="auto"/>
              <w:jc w:val="center"/>
              <w:rPr>
                <w:rFonts w:ascii="Times New Roman" w:hAnsi="Times New Roman" w:cs="Times New Roman"/>
                <w:sz w:val="24"/>
                <w:szCs w:val="24"/>
              </w:rPr>
            </w:pPr>
          </w:p>
        </w:tc>
        <w:tc>
          <w:tcPr>
            <w:tcW w:w="0" w:type="auto"/>
            <w:vMerge/>
            <w:vAlign w:val="center"/>
          </w:tcPr>
          <w:p w:rsidR="00932940" w:rsidRPr="004270B9" w:rsidRDefault="00932940" w:rsidP="00932940">
            <w:pPr>
              <w:spacing w:line="240" w:lineRule="auto"/>
              <w:jc w:val="center"/>
              <w:rPr>
                <w:rFonts w:ascii="Times New Roman" w:hAnsi="Times New Roman" w:cs="Times New Roman"/>
                <w:sz w:val="24"/>
                <w:szCs w:val="24"/>
              </w:rPr>
            </w:pPr>
          </w:p>
        </w:tc>
        <w:tc>
          <w:tcPr>
            <w:tcW w:w="0" w:type="auto"/>
            <w:vMerge/>
            <w:vAlign w:val="center"/>
          </w:tcPr>
          <w:p w:rsidR="00932940" w:rsidRPr="004270B9" w:rsidRDefault="00932940" w:rsidP="00932940">
            <w:pPr>
              <w:spacing w:line="240" w:lineRule="auto"/>
              <w:jc w:val="center"/>
              <w:rPr>
                <w:rFonts w:ascii="Times New Roman" w:hAnsi="Times New Roman" w:cs="Times New Roman"/>
                <w:sz w:val="24"/>
                <w:szCs w:val="24"/>
              </w:rPr>
            </w:pPr>
          </w:p>
        </w:tc>
        <w:tc>
          <w:tcPr>
            <w:tcW w:w="0" w:type="auto"/>
            <w:vMerge/>
            <w:vAlign w:val="center"/>
          </w:tcPr>
          <w:p w:rsidR="00932940" w:rsidRPr="004270B9" w:rsidRDefault="00932940" w:rsidP="00932940">
            <w:pPr>
              <w:spacing w:line="240" w:lineRule="auto"/>
              <w:jc w:val="center"/>
              <w:rPr>
                <w:rFonts w:ascii="Times New Roman" w:hAnsi="Times New Roman" w:cs="Times New Roman"/>
                <w:sz w:val="24"/>
                <w:szCs w:val="24"/>
              </w:rPr>
            </w:pPr>
          </w:p>
        </w:tc>
        <w:tc>
          <w:tcPr>
            <w:tcW w:w="1483" w:type="dxa"/>
            <w:vAlign w:val="center"/>
          </w:tcPr>
          <w:p w:rsidR="00932940" w:rsidRPr="004270B9" w:rsidRDefault="00F63D51" w:rsidP="00932940">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Elective</w:t>
            </w:r>
          </w:p>
        </w:tc>
        <w:tc>
          <w:tcPr>
            <w:tcW w:w="8202" w:type="dxa"/>
            <w:tcMar>
              <w:top w:w="85" w:type="dxa"/>
              <w:left w:w="85" w:type="dxa"/>
              <w:bottom w:w="85" w:type="dxa"/>
              <w:right w:w="85" w:type="dxa"/>
            </w:tcMar>
            <w:vAlign w:val="center"/>
          </w:tcPr>
          <w:p w:rsidR="00932940" w:rsidRPr="009F760D" w:rsidRDefault="009F760D" w:rsidP="009F760D">
            <w:pPr>
              <w:jc w:val="both"/>
              <w:rPr>
                <w:rFonts w:ascii="inherit" w:hAnsi="inherit" w:cs="Courier New"/>
                <w:color w:val="212121"/>
                <w:sz w:val="20"/>
                <w:szCs w:val="20"/>
              </w:rPr>
            </w:pPr>
            <w:r w:rsidRPr="009F760D">
              <w:rPr>
                <w:rFonts w:ascii="Times New Roman" w:hAnsi="Times New Roman" w:cs="Times New Roman"/>
                <w:sz w:val="24"/>
                <w:szCs w:val="24"/>
                <w:lang w:val="en-US"/>
              </w:rPr>
              <w:t xml:space="preserve">Basic Approaches and Critical Evaluations, Social and Political Transformation in the Ottoman Empire in the 19th Century, Capitalism and Classes in the Early Republican Period, Kemalist Power in the Early Republican Period and Ideology, Secularism and Gender in the Early Republican Period, Turkish Nationalism from the Ottoman Empire to the Republic Identity and Politics: War, Classes and </w:t>
            </w:r>
            <w:r w:rsidRPr="009F760D">
              <w:rPr>
                <w:rFonts w:ascii="Times New Roman" w:hAnsi="Times New Roman" w:cs="Times New Roman"/>
                <w:sz w:val="24"/>
                <w:szCs w:val="24"/>
                <w:lang w:val="en-US"/>
              </w:rPr>
              <w:lastRenderedPageBreak/>
              <w:t>Politics: Return to the Multi-Party Political Structure and the Democratic Party, Politics and Classes, Neoliberal Capitalism and Classes, Politics and Hegemony in the New Right and After, 2000s: Justice and Development Party, State in the Neoliberal Period, Debates on Democracy.</w:t>
            </w:r>
          </w:p>
        </w:tc>
      </w:tr>
      <w:tr w:rsidR="004270B9" w:rsidRPr="004270B9" w:rsidTr="00F90103">
        <w:trPr>
          <w:trHeight w:val="422"/>
        </w:trPr>
        <w:tc>
          <w:tcPr>
            <w:tcW w:w="0" w:type="auto"/>
            <w:vMerge w:val="restart"/>
            <w:vAlign w:val="center"/>
          </w:tcPr>
          <w:p w:rsidR="00932940" w:rsidRPr="004270B9" w:rsidRDefault="00F63D51" w:rsidP="00932940">
            <w:pPr>
              <w:spacing w:line="240" w:lineRule="auto"/>
              <w:rPr>
                <w:rFonts w:ascii="Times New Roman" w:hAnsi="Times New Roman" w:cs="Times New Roman"/>
                <w:sz w:val="24"/>
                <w:szCs w:val="24"/>
              </w:rPr>
            </w:pPr>
            <w:r w:rsidRPr="004270B9">
              <w:rPr>
                <w:rFonts w:ascii="Times New Roman" w:hAnsi="Times New Roman" w:cs="Times New Roman"/>
                <w:sz w:val="24"/>
                <w:szCs w:val="24"/>
              </w:rPr>
              <w:lastRenderedPageBreak/>
              <w:t>235732101</w:t>
            </w:r>
          </w:p>
        </w:tc>
        <w:tc>
          <w:tcPr>
            <w:tcW w:w="2160" w:type="dxa"/>
            <w:vAlign w:val="center"/>
          </w:tcPr>
          <w:p w:rsidR="00932940" w:rsidRPr="00857302" w:rsidRDefault="00F63D51" w:rsidP="00932940">
            <w:pPr>
              <w:spacing w:line="240" w:lineRule="auto"/>
              <w:rPr>
                <w:rFonts w:ascii="Times New Roman" w:hAnsi="Times New Roman" w:cs="Times New Roman"/>
                <w:sz w:val="24"/>
                <w:szCs w:val="24"/>
                <w:highlight w:val="yellow"/>
              </w:rPr>
            </w:pPr>
            <w:r w:rsidRPr="00D86644">
              <w:rPr>
                <w:rFonts w:ascii="Times New Roman" w:hAnsi="Times New Roman" w:cs="Times New Roman"/>
                <w:sz w:val="24"/>
                <w:szCs w:val="24"/>
              </w:rPr>
              <w:t>Çağdaş Devlet Sistemleri</w:t>
            </w:r>
          </w:p>
        </w:tc>
        <w:tc>
          <w:tcPr>
            <w:tcW w:w="0" w:type="auto"/>
            <w:vMerge w:val="restart"/>
            <w:vAlign w:val="center"/>
          </w:tcPr>
          <w:p w:rsidR="00932940" w:rsidRPr="004270B9" w:rsidRDefault="00932940" w:rsidP="0093294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932940" w:rsidRPr="004270B9" w:rsidRDefault="00932940" w:rsidP="0093294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932940" w:rsidRPr="004270B9" w:rsidRDefault="00932940" w:rsidP="0093294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932940" w:rsidRPr="004270B9" w:rsidRDefault="00932940" w:rsidP="0093294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932940" w:rsidRPr="004270B9" w:rsidRDefault="00F63D51" w:rsidP="00F63D51">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Zorunlu</w:t>
            </w:r>
          </w:p>
        </w:tc>
        <w:tc>
          <w:tcPr>
            <w:tcW w:w="8202" w:type="dxa"/>
            <w:tcMar>
              <w:top w:w="85" w:type="dxa"/>
              <w:left w:w="85" w:type="dxa"/>
              <w:bottom w:w="85" w:type="dxa"/>
              <w:right w:w="85" w:type="dxa"/>
            </w:tcMar>
            <w:vAlign w:val="center"/>
          </w:tcPr>
          <w:p w:rsidR="00932940" w:rsidRPr="004270B9" w:rsidRDefault="00D86644" w:rsidP="00932940">
            <w:pPr>
              <w:spacing w:line="240" w:lineRule="auto"/>
              <w:jc w:val="both"/>
              <w:rPr>
                <w:rFonts w:ascii="Times New Roman" w:hAnsi="Times New Roman" w:cs="Times New Roman"/>
                <w:sz w:val="24"/>
                <w:szCs w:val="24"/>
              </w:rPr>
            </w:pPr>
            <w:r w:rsidRPr="00D86644">
              <w:rPr>
                <w:rFonts w:ascii="Times New Roman" w:hAnsi="Times New Roman" w:cs="Times New Roman"/>
                <w:sz w:val="24"/>
                <w:szCs w:val="24"/>
              </w:rPr>
              <w:t xml:space="preserve">Karşılaştırmalı Siyaset Yöntemi: Temel Kavramlar ve Yaklaşımlar, Ulus Devlet: Kökenleri ve Tarihsel Gelişimi, Yönetim Biçimleri: Demokrasi, Otoriteryanism, Totaliteryanism, </w:t>
            </w:r>
            <w:r w:rsidRPr="00D86644">
              <w:rPr>
                <w:rFonts w:ascii="Times New Roman" w:hAnsi="Times New Roman" w:cs="Times New Roman"/>
                <w:sz w:val="24"/>
                <w:szCs w:val="24"/>
              </w:rPr>
              <w:tab/>
              <w:t xml:space="preserve">Sivil Toplum: Batı ve Doğu Avrupa Deneyimi, Demokrasinin Kültürel Temeli Olarak Siyasal Kültür, </w:t>
            </w:r>
            <w:r w:rsidRPr="00D86644">
              <w:rPr>
                <w:rFonts w:ascii="Times New Roman" w:hAnsi="Times New Roman" w:cs="Times New Roman"/>
                <w:sz w:val="24"/>
                <w:szCs w:val="24"/>
              </w:rPr>
              <w:tab/>
              <w:t xml:space="preserve">Din Devlet İlişkileri Bağlamında Laiklik ve Sekülerizm, </w:t>
            </w:r>
            <w:r w:rsidRPr="00D86644">
              <w:rPr>
                <w:rFonts w:ascii="Times New Roman" w:hAnsi="Times New Roman" w:cs="Times New Roman"/>
                <w:sz w:val="24"/>
                <w:szCs w:val="24"/>
              </w:rPr>
              <w:tab/>
              <w:t>Demokrasi ve Ekonomik Temelleri, Parlamenter ve Başkanlık Sistemleri, Seçim ve Seçim Sistemleri, Siyasal Ayrışma ve Parti Sistemleri, Çoğunlukçu ve Uzlaşmacı Demokrasilerde Sosyal ve Etnik Ayrışmalar, Çoğulculukla Korporatizm Arasında Çıkar Grupları, Demokrasilerde Anayasal Sistem ve Anayasalar, Asker Siyaset İlişkisi Bağlamında Sivil Hükümet ve Bürokrasi</w:t>
            </w:r>
            <w:r>
              <w:rPr>
                <w:rFonts w:ascii="Times New Roman" w:hAnsi="Times New Roman" w:cs="Times New Roman"/>
                <w:sz w:val="24"/>
                <w:szCs w:val="24"/>
              </w:rPr>
              <w:t xml:space="preserve">. </w:t>
            </w:r>
          </w:p>
        </w:tc>
      </w:tr>
      <w:tr w:rsidR="004270B9" w:rsidRPr="004270B9" w:rsidTr="00F90103">
        <w:trPr>
          <w:trHeight w:val="422"/>
        </w:trPr>
        <w:tc>
          <w:tcPr>
            <w:tcW w:w="0" w:type="auto"/>
            <w:vMerge/>
            <w:vAlign w:val="center"/>
          </w:tcPr>
          <w:p w:rsidR="00932940" w:rsidRPr="004270B9" w:rsidRDefault="00932940" w:rsidP="00932940">
            <w:pPr>
              <w:spacing w:line="240" w:lineRule="auto"/>
              <w:jc w:val="center"/>
              <w:rPr>
                <w:rFonts w:ascii="Times New Roman" w:hAnsi="Times New Roman" w:cs="Times New Roman"/>
                <w:sz w:val="24"/>
                <w:szCs w:val="24"/>
              </w:rPr>
            </w:pPr>
          </w:p>
        </w:tc>
        <w:tc>
          <w:tcPr>
            <w:tcW w:w="2160" w:type="dxa"/>
            <w:vAlign w:val="center"/>
          </w:tcPr>
          <w:p w:rsidR="00932940" w:rsidRPr="00857302" w:rsidRDefault="00F63D51" w:rsidP="009329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highlight w:val="yellow"/>
                <w:lang w:val="en-US"/>
              </w:rPr>
            </w:pPr>
            <w:r w:rsidRPr="00D86644">
              <w:rPr>
                <w:rFonts w:ascii="Times New Roman" w:hAnsi="Times New Roman" w:cs="Times New Roman"/>
                <w:sz w:val="24"/>
                <w:szCs w:val="24"/>
                <w:lang w:val="en-US"/>
              </w:rPr>
              <w:t>Contemporary State Systems</w:t>
            </w:r>
          </w:p>
        </w:tc>
        <w:tc>
          <w:tcPr>
            <w:tcW w:w="0" w:type="auto"/>
            <w:vMerge/>
            <w:vAlign w:val="center"/>
          </w:tcPr>
          <w:p w:rsidR="00932940" w:rsidRPr="004270B9" w:rsidRDefault="00932940" w:rsidP="00932940">
            <w:pPr>
              <w:spacing w:line="240" w:lineRule="auto"/>
              <w:jc w:val="center"/>
              <w:rPr>
                <w:rFonts w:ascii="Times New Roman" w:hAnsi="Times New Roman" w:cs="Times New Roman"/>
                <w:sz w:val="24"/>
                <w:szCs w:val="24"/>
              </w:rPr>
            </w:pPr>
          </w:p>
        </w:tc>
        <w:tc>
          <w:tcPr>
            <w:tcW w:w="0" w:type="auto"/>
            <w:vMerge/>
            <w:vAlign w:val="center"/>
          </w:tcPr>
          <w:p w:rsidR="00932940" w:rsidRPr="004270B9" w:rsidRDefault="00932940" w:rsidP="00932940">
            <w:pPr>
              <w:spacing w:line="240" w:lineRule="auto"/>
              <w:jc w:val="center"/>
              <w:rPr>
                <w:rFonts w:ascii="Times New Roman" w:hAnsi="Times New Roman" w:cs="Times New Roman"/>
                <w:sz w:val="24"/>
                <w:szCs w:val="24"/>
              </w:rPr>
            </w:pPr>
          </w:p>
        </w:tc>
        <w:tc>
          <w:tcPr>
            <w:tcW w:w="0" w:type="auto"/>
            <w:vMerge/>
            <w:vAlign w:val="center"/>
          </w:tcPr>
          <w:p w:rsidR="00932940" w:rsidRPr="004270B9" w:rsidRDefault="00932940" w:rsidP="00932940">
            <w:pPr>
              <w:spacing w:line="240" w:lineRule="auto"/>
              <w:jc w:val="center"/>
              <w:rPr>
                <w:rFonts w:ascii="Times New Roman" w:hAnsi="Times New Roman" w:cs="Times New Roman"/>
                <w:sz w:val="24"/>
                <w:szCs w:val="24"/>
              </w:rPr>
            </w:pPr>
          </w:p>
        </w:tc>
        <w:tc>
          <w:tcPr>
            <w:tcW w:w="0" w:type="auto"/>
            <w:vMerge/>
            <w:vAlign w:val="center"/>
          </w:tcPr>
          <w:p w:rsidR="00932940" w:rsidRPr="004270B9" w:rsidRDefault="00932940" w:rsidP="00932940">
            <w:pPr>
              <w:spacing w:line="240" w:lineRule="auto"/>
              <w:jc w:val="center"/>
              <w:rPr>
                <w:rFonts w:ascii="Times New Roman" w:hAnsi="Times New Roman" w:cs="Times New Roman"/>
                <w:sz w:val="24"/>
                <w:szCs w:val="24"/>
              </w:rPr>
            </w:pPr>
          </w:p>
        </w:tc>
        <w:tc>
          <w:tcPr>
            <w:tcW w:w="1483" w:type="dxa"/>
            <w:vAlign w:val="center"/>
          </w:tcPr>
          <w:p w:rsidR="00932940" w:rsidRPr="004270B9" w:rsidRDefault="00F63D51" w:rsidP="00932940">
            <w:pPr>
              <w:spacing w:line="240" w:lineRule="auto"/>
              <w:rPr>
                <w:rFonts w:ascii="Times New Roman" w:hAnsi="Times New Roman" w:cs="Times New Roman"/>
                <w:b/>
                <w:sz w:val="24"/>
                <w:szCs w:val="24"/>
                <w:lang w:val="en-US"/>
              </w:rPr>
            </w:pPr>
            <w:r w:rsidRPr="004270B9">
              <w:rPr>
                <w:rFonts w:ascii="Times New Roman" w:hAnsi="Times New Roman" w:cs="Times New Roman"/>
                <w:b/>
                <w:sz w:val="24"/>
                <w:szCs w:val="24"/>
                <w:lang w:val="en-US"/>
              </w:rPr>
              <w:t>Compulsory</w:t>
            </w:r>
          </w:p>
        </w:tc>
        <w:tc>
          <w:tcPr>
            <w:tcW w:w="8202" w:type="dxa"/>
            <w:tcMar>
              <w:top w:w="85" w:type="dxa"/>
              <w:left w:w="85" w:type="dxa"/>
              <w:bottom w:w="85" w:type="dxa"/>
              <w:right w:w="85" w:type="dxa"/>
            </w:tcMar>
            <w:vAlign w:val="center"/>
          </w:tcPr>
          <w:p w:rsidR="00932940" w:rsidRPr="00D86644" w:rsidRDefault="00D86644" w:rsidP="00D86644">
            <w:pPr>
              <w:spacing w:line="240" w:lineRule="auto"/>
              <w:jc w:val="both"/>
              <w:rPr>
                <w:rFonts w:ascii="inherit" w:hAnsi="inherit" w:cs="Courier New"/>
                <w:color w:val="212121"/>
                <w:sz w:val="20"/>
                <w:szCs w:val="20"/>
              </w:rPr>
            </w:pPr>
            <w:r w:rsidRPr="00D86644">
              <w:rPr>
                <w:rFonts w:ascii="Times New Roman" w:hAnsi="Times New Roman" w:cs="Times New Roman"/>
                <w:sz w:val="24"/>
                <w:szCs w:val="24"/>
              </w:rPr>
              <w:t>Comparative Political Method: Basic Concepts and Approaches, Nation State: Origins and Historical Development, Forms of Management: Democracy, Authoritarianism, Totaliterianism, Civil Society: Western and Eastern European Experience, Political Culture as a Cultural Basis of Democracy, Religion Secularism and Secularism, Democracy and Economic Foundations, Parliamentary and Presidency Systems, Election and Election Systems, Political Decomposition and Party Systems, Social and Ethnic Divisions in Majority and Reconciliatory Democracies, Interest Groups Between Corporatism and Diversity, Constitutional System and Constitutions in Democracies, Civil Government and Bureaucracy in the context of Military Politics</w:t>
            </w:r>
            <w:r>
              <w:rPr>
                <w:rFonts w:ascii="Times New Roman" w:hAnsi="Times New Roman" w:cs="Times New Roman"/>
                <w:sz w:val="24"/>
                <w:szCs w:val="24"/>
              </w:rPr>
              <w:t xml:space="preserve">. </w:t>
            </w:r>
          </w:p>
        </w:tc>
      </w:tr>
      <w:tr w:rsidR="004270B9" w:rsidRPr="004270B9" w:rsidTr="00F90103">
        <w:trPr>
          <w:trHeight w:val="422"/>
        </w:trPr>
        <w:tc>
          <w:tcPr>
            <w:tcW w:w="0" w:type="auto"/>
            <w:vMerge w:val="restart"/>
            <w:vAlign w:val="center"/>
          </w:tcPr>
          <w:p w:rsidR="00932940" w:rsidRPr="004270B9" w:rsidRDefault="00EA357B" w:rsidP="0093294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235732103</w:t>
            </w:r>
          </w:p>
        </w:tc>
        <w:tc>
          <w:tcPr>
            <w:tcW w:w="2160" w:type="dxa"/>
            <w:vAlign w:val="center"/>
          </w:tcPr>
          <w:p w:rsidR="00932940" w:rsidRPr="00F918E2" w:rsidRDefault="00EA357B" w:rsidP="00932940">
            <w:pPr>
              <w:spacing w:line="240" w:lineRule="auto"/>
              <w:rPr>
                <w:rFonts w:ascii="Times New Roman" w:hAnsi="Times New Roman" w:cs="Times New Roman"/>
                <w:sz w:val="24"/>
                <w:szCs w:val="24"/>
              </w:rPr>
            </w:pPr>
            <w:r w:rsidRPr="00F918E2">
              <w:rPr>
                <w:rFonts w:ascii="Times New Roman" w:hAnsi="Times New Roman" w:cs="Times New Roman"/>
                <w:sz w:val="24"/>
                <w:szCs w:val="24"/>
              </w:rPr>
              <w:t>Karşılaştırmalı Kamu Yönetimi</w:t>
            </w:r>
          </w:p>
        </w:tc>
        <w:tc>
          <w:tcPr>
            <w:tcW w:w="0" w:type="auto"/>
            <w:vMerge w:val="restart"/>
            <w:vAlign w:val="center"/>
          </w:tcPr>
          <w:p w:rsidR="00932940" w:rsidRPr="004270B9" w:rsidRDefault="00932940" w:rsidP="0093294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932940" w:rsidRPr="004270B9" w:rsidRDefault="00932940" w:rsidP="0093294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932940" w:rsidRPr="004270B9" w:rsidRDefault="00932940" w:rsidP="0093294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932940" w:rsidRPr="004270B9" w:rsidRDefault="00EA357B" w:rsidP="00932940">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932940" w:rsidRPr="004270B9" w:rsidRDefault="00932940" w:rsidP="007F6A71">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Zorunlu</w:t>
            </w:r>
          </w:p>
        </w:tc>
        <w:tc>
          <w:tcPr>
            <w:tcW w:w="8202" w:type="dxa"/>
            <w:tcMar>
              <w:top w:w="85" w:type="dxa"/>
              <w:left w:w="85" w:type="dxa"/>
              <w:bottom w:w="85" w:type="dxa"/>
              <w:right w:w="85" w:type="dxa"/>
            </w:tcMar>
            <w:vAlign w:val="center"/>
          </w:tcPr>
          <w:p w:rsidR="00EA357B" w:rsidRPr="004270B9" w:rsidRDefault="00EA357B" w:rsidP="00F918E2">
            <w:pPr>
              <w:jc w:val="both"/>
              <w:rPr>
                <w:rFonts w:ascii="Times New Roman" w:hAnsi="Times New Roman" w:cs="Times New Roman"/>
                <w:bCs/>
                <w:sz w:val="24"/>
                <w:szCs w:val="24"/>
              </w:rPr>
            </w:pPr>
            <w:r w:rsidRPr="004270B9">
              <w:rPr>
                <w:rFonts w:ascii="Times New Roman" w:hAnsi="Times New Roman" w:cs="Times New Roman"/>
                <w:bCs/>
                <w:sz w:val="24"/>
                <w:szCs w:val="24"/>
              </w:rPr>
              <w:t>Karşılaştırmalı kamu yönetimi kavramı, ilgili kuramsal yaklaşımlar, ABD, Britanya, Kara Avrupası ülkeleri ve Uzakdoğu ülkeleri yönetim anlayışları</w:t>
            </w:r>
            <w:r w:rsidR="00F918E2">
              <w:rPr>
                <w:rFonts w:ascii="Times New Roman" w:hAnsi="Times New Roman" w:cs="Times New Roman"/>
                <w:bCs/>
                <w:sz w:val="24"/>
                <w:szCs w:val="24"/>
              </w:rPr>
              <w:t xml:space="preserve">, </w:t>
            </w:r>
            <w:r w:rsidR="00F918E2" w:rsidRPr="00F918E2">
              <w:rPr>
                <w:rFonts w:ascii="Times New Roman" w:hAnsi="Times New Roman" w:cs="Times New Roman"/>
                <w:bCs/>
                <w:sz w:val="24"/>
                <w:szCs w:val="24"/>
              </w:rPr>
              <w:t xml:space="preserve">Karşılaştırmalı kamu yönetimi nedir, Fransa’da kamu yönetimi, İngiltere’de kamu </w:t>
            </w:r>
            <w:r w:rsidR="00F918E2" w:rsidRPr="00F918E2">
              <w:rPr>
                <w:rFonts w:ascii="Times New Roman" w:hAnsi="Times New Roman" w:cs="Times New Roman"/>
                <w:bCs/>
                <w:sz w:val="24"/>
                <w:szCs w:val="24"/>
              </w:rPr>
              <w:lastRenderedPageBreak/>
              <w:t>yönetimi, Almanya’da kamu yönetimi, Amerika’da kamu yönetimi, Rusya’da kamu yönetimi, Genel tekrar</w:t>
            </w:r>
            <w:r w:rsidR="00F918E2">
              <w:rPr>
                <w:rFonts w:ascii="Times New Roman" w:hAnsi="Times New Roman" w:cs="Times New Roman"/>
                <w:bCs/>
                <w:sz w:val="24"/>
                <w:szCs w:val="24"/>
              </w:rPr>
              <w:t xml:space="preserve">. </w:t>
            </w:r>
          </w:p>
        </w:tc>
      </w:tr>
      <w:tr w:rsidR="004270B9" w:rsidRPr="004270B9" w:rsidTr="00F90103">
        <w:trPr>
          <w:trHeight w:val="422"/>
        </w:trPr>
        <w:tc>
          <w:tcPr>
            <w:tcW w:w="0" w:type="auto"/>
            <w:vMerge/>
            <w:vAlign w:val="center"/>
          </w:tcPr>
          <w:p w:rsidR="00932940" w:rsidRPr="004270B9" w:rsidRDefault="00932940" w:rsidP="00932940">
            <w:pPr>
              <w:spacing w:line="240" w:lineRule="auto"/>
              <w:jc w:val="center"/>
              <w:rPr>
                <w:rFonts w:ascii="Times New Roman" w:hAnsi="Times New Roman" w:cs="Times New Roman"/>
                <w:sz w:val="24"/>
                <w:szCs w:val="24"/>
              </w:rPr>
            </w:pPr>
          </w:p>
        </w:tc>
        <w:tc>
          <w:tcPr>
            <w:tcW w:w="2160" w:type="dxa"/>
            <w:vAlign w:val="center"/>
          </w:tcPr>
          <w:p w:rsidR="00932940" w:rsidRPr="00F918E2" w:rsidRDefault="00EA357B" w:rsidP="009329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F918E2">
              <w:rPr>
                <w:rFonts w:ascii="Times New Roman" w:hAnsi="Times New Roman" w:cs="Times New Roman"/>
                <w:sz w:val="24"/>
                <w:szCs w:val="24"/>
                <w:lang w:val="en-US"/>
              </w:rPr>
              <w:t>Comparative Public Administration</w:t>
            </w:r>
          </w:p>
        </w:tc>
        <w:tc>
          <w:tcPr>
            <w:tcW w:w="0" w:type="auto"/>
            <w:vMerge/>
            <w:vAlign w:val="center"/>
          </w:tcPr>
          <w:p w:rsidR="00932940" w:rsidRPr="004270B9" w:rsidRDefault="00932940" w:rsidP="00932940">
            <w:pPr>
              <w:spacing w:line="240" w:lineRule="auto"/>
              <w:jc w:val="center"/>
              <w:rPr>
                <w:rFonts w:ascii="Times New Roman" w:hAnsi="Times New Roman" w:cs="Times New Roman"/>
                <w:sz w:val="24"/>
                <w:szCs w:val="24"/>
              </w:rPr>
            </w:pPr>
          </w:p>
        </w:tc>
        <w:tc>
          <w:tcPr>
            <w:tcW w:w="0" w:type="auto"/>
            <w:vMerge/>
            <w:vAlign w:val="center"/>
          </w:tcPr>
          <w:p w:rsidR="00932940" w:rsidRPr="004270B9" w:rsidRDefault="00932940" w:rsidP="00932940">
            <w:pPr>
              <w:spacing w:line="240" w:lineRule="auto"/>
              <w:jc w:val="center"/>
              <w:rPr>
                <w:rFonts w:ascii="Times New Roman" w:hAnsi="Times New Roman" w:cs="Times New Roman"/>
                <w:sz w:val="24"/>
                <w:szCs w:val="24"/>
              </w:rPr>
            </w:pPr>
          </w:p>
        </w:tc>
        <w:tc>
          <w:tcPr>
            <w:tcW w:w="0" w:type="auto"/>
            <w:vMerge/>
            <w:vAlign w:val="center"/>
          </w:tcPr>
          <w:p w:rsidR="00932940" w:rsidRPr="004270B9" w:rsidRDefault="00932940" w:rsidP="00932940">
            <w:pPr>
              <w:spacing w:line="240" w:lineRule="auto"/>
              <w:jc w:val="center"/>
              <w:rPr>
                <w:rFonts w:ascii="Times New Roman" w:hAnsi="Times New Roman" w:cs="Times New Roman"/>
                <w:sz w:val="24"/>
                <w:szCs w:val="24"/>
              </w:rPr>
            </w:pPr>
          </w:p>
        </w:tc>
        <w:tc>
          <w:tcPr>
            <w:tcW w:w="0" w:type="auto"/>
            <w:vMerge/>
            <w:vAlign w:val="center"/>
          </w:tcPr>
          <w:p w:rsidR="00932940" w:rsidRPr="004270B9" w:rsidRDefault="00932940" w:rsidP="00932940">
            <w:pPr>
              <w:spacing w:line="240" w:lineRule="auto"/>
              <w:jc w:val="center"/>
              <w:rPr>
                <w:rFonts w:ascii="Times New Roman" w:hAnsi="Times New Roman" w:cs="Times New Roman"/>
                <w:sz w:val="24"/>
                <w:szCs w:val="24"/>
              </w:rPr>
            </w:pPr>
          </w:p>
        </w:tc>
        <w:tc>
          <w:tcPr>
            <w:tcW w:w="1483" w:type="dxa"/>
            <w:vAlign w:val="center"/>
          </w:tcPr>
          <w:p w:rsidR="00932940" w:rsidRPr="004270B9" w:rsidRDefault="00932940" w:rsidP="00932940">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Compulsory</w:t>
            </w:r>
          </w:p>
        </w:tc>
        <w:tc>
          <w:tcPr>
            <w:tcW w:w="8202" w:type="dxa"/>
            <w:tcMar>
              <w:top w:w="85" w:type="dxa"/>
              <w:left w:w="85" w:type="dxa"/>
              <w:bottom w:w="85" w:type="dxa"/>
              <w:right w:w="85" w:type="dxa"/>
            </w:tcMar>
            <w:vAlign w:val="center"/>
          </w:tcPr>
          <w:p w:rsidR="00932940" w:rsidRPr="004270B9" w:rsidRDefault="00EA357B" w:rsidP="00932940">
            <w:pPr>
              <w:jc w:val="both"/>
              <w:rPr>
                <w:rFonts w:ascii="Times New Roman" w:hAnsi="Times New Roman" w:cs="Times New Roman"/>
                <w:bCs/>
                <w:sz w:val="24"/>
                <w:szCs w:val="24"/>
              </w:rPr>
            </w:pPr>
            <w:r w:rsidRPr="004270B9">
              <w:rPr>
                <w:rFonts w:ascii="Times New Roman" w:hAnsi="Times New Roman" w:cs="Times New Roman"/>
                <w:bCs/>
                <w:sz w:val="24"/>
                <w:szCs w:val="24"/>
              </w:rPr>
              <w:t>Comparative concept of public administration, relevant theoretical approaches, management understandings of USA, Britain, Black European countries and Far Eastern countries</w:t>
            </w:r>
            <w:r w:rsidR="00F918E2">
              <w:rPr>
                <w:rFonts w:ascii="Times New Roman" w:hAnsi="Times New Roman" w:cs="Times New Roman"/>
                <w:bCs/>
                <w:sz w:val="24"/>
                <w:szCs w:val="24"/>
              </w:rPr>
              <w:t xml:space="preserve">, </w:t>
            </w:r>
            <w:r w:rsidR="00F918E2" w:rsidRPr="00F918E2">
              <w:rPr>
                <w:rFonts w:ascii="Times New Roman" w:hAnsi="Times New Roman" w:cs="Times New Roman"/>
                <w:bCs/>
                <w:sz w:val="24"/>
                <w:szCs w:val="24"/>
              </w:rPr>
              <w:t>Public administration in France, public administration in England, public administration in Germany, public administration in America, public administration in Russia, general review</w:t>
            </w:r>
          </w:p>
        </w:tc>
      </w:tr>
      <w:tr w:rsidR="00182AB2" w:rsidRPr="004270B9" w:rsidTr="00F90103">
        <w:trPr>
          <w:trHeight w:val="422"/>
        </w:trPr>
        <w:tc>
          <w:tcPr>
            <w:tcW w:w="0" w:type="auto"/>
            <w:vMerge w:val="restart"/>
            <w:vAlign w:val="center"/>
          </w:tcPr>
          <w:p w:rsidR="00182AB2" w:rsidRPr="004270B9" w:rsidRDefault="00182AB2" w:rsidP="00182AB2">
            <w:pPr>
              <w:spacing w:line="240" w:lineRule="auto"/>
              <w:rPr>
                <w:rFonts w:ascii="Times New Roman" w:hAnsi="Times New Roman" w:cs="Times New Roman"/>
                <w:sz w:val="24"/>
                <w:szCs w:val="24"/>
              </w:rPr>
            </w:pPr>
            <w:r w:rsidRPr="004270B9">
              <w:rPr>
                <w:rFonts w:ascii="Times New Roman" w:hAnsi="Times New Roman" w:cs="Times New Roman"/>
                <w:sz w:val="24"/>
                <w:szCs w:val="24"/>
              </w:rPr>
              <w:t>2357322</w:t>
            </w:r>
            <w:r>
              <w:rPr>
                <w:rFonts w:ascii="Times New Roman" w:hAnsi="Times New Roman" w:cs="Times New Roman"/>
                <w:sz w:val="24"/>
                <w:szCs w:val="24"/>
              </w:rPr>
              <w:t>12</w:t>
            </w:r>
          </w:p>
        </w:tc>
        <w:tc>
          <w:tcPr>
            <w:tcW w:w="2160" w:type="dxa"/>
            <w:vAlign w:val="center"/>
          </w:tcPr>
          <w:p w:rsidR="00182AB2" w:rsidRPr="004270B9" w:rsidRDefault="00182AB2" w:rsidP="00182AB2">
            <w:pPr>
              <w:spacing w:line="240" w:lineRule="auto"/>
              <w:rPr>
                <w:rFonts w:ascii="Times New Roman" w:hAnsi="Times New Roman" w:cs="Times New Roman"/>
                <w:sz w:val="24"/>
                <w:szCs w:val="24"/>
              </w:rPr>
            </w:pPr>
            <w:r w:rsidRPr="004270B9">
              <w:rPr>
                <w:rFonts w:ascii="Times New Roman" w:hAnsi="Times New Roman" w:cs="Times New Roman"/>
                <w:sz w:val="24"/>
                <w:szCs w:val="24"/>
              </w:rPr>
              <w:t>Kamu Görevlilerinin Yargılanması</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Seçmeli</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lang w:val="en-US"/>
              </w:rPr>
              <w:t>Suç ve ceza kavramı ve temel ilkeler, 4483 sayılı Kanun’da düzenlenen ceza soruşturması ve kovuşturması usulü, ilgili diğer özel kanunlar, ceza infaz rejimi</w:t>
            </w:r>
            <w:r>
              <w:rPr>
                <w:rFonts w:ascii="Times New Roman" w:hAnsi="Times New Roman" w:cs="Times New Roman"/>
                <w:sz w:val="24"/>
                <w:szCs w:val="24"/>
                <w:lang w:val="en-US"/>
              </w:rPr>
              <w:t xml:space="preserve">. Vaka analizi-I (Memurlar), Vaka analizi-II (Belediye Başkanı), Vaka analizi-III (Millet Vekili), Vaka analizi-IV (Bakan), Vaka analizi-V (Başbakan). </w:t>
            </w:r>
          </w:p>
        </w:tc>
      </w:tr>
      <w:tr w:rsidR="00182AB2" w:rsidRPr="004270B9" w:rsidTr="00F90103">
        <w:trPr>
          <w:trHeight w:val="422"/>
        </w:trPr>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2160" w:type="dxa"/>
            <w:vAlign w:val="center"/>
          </w:tcPr>
          <w:p w:rsidR="00182AB2" w:rsidRPr="004270B9" w:rsidRDefault="00182AB2" w:rsidP="00182AB2">
            <w:pPr>
              <w:rPr>
                <w:rFonts w:ascii="Times New Roman" w:hAnsi="Times New Roman" w:cs="Times New Roman"/>
                <w:bCs/>
                <w:sz w:val="24"/>
                <w:szCs w:val="24"/>
              </w:rPr>
            </w:pPr>
            <w:r w:rsidRPr="004270B9">
              <w:rPr>
                <w:rFonts w:ascii="Tahoma" w:hAnsi="Tahoma" w:cs="Tahoma"/>
                <w:b/>
                <w:bCs/>
                <w:sz w:val="16"/>
                <w:szCs w:val="16"/>
              </w:rPr>
              <w:br/>
            </w:r>
            <w:r w:rsidRPr="004270B9">
              <w:rPr>
                <w:rFonts w:ascii="Times New Roman" w:hAnsi="Times New Roman" w:cs="Times New Roman"/>
                <w:sz w:val="24"/>
                <w:szCs w:val="24"/>
                <w:lang w:val="en-US"/>
              </w:rPr>
              <w:t>Prosecution of Public Officials</w:t>
            </w: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Elective</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lang w:val="en-US"/>
              </w:rPr>
              <w:t>The notion of crime and punishment and basic principles, criminal investigation and prosecution procedure in Law No. 4483, other related special laws, penal execution regime</w:t>
            </w:r>
            <w:r>
              <w:rPr>
                <w:rFonts w:ascii="Times New Roman" w:hAnsi="Times New Roman" w:cs="Times New Roman"/>
                <w:sz w:val="24"/>
                <w:szCs w:val="24"/>
                <w:lang w:val="en-US"/>
              </w:rPr>
              <w:t>. C</w:t>
            </w:r>
            <w:r w:rsidRPr="00045429">
              <w:rPr>
                <w:rFonts w:ascii="Times New Roman" w:hAnsi="Times New Roman" w:cs="Times New Roman"/>
                <w:sz w:val="24"/>
                <w:szCs w:val="24"/>
                <w:lang w:val="en-US"/>
              </w:rPr>
              <w:t>ase analysis</w:t>
            </w:r>
            <w:r>
              <w:rPr>
                <w:rFonts w:ascii="Times New Roman" w:hAnsi="Times New Roman" w:cs="Times New Roman"/>
                <w:sz w:val="24"/>
                <w:szCs w:val="24"/>
                <w:lang w:val="en-US"/>
              </w:rPr>
              <w:t>-I (</w:t>
            </w:r>
            <w:r w:rsidRPr="004011EB">
              <w:rPr>
                <w:rFonts w:ascii="Times New Roman" w:hAnsi="Times New Roman" w:cs="Times New Roman"/>
                <w:sz w:val="24"/>
                <w:szCs w:val="24"/>
                <w:lang w:val="en-US"/>
              </w:rPr>
              <w:t>civil servant</w:t>
            </w:r>
            <w:r>
              <w:rPr>
                <w:rFonts w:ascii="Times New Roman" w:hAnsi="Times New Roman" w:cs="Times New Roman"/>
                <w:sz w:val="24"/>
                <w:szCs w:val="24"/>
                <w:lang w:val="en-US"/>
              </w:rPr>
              <w:t xml:space="preserve">s), Case </w:t>
            </w:r>
            <w:r w:rsidRPr="00045429">
              <w:rPr>
                <w:rFonts w:ascii="Times New Roman" w:hAnsi="Times New Roman" w:cs="Times New Roman"/>
                <w:sz w:val="24"/>
                <w:szCs w:val="24"/>
                <w:lang w:val="en-US"/>
              </w:rPr>
              <w:t>analysis</w:t>
            </w:r>
            <w:r>
              <w:rPr>
                <w:rFonts w:ascii="Times New Roman" w:hAnsi="Times New Roman" w:cs="Times New Roman"/>
                <w:sz w:val="24"/>
                <w:szCs w:val="24"/>
                <w:lang w:val="en-US"/>
              </w:rPr>
              <w:t>-II (Mayor), C</w:t>
            </w:r>
            <w:r w:rsidRPr="00045429">
              <w:rPr>
                <w:rFonts w:ascii="Times New Roman" w:hAnsi="Times New Roman" w:cs="Times New Roman"/>
                <w:sz w:val="24"/>
                <w:szCs w:val="24"/>
                <w:lang w:val="en-US"/>
              </w:rPr>
              <w:t>ase analysis</w:t>
            </w:r>
            <w:r>
              <w:rPr>
                <w:rFonts w:ascii="Times New Roman" w:hAnsi="Times New Roman" w:cs="Times New Roman"/>
                <w:sz w:val="24"/>
                <w:szCs w:val="24"/>
                <w:lang w:val="en-US"/>
              </w:rPr>
              <w:t>-III (Deputy), C</w:t>
            </w:r>
            <w:r w:rsidRPr="00045429">
              <w:rPr>
                <w:rFonts w:ascii="Times New Roman" w:hAnsi="Times New Roman" w:cs="Times New Roman"/>
                <w:sz w:val="24"/>
                <w:szCs w:val="24"/>
                <w:lang w:val="en-US"/>
              </w:rPr>
              <w:t>ase analysis</w:t>
            </w:r>
            <w:r>
              <w:rPr>
                <w:rFonts w:ascii="Times New Roman" w:hAnsi="Times New Roman" w:cs="Times New Roman"/>
                <w:sz w:val="24"/>
                <w:szCs w:val="24"/>
                <w:lang w:val="en-US"/>
              </w:rPr>
              <w:t>-IV (Cabinet Minister), C</w:t>
            </w:r>
            <w:r w:rsidRPr="00045429">
              <w:rPr>
                <w:rFonts w:ascii="Times New Roman" w:hAnsi="Times New Roman" w:cs="Times New Roman"/>
                <w:sz w:val="24"/>
                <w:szCs w:val="24"/>
                <w:lang w:val="en-US"/>
              </w:rPr>
              <w:t>ase analysis</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V(</w:t>
            </w:r>
            <w:proofErr w:type="gramEnd"/>
            <w:r>
              <w:rPr>
                <w:rFonts w:ascii="Times New Roman" w:hAnsi="Times New Roman" w:cs="Times New Roman"/>
                <w:sz w:val="24"/>
                <w:szCs w:val="24"/>
                <w:lang w:val="en-US"/>
              </w:rPr>
              <w:t>Prime Minister).</w:t>
            </w:r>
          </w:p>
        </w:tc>
      </w:tr>
      <w:tr w:rsidR="00182AB2" w:rsidRPr="004270B9" w:rsidTr="00F90103">
        <w:trPr>
          <w:trHeight w:val="422"/>
        </w:trPr>
        <w:tc>
          <w:tcPr>
            <w:tcW w:w="0" w:type="auto"/>
            <w:vMerge w:val="restart"/>
            <w:vAlign w:val="center"/>
          </w:tcPr>
          <w:p w:rsidR="00182AB2" w:rsidRPr="004270B9" w:rsidRDefault="00182AB2" w:rsidP="00182AB2">
            <w:pPr>
              <w:spacing w:line="240" w:lineRule="auto"/>
              <w:rPr>
                <w:rFonts w:ascii="Times New Roman" w:hAnsi="Times New Roman" w:cs="Times New Roman"/>
                <w:sz w:val="24"/>
                <w:szCs w:val="24"/>
              </w:rPr>
            </w:pPr>
            <w:r w:rsidRPr="004270B9">
              <w:rPr>
                <w:rFonts w:ascii="Times New Roman" w:hAnsi="Times New Roman" w:cs="Times New Roman"/>
                <w:sz w:val="24"/>
                <w:szCs w:val="24"/>
              </w:rPr>
              <w:t>235732202</w:t>
            </w:r>
          </w:p>
        </w:tc>
        <w:tc>
          <w:tcPr>
            <w:tcW w:w="2160" w:type="dxa"/>
            <w:vAlign w:val="center"/>
          </w:tcPr>
          <w:p w:rsidR="00182AB2" w:rsidRPr="004270B9" w:rsidRDefault="00182AB2" w:rsidP="00182AB2">
            <w:pPr>
              <w:spacing w:line="240" w:lineRule="auto"/>
              <w:rPr>
                <w:rFonts w:ascii="Times New Roman" w:hAnsi="Times New Roman" w:cs="Times New Roman"/>
                <w:sz w:val="24"/>
                <w:szCs w:val="24"/>
              </w:rPr>
            </w:pPr>
            <w:r w:rsidRPr="004270B9">
              <w:rPr>
                <w:rFonts w:ascii="Times New Roman" w:hAnsi="Times New Roman" w:cs="Times New Roman"/>
                <w:sz w:val="24"/>
                <w:szCs w:val="24"/>
              </w:rPr>
              <w:t>İnsan Kaynakları Yönetimi</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Seçmeli</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lang w:val="en-US"/>
              </w:rPr>
              <w:t xml:space="preserve">İnsan Kaynakları Yönetiminin tanımı, amaçları, önemi, Fonksiyonlar… İnsan Kaynakları Departmanı. İş Analizi ve İş Tasarımı.  İnsan Kaynakları Planlaması. Çalışan Edinme. Çalışan Seçme ve Yerleştirme. Çalışan Eğitim ve Gelişim. Kariyer Yönetimi ve Planlaması. Performans Değerlendirme. Ücret Yönetimi. Performansa Dayalı Ücret Sistemleri ve Pay Sistemleri. İnsan Kaynakları Bilgi Sistemleri. </w:t>
            </w:r>
          </w:p>
        </w:tc>
      </w:tr>
      <w:tr w:rsidR="00182AB2" w:rsidRPr="004270B9" w:rsidTr="00F90103">
        <w:trPr>
          <w:trHeight w:val="422"/>
        </w:trPr>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2160" w:type="dxa"/>
            <w:vAlign w:val="center"/>
          </w:tcPr>
          <w:p w:rsidR="00182AB2" w:rsidRPr="004270B9" w:rsidRDefault="00182AB2" w:rsidP="00182A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bCs/>
                <w:sz w:val="24"/>
                <w:szCs w:val="24"/>
              </w:rPr>
              <w:t>Human Resources Management</w:t>
            </w: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Elective</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rPr>
            </w:pPr>
            <w:r w:rsidRPr="004270B9">
              <w:rPr>
                <w:rFonts w:ascii="Times New Roman" w:hAnsi="Times New Roman" w:cs="Times New Roman"/>
                <w:sz w:val="24"/>
                <w:szCs w:val="24"/>
                <w:lang w:val="en-US"/>
              </w:rPr>
              <w:t xml:space="preserve">Definition of Human Resource Management, Objectives, Importance, Functions. Human Resources Department. Job Analysis and Job Design. Human Resources Planning. Employee Acquisition. Employee Selection and Placement. Employee Training and Development. Career Management and Planning. Performance. </w:t>
            </w:r>
            <w:r w:rsidRPr="004270B9">
              <w:rPr>
                <w:rFonts w:ascii="Times New Roman" w:hAnsi="Times New Roman" w:cs="Times New Roman"/>
                <w:sz w:val="24"/>
                <w:szCs w:val="24"/>
                <w:lang w:val="en-US"/>
              </w:rPr>
              <w:lastRenderedPageBreak/>
              <w:t>Evaluation, Compensation Management. Performance-Based Pay Systems and Pay Systems, Human Resources Information Systems.</w:t>
            </w:r>
          </w:p>
        </w:tc>
      </w:tr>
      <w:tr w:rsidR="00182AB2" w:rsidRPr="004270B9" w:rsidTr="00F90103">
        <w:trPr>
          <w:trHeight w:val="422"/>
        </w:trPr>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lastRenderedPageBreak/>
              <w:t>235732203</w:t>
            </w:r>
          </w:p>
        </w:tc>
        <w:tc>
          <w:tcPr>
            <w:tcW w:w="2160" w:type="dxa"/>
            <w:vAlign w:val="center"/>
          </w:tcPr>
          <w:p w:rsidR="00182AB2" w:rsidRPr="004270B9" w:rsidRDefault="00182AB2" w:rsidP="00182AB2">
            <w:pPr>
              <w:spacing w:line="240" w:lineRule="auto"/>
              <w:rPr>
                <w:rFonts w:ascii="Times New Roman" w:hAnsi="Times New Roman" w:cs="Times New Roman"/>
                <w:sz w:val="24"/>
                <w:szCs w:val="24"/>
              </w:rPr>
            </w:pPr>
            <w:r w:rsidRPr="004270B9">
              <w:rPr>
                <w:rFonts w:ascii="Times New Roman" w:hAnsi="Times New Roman" w:cs="Times New Roman"/>
                <w:sz w:val="24"/>
                <w:szCs w:val="24"/>
              </w:rPr>
              <w:t>Çevre Sorunları</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Seçmeli</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lang w:val="en-US"/>
              </w:rPr>
              <w:t>Çevre sorunlarına ilişkin temel kavramların tanımlanması, Dünya’da çevre sorunlarının gelişiminin açıklanması, Türkiye’de çevre sorunlarına ilişkin tarihsel gelişimin ve mevzuatın açıklanması, konuya ilişkin sorunlar ve çözüm önerileri</w:t>
            </w:r>
            <w:r>
              <w:rPr>
                <w:rFonts w:ascii="Times New Roman" w:hAnsi="Times New Roman" w:cs="Times New Roman"/>
                <w:sz w:val="24"/>
                <w:szCs w:val="24"/>
                <w:lang w:val="en-US"/>
              </w:rPr>
              <w:t xml:space="preserve">, Su Sorunu, Kyoto Protokolü, Uluslararası Çevre Sözleşmeleri, Importance of Green Areas, Geri Dönüşüm, Dünyadan Geri Dönüşüm Örnekleri. </w:t>
            </w:r>
          </w:p>
        </w:tc>
      </w:tr>
      <w:tr w:rsidR="00182AB2" w:rsidRPr="004270B9" w:rsidTr="00F90103">
        <w:trPr>
          <w:trHeight w:val="181"/>
        </w:trPr>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2160" w:type="dxa"/>
            <w:vAlign w:val="center"/>
          </w:tcPr>
          <w:p w:rsidR="00182AB2" w:rsidRPr="004270B9" w:rsidRDefault="00182AB2" w:rsidP="00182A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Environmental Problems</w:t>
            </w: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Elective</w:t>
            </w:r>
          </w:p>
        </w:tc>
        <w:tc>
          <w:tcPr>
            <w:tcW w:w="8202" w:type="dxa"/>
            <w:tcMar>
              <w:top w:w="85" w:type="dxa"/>
              <w:left w:w="85" w:type="dxa"/>
              <w:bottom w:w="85" w:type="dxa"/>
              <w:right w:w="85" w:type="dxa"/>
            </w:tcMar>
            <w:vAlign w:val="center"/>
          </w:tcPr>
          <w:p w:rsidR="00182AB2" w:rsidRPr="004270B9" w:rsidRDefault="00182AB2" w:rsidP="00182AB2">
            <w:pPr>
              <w:jc w:val="both"/>
              <w:rPr>
                <w:rFonts w:ascii="Times New Roman" w:hAnsi="Times New Roman" w:cs="Times New Roman"/>
                <w:bCs/>
                <w:sz w:val="24"/>
                <w:szCs w:val="24"/>
              </w:rPr>
            </w:pPr>
            <w:r w:rsidRPr="004270B9">
              <w:rPr>
                <w:rFonts w:ascii="Times New Roman" w:hAnsi="Times New Roman" w:cs="Times New Roman"/>
                <w:bCs/>
                <w:sz w:val="24"/>
                <w:szCs w:val="24"/>
              </w:rPr>
              <w:t>Explaining the basic concepts related to environmental problems, Explaining the development of environmental problems in the world, Historical developments and legislations about environmental problems in Turkey</w:t>
            </w:r>
            <w:r>
              <w:rPr>
                <w:rFonts w:ascii="Times New Roman" w:hAnsi="Times New Roman" w:cs="Times New Roman"/>
                <w:bCs/>
                <w:sz w:val="24"/>
                <w:szCs w:val="24"/>
              </w:rPr>
              <w:t>, Water Issue, Kyoto P</w:t>
            </w:r>
            <w:r w:rsidRPr="00857302">
              <w:rPr>
                <w:rFonts w:ascii="Times New Roman" w:hAnsi="Times New Roman" w:cs="Times New Roman"/>
                <w:bCs/>
                <w:sz w:val="24"/>
                <w:szCs w:val="24"/>
              </w:rPr>
              <w:t>rotocol</w:t>
            </w:r>
            <w:r>
              <w:rPr>
                <w:rFonts w:ascii="Times New Roman" w:hAnsi="Times New Roman" w:cs="Times New Roman"/>
                <w:bCs/>
                <w:sz w:val="24"/>
                <w:szCs w:val="24"/>
              </w:rPr>
              <w:t xml:space="preserve">, International Environmental Engagements, Yeşil Alanların Önemi, Recycle, Recycle Experience from the World. </w:t>
            </w:r>
          </w:p>
        </w:tc>
      </w:tr>
      <w:tr w:rsidR="00182AB2" w:rsidRPr="004270B9" w:rsidTr="00F90103">
        <w:trPr>
          <w:trHeight w:val="181"/>
        </w:trPr>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235732207</w:t>
            </w:r>
          </w:p>
        </w:tc>
        <w:tc>
          <w:tcPr>
            <w:tcW w:w="2160" w:type="dxa"/>
            <w:vAlign w:val="center"/>
          </w:tcPr>
          <w:p w:rsidR="00182AB2" w:rsidRPr="004270B9" w:rsidRDefault="00182AB2" w:rsidP="00182A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Yönetim Psikolojisi</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Seçmeli</w:t>
            </w:r>
          </w:p>
        </w:tc>
        <w:tc>
          <w:tcPr>
            <w:tcW w:w="8202" w:type="dxa"/>
            <w:tcMar>
              <w:top w:w="85" w:type="dxa"/>
              <w:left w:w="85" w:type="dxa"/>
              <w:bottom w:w="85" w:type="dxa"/>
              <w:right w:w="85" w:type="dxa"/>
            </w:tcMar>
            <w:vAlign w:val="center"/>
          </w:tcPr>
          <w:p w:rsidR="00182AB2" w:rsidRPr="004270B9" w:rsidRDefault="00182AB2" w:rsidP="00182AB2">
            <w:pPr>
              <w:jc w:val="both"/>
              <w:rPr>
                <w:rFonts w:ascii="Times New Roman" w:hAnsi="Times New Roman" w:cs="Times New Roman"/>
                <w:sz w:val="24"/>
                <w:szCs w:val="24"/>
              </w:rPr>
            </w:pPr>
            <w:r w:rsidRPr="004270B9">
              <w:rPr>
                <w:rFonts w:ascii="Times New Roman" w:hAnsi="Times New Roman" w:cs="Times New Roman"/>
                <w:bCs/>
                <w:sz w:val="24"/>
                <w:szCs w:val="24"/>
              </w:rPr>
              <w:t>Örgüt ve sistem kavramlarının incelenmesi, toplumsal örgütlerin belirgin özellikleri, örgütsel roller, güç ve otorite, örgütlerde iletişim ve bilgi akışı, örgütsel etkinlik ve verililiğin psikolojik temelleri, örgütsel değişim, kişilerin örgüte bağlanmaları, örgüt iklimi, örgüt kültürü ve bunların psikolojik temelleri, liderlik ve liderlik kuramları, motivasyon kuramları, güç ve etkileme, örgütlerde çatışma nedenleri ve çözüm yolları</w:t>
            </w:r>
          </w:p>
        </w:tc>
      </w:tr>
      <w:tr w:rsidR="00182AB2" w:rsidRPr="004270B9" w:rsidTr="00F90103">
        <w:trPr>
          <w:trHeight w:val="181"/>
        </w:trPr>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2160" w:type="dxa"/>
            <w:vAlign w:val="center"/>
          </w:tcPr>
          <w:p w:rsidR="00182AB2" w:rsidRPr="004270B9" w:rsidRDefault="00182AB2" w:rsidP="00182A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Management Psychology</w:t>
            </w: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Elective</w:t>
            </w:r>
          </w:p>
        </w:tc>
        <w:tc>
          <w:tcPr>
            <w:tcW w:w="8202" w:type="dxa"/>
            <w:tcMar>
              <w:top w:w="85" w:type="dxa"/>
              <w:left w:w="85" w:type="dxa"/>
              <w:bottom w:w="85" w:type="dxa"/>
              <w:right w:w="85" w:type="dxa"/>
            </w:tcMar>
            <w:vAlign w:val="center"/>
          </w:tcPr>
          <w:p w:rsidR="00182AB2" w:rsidRPr="004270B9" w:rsidRDefault="00182AB2" w:rsidP="00182AB2">
            <w:pPr>
              <w:jc w:val="both"/>
              <w:rPr>
                <w:rFonts w:ascii="Times New Roman" w:hAnsi="Times New Roman" w:cs="Times New Roman"/>
                <w:sz w:val="24"/>
                <w:szCs w:val="24"/>
              </w:rPr>
            </w:pPr>
            <w:r w:rsidRPr="004270B9">
              <w:rPr>
                <w:rFonts w:ascii="Times New Roman" w:hAnsi="Times New Roman" w:cs="Times New Roman"/>
                <w:sz w:val="24"/>
                <w:szCs w:val="24"/>
              </w:rPr>
              <w:t>Organizational change, organizational climate, organizational culture and their psychological foundations, leadership and organizational change, organizational change, organizational change, organizational climate, organizational culture and their psychological foundations, leadership theories, motivation theories, power and influence, causes of conflict in organizations and solutions</w:t>
            </w:r>
          </w:p>
        </w:tc>
      </w:tr>
      <w:tr w:rsidR="00182AB2" w:rsidRPr="004270B9" w:rsidTr="00F90103">
        <w:trPr>
          <w:trHeight w:val="422"/>
        </w:trPr>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235732208</w:t>
            </w:r>
          </w:p>
        </w:tc>
        <w:tc>
          <w:tcPr>
            <w:tcW w:w="2160" w:type="dxa"/>
            <w:vAlign w:val="center"/>
          </w:tcPr>
          <w:p w:rsidR="00182AB2" w:rsidRPr="004270B9" w:rsidRDefault="00182AB2" w:rsidP="00182AB2">
            <w:pPr>
              <w:spacing w:line="240" w:lineRule="auto"/>
              <w:rPr>
                <w:rFonts w:ascii="Times New Roman" w:hAnsi="Times New Roman" w:cs="Times New Roman"/>
                <w:sz w:val="24"/>
                <w:szCs w:val="24"/>
              </w:rPr>
            </w:pPr>
            <w:r w:rsidRPr="004270B9">
              <w:rPr>
                <w:rFonts w:ascii="Times New Roman" w:hAnsi="Times New Roman" w:cs="Times New Roman"/>
                <w:sz w:val="24"/>
                <w:szCs w:val="24"/>
              </w:rPr>
              <w:t>Bütçe ve Kamu Finansmanı</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b/>
                <w:sz w:val="24"/>
                <w:szCs w:val="24"/>
                <w:lang w:val="en-US"/>
              </w:rPr>
              <w:t>Seçmeli</w:t>
            </w:r>
          </w:p>
        </w:tc>
        <w:tc>
          <w:tcPr>
            <w:tcW w:w="8202" w:type="dxa"/>
            <w:tcMar>
              <w:top w:w="85" w:type="dxa"/>
              <w:left w:w="85" w:type="dxa"/>
              <w:bottom w:w="85" w:type="dxa"/>
              <w:right w:w="85" w:type="dxa"/>
            </w:tcMar>
            <w:vAlign w:val="center"/>
          </w:tcPr>
          <w:p w:rsidR="00182AB2" w:rsidRPr="004270B9" w:rsidRDefault="00182AB2" w:rsidP="00182AB2">
            <w:pPr>
              <w:jc w:val="both"/>
              <w:rPr>
                <w:rFonts w:ascii="Times New Roman" w:hAnsi="Times New Roman" w:cs="Times New Roman"/>
                <w:sz w:val="24"/>
                <w:szCs w:val="24"/>
              </w:rPr>
            </w:pPr>
            <w:r w:rsidRPr="004270B9">
              <w:rPr>
                <w:rFonts w:ascii="Times New Roman" w:hAnsi="Times New Roman" w:cs="Times New Roman"/>
                <w:sz w:val="24"/>
                <w:szCs w:val="24"/>
              </w:rPr>
              <w:t xml:space="preserve">Bütçe kavramı ve temel özellikleri, bütçenin temel ilkeleri, genellik ilkesi, birlik ilkesi, temel ilkelerden sapmalar, ulusal bütçe, kalkınma planı kamu bütçesi </w:t>
            </w:r>
            <w:r w:rsidRPr="004270B9">
              <w:rPr>
                <w:rFonts w:ascii="Times New Roman" w:hAnsi="Times New Roman" w:cs="Times New Roman"/>
                <w:sz w:val="24"/>
                <w:szCs w:val="24"/>
              </w:rPr>
              <w:lastRenderedPageBreak/>
              <w:t>ilişkisi, bütçeleme sistemleri, geleneksel bütçe sistemi performans bütçe sistemi, plan program bütçe sistemi, bütçeleme süreci, bütçenin hazırlanması, görüşülüp onaylanması, bütçenin uygulanması ve denetimi, bütçe politikası ve iktisadi denge, iktisadi büyüme ve bütçe politikası, son yıl bütçe gerekçesinin değerlendirilmesi.</w:t>
            </w:r>
          </w:p>
        </w:tc>
      </w:tr>
      <w:tr w:rsidR="00182AB2" w:rsidRPr="004270B9" w:rsidTr="00F90103">
        <w:trPr>
          <w:trHeight w:val="181"/>
        </w:trPr>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2160" w:type="dxa"/>
            <w:vAlign w:val="center"/>
          </w:tcPr>
          <w:p w:rsidR="00182AB2" w:rsidRPr="004270B9" w:rsidRDefault="00182AB2" w:rsidP="00182A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Budget and Public Finance</w:t>
            </w: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Elective</w:t>
            </w:r>
          </w:p>
        </w:tc>
        <w:tc>
          <w:tcPr>
            <w:tcW w:w="8202" w:type="dxa"/>
            <w:tcMar>
              <w:top w:w="85" w:type="dxa"/>
              <w:left w:w="85" w:type="dxa"/>
              <w:bottom w:w="85" w:type="dxa"/>
              <w:right w:w="85" w:type="dxa"/>
            </w:tcMar>
            <w:vAlign w:val="center"/>
          </w:tcPr>
          <w:p w:rsidR="00182AB2" w:rsidRPr="004270B9" w:rsidRDefault="00182AB2" w:rsidP="00182AB2">
            <w:pPr>
              <w:jc w:val="both"/>
              <w:rPr>
                <w:rFonts w:ascii="Times New Roman" w:hAnsi="Times New Roman" w:cs="Times New Roman"/>
                <w:b/>
                <w:bCs/>
                <w:sz w:val="24"/>
                <w:szCs w:val="24"/>
              </w:rPr>
            </w:pPr>
            <w:r w:rsidRPr="004270B9">
              <w:rPr>
                <w:rFonts w:ascii="Times New Roman" w:hAnsi="Times New Roman" w:cs="Times New Roman"/>
                <w:sz w:val="24"/>
                <w:szCs w:val="24"/>
              </w:rPr>
              <w:t>Budget budgeting system, budget system, performance budget system, plan budget system, budgeting process, preparation of budget, budget system, budget system, basic budget system, basic budget system, generality principle, unity principle, deviations from basic principles, budget policy implementation and control, budget policy and economic equilibrium, economic growth and budget policy, evaluation of budget reasons for the last year.</w:t>
            </w:r>
          </w:p>
        </w:tc>
      </w:tr>
      <w:tr w:rsidR="00182AB2" w:rsidRPr="004270B9" w:rsidTr="00F90103">
        <w:trPr>
          <w:trHeight w:val="2074"/>
        </w:trPr>
        <w:tc>
          <w:tcPr>
            <w:tcW w:w="0" w:type="auto"/>
            <w:vMerge w:val="restart"/>
            <w:vAlign w:val="center"/>
          </w:tcPr>
          <w:p w:rsidR="00182AB2" w:rsidRPr="004270B9" w:rsidRDefault="00182AB2" w:rsidP="00182AB2">
            <w:pPr>
              <w:spacing w:line="240" w:lineRule="auto"/>
              <w:rPr>
                <w:rFonts w:ascii="Times New Roman" w:hAnsi="Times New Roman" w:cs="Times New Roman"/>
                <w:sz w:val="24"/>
                <w:szCs w:val="24"/>
              </w:rPr>
            </w:pPr>
            <w:r w:rsidRPr="004270B9">
              <w:rPr>
                <w:rFonts w:ascii="Times New Roman" w:hAnsi="Times New Roman" w:cs="Times New Roman"/>
                <w:sz w:val="24"/>
                <w:szCs w:val="24"/>
              </w:rPr>
              <w:t>235732209</w:t>
            </w:r>
          </w:p>
        </w:tc>
        <w:tc>
          <w:tcPr>
            <w:tcW w:w="2160" w:type="dxa"/>
            <w:vAlign w:val="center"/>
          </w:tcPr>
          <w:p w:rsidR="00182AB2" w:rsidRPr="00724B26" w:rsidRDefault="00182AB2" w:rsidP="00182AB2">
            <w:pPr>
              <w:spacing w:line="240" w:lineRule="auto"/>
              <w:rPr>
                <w:rFonts w:ascii="Times New Roman" w:hAnsi="Times New Roman" w:cs="Times New Roman"/>
                <w:sz w:val="24"/>
                <w:szCs w:val="24"/>
                <w:highlight w:val="yellow"/>
              </w:rPr>
            </w:pPr>
            <w:r w:rsidRPr="0089167C">
              <w:rPr>
                <w:rFonts w:ascii="Times New Roman" w:hAnsi="Times New Roman" w:cs="Times New Roman"/>
                <w:sz w:val="24"/>
                <w:szCs w:val="24"/>
              </w:rPr>
              <w:t>Ceza Muhakemesi Hukuku</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Seçmeli</w:t>
            </w:r>
          </w:p>
        </w:tc>
        <w:tc>
          <w:tcPr>
            <w:tcW w:w="8202" w:type="dxa"/>
            <w:tcMar>
              <w:top w:w="85" w:type="dxa"/>
              <w:left w:w="85" w:type="dxa"/>
              <w:bottom w:w="85" w:type="dxa"/>
              <w:right w:w="85" w:type="dxa"/>
            </w:tcMar>
            <w:vAlign w:val="center"/>
          </w:tcPr>
          <w:p w:rsidR="00182AB2" w:rsidRPr="004270B9" w:rsidRDefault="00182AB2" w:rsidP="00182AB2">
            <w:pPr>
              <w:jc w:val="both"/>
              <w:rPr>
                <w:rFonts w:ascii="Times New Roman" w:hAnsi="Times New Roman" w:cs="Times New Roman"/>
                <w:bCs/>
                <w:sz w:val="24"/>
                <w:szCs w:val="24"/>
              </w:rPr>
            </w:pPr>
            <w:r w:rsidRPr="002A20F9">
              <w:rPr>
                <w:rFonts w:ascii="Times New Roman" w:hAnsi="Times New Roman" w:cs="Times New Roman"/>
                <w:bCs/>
                <w:sz w:val="24"/>
                <w:szCs w:val="24"/>
              </w:rPr>
              <w:t>Giriş: Ceza muhakemesi hukukunun gayesi, görevi, temel özellikleri, kaynakları, yorumu, Ceza muhakemesi yasalarının zaman, ki</w:t>
            </w:r>
            <w:r>
              <w:rPr>
                <w:rFonts w:ascii="Times New Roman" w:hAnsi="Times New Roman" w:cs="Times New Roman"/>
                <w:bCs/>
                <w:sz w:val="24"/>
                <w:szCs w:val="24"/>
              </w:rPr>
              <w:t xml:space="preserve">şi ve yer yönünden uygulanması, </w:t>
            </w:r>
            <w:r w:rsidRPr="002A20F9">
              <w:rPr>
                <w:rFonts w:ascii="Times New Roman" w:hAnsi="Times New Roman" w:cs="Times New Roman"/>
                <w:bCs/>
                <w:sz w:val="24"/>
                <w:szCs w:val="24"/>
              </w:rPr>
              <w:t>Ceza muhakemesi şartları, Soruşturma evresinin işlevi ve özellikleri suç şüphesi, şüphenin öğrenilmesi yolları, soruuşturma evresinin özellikleri, Soruşturma evresinin süjeleri iddia makamı (savcı, kolluk, savcı kolluk ilişkileri), Savunma makamı şüpheli, sanık, hakları, yükümlülükleri, Müdafii, hak, yetki ve yükümlülükleri, Soruşturma evresinde delillerin toplanması beyan delili (şüpheli ve sanık beyanı, tanık beyanı, tanığın hakları), Belge ve belirti delilleri, Koruma tedbirleri yakalama, gözaltı, tutuklama, adli kontrol, Arama, elkoyma, iletişimin denetlenmesi, Teknik araçla izleme ve koruma tedbirleri nedeniyle tazminat, Soruşturmadan sonuç çıkartılması: İddianame düzenlenmesi, takipsizlik kararı, uzlaşma, Iddianamenin değerlendirilmesi</w:t>
            </w:r>
            <w:r>
              <w:rPr>
                <w:rFonts w:ascii="Times New Roman" w:hAnsi="Times New Roman" w:cs="Times New Roman"/>
                <w:bCs/>
                <w:sz w:val="24"/>
                <w:szCs w:val="24"/>
              </w:rPr>
              <w:t xml:space="preserve">. </w:t>
            </w:r>
          </w:p>
        </w:tc>
      </w:tr>
      <w:tr w:rsidR="00182AB2" w:rsidRPr="004270B9" w:rsidTr="00F90103">
        <w:trPr>
          <w:trHeight w:val="181"/>
        </w:trPr>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2160" w:type="dxa"/>
            <w:vAlign w:val="center"/>
          </w:tcPr>
          <w:p w:rsidR="00182AB2" w:rsidRPr="00724B26" w:rsidRDefault="00182AB2" w:rsidP="00182A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highlight w:val="yellow"/>
                <w:lang w:val="en-US"/>
              </w:rPr>
            </w:pPr>
            <w:r w:rsidRPr="0089167C">
              <w:rPr>
                <w:rFonts w:ascii="Times New Roman" w:hAnsi="Times New Roman" w:cs="Times New Roman"/>
                <w:sz w:val="24"/>
                <w:szCs w:val="24"/>
                <w:lang w:val="en-US"/>
              </w:rPr>
              <w:t>Criminal Procedure Law</w:t>
            </w: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Elective</w:t>
            </w:r>
          </w:p>
        </w:tc>
        <w:tc>
          <w:tcPr>
            <w:tcW w:w="8202" w:type="dxa"/>
            <w:tcMar>
              <w:top w:w="85" w:type="dxa"/>
              <w:left w:w="85" w:type="dxa"/>
              <w:bottom w:w="85" w:type="dxa"/>
              <w:right w:w="85" w:type="dxa"/>
            </w:tcMar>
            <w:vAlign w:val="center"/>
          </w:tcPr>
          <w:p w:rsidR="00182AB2" w:rsidRPr="004270B9" w:rsidRDefault="00182AB2" w:rsidP="00182AB2">
            <w:pPr>
              <w:jc w:val="both"/>
              <w:rPr>
                <w:rFonts w:ascii="Times New Roman" w:hAnsi="Times New Roman" w:cs="Times New Roman"/>
                <w:sz w:val="24"/>
                <w:szCs w:val="24"/>
                <w:lang w:val="en-US"/>
              </w:rPr>
            </w:pPr>
            <w:r w:rsidRPr="002A20F9">
              <w:rPr>
                <w:rFonts w:ascii="Times New Roman" w:hAnsi="Times New Roman" w:cs="Times New Roman"/>
                <w:bCs/>
                <w:sz w:val="24"/>
                <w:szCs w:val="24"/>
              </w:rPr>
              <w:t xml:space="preserve">Introduction: The purpose of the criminal proceedings law, its basic features, sources, interpretation, time, person and place application of criminal procedure laws, criminal court conditions, function and characteristics of investigative house, crime suspect, ways of learning suspicion, characteristics of investigation case, </w:t>
            </w:r>
            <w:r w:rsidRPr="002A20F9">
              <w:rPr>
                <w:rFonts w:ascii="Times New Roman" w:hAnsi="Times New Roman" w:cs="Times New Roman"/>
                <w:bCs/>
                <w:sz w:val="24"/>
                <w:szCs w:val="24"/>
              </w:rPr>
              <w:lastRenderedPageBreak/>
              <w:t>(suspect and defendant declaration, declaration of witness, right of witness), Document (defense of the defendant, defense of the defendant, rights of the defendant, rights of the defendant, rights of the defendant, and symptom proofs, Compensation for prevention measures, arresting of protection measures, detention, arrest, judicial control, search, seizure, communication control, technical vehicle monitoring and protection measures.</w:t>
            </w:r>
          </w:p>
        </w:tc>
      </w:tr>
      <w:tr w:rsidR="00182AB2" w:rsidRPr="004270B9" w:rsidTr="00F90103">
        <w:trPr>
          <w:trHeight w:val="422"/>
        </w:trPr>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lastRenderedPageBreak/>
              <w:t>235732210</w:t>
            </w:r>
          </w:p>
        </w:tc>
        <w:tc>
          <w:tcPr>
            <w:tcW w:w="2160" w:type="dxa"/>
            <w:vAlign w:val="center"/>
          </w:tcPr>
          <w:p w:rsidR="00182AB2" w:rsidRPr="0099441A" w:rsidRDefault="00182AB2" w:rsidP="00182AB2">
            <w:pPr>
              <w:spacing w:line="240" w:lineRule="auto"/>
              <w:rPr>
                <w:rFonts w:ascii="Times New Roman" w:hAnsi="Times New Roman" w:cs="Times New Roman"/>
                <w:sz w:val="24"/>
                <w:szCs w:val="24"/>
              </w:rPr>
            </w:pPr>
            <w:r w:rsidRPr="0099441A">
              <w:rPr>
                <w:rFonts w:ascii="Times New Roman" w:hAnsi="Times New Roman" w:cs="Times New Roman"/>
                <w:sz w:val="24"/>
                <w:szCs w:val="24"/>
              </w:rPr>
              <w:t>Kamu Yönetimi ve Reformu</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Seçmeli</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rPr>
            </w:pPr>
            <w:r w:rsidRPr="004270B9">
              <w:rPr>
                <w:rFonts w:ascii="Times New Roman" w:hAnsi="Times New Roman" w:cs="Times New Roman"/>
                <w:sz w:val="24"/>
                <w:szCs w:val="24"/>
              </w:rPr>
              <w:t>Temel kavramlar, kamu reforumunun tarihçesi, 1980 Öncesi İdari Reformalar, 1980-2000 tarihleri arası idari reformlar, günümüz idari reformlar</w:t>
            </w:r>
            <w:r>
              <w:rPr>
                <w:rFonts w:ascii="Times New Roman" w:hAnsi="Times New Roman" w:cs="Times New Roman"/>
                <w:sz w:val="24"/>
                <w:szCs w:val="24"/>
              </w:rPr>
              <w:t xml:space="preserve">, </w:t>
            </w:r>
            <w:r w:rsidRPr="0099441A">
              <w:rPr>
                <w:rFonts w:ascii="Times New Roman" w:hAnsi="Times New Roman" w:cs="Times New Roman"/>
                <w:sz w:val="24"/>
                <w:szCs w:val="24"/>
              </w:rPr>
              <w:t>Yerel yönetimlerin tarihsel gelişimini incelemek, Devlet örgütlenmesi ve devlet yapısını incelemek, Federal ve üniter devlet yapılarını incelemek, Merkezi idarenin yerel yönetimler üzerindeki etkisini analiz etmek, Yerel yönetişime etkide bulunan siyasi faktörleri tanımlamak.</w:t>
            </w:r>
          </w:p>
        </w:tc>
      </w:tr>
      <w:tr w:rsidR="00182AB2" w:rsidRPr="004270B9" w:rsidTr="00F90103">
        <w:trPr>
          <w:trHeight w:val="181"/>
        </w:trPr>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2160" w:type="dxa"/>
            <w:vAlign w:val="center"/>
          </w:tcPr>
          <w:p w:rsidR="00182AB2" w:rsidRPr="0099441A" w:rsidRDefault="00182AB2" w:rsidP="00182A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99441A">
              <w:rPr>
                <w:rFonts w:ascii="Times New Roman" w:hAnsi="Times New Roman" w:cs="Times New Roman"/>
                <w:sz w:val="24"/>
                <w:szCs w:val="24"/>
                <w:lang w:val="en-US"/>
              </w:rPr>
              <w:t>Public Administration and Reform</w:t>
            </w: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Elective</w:t>
            </w:r>
          </w:p>
        </w:tc>
        <w:tc>
          <w:tcPr>
            <w:tcW w:w="8202" w:type="dxa"/>
            <w:tcMar>
              <w:top w:w="85" w:type="dxa"/>
              <w:left w:w="85" w:type="dxa"/>
              <w:bottom w:w="85" w:type="dxa"/>
              <w:right w:w="85" w:type="dxa"/>
            </w:tcMar>
            <w:vAlign w:val="center"/>
          </w:tcPr>
          <w:p w:rsidR="00182AB2" w:rsidRPr="0099441A" w:rsidRDefault="00182AB2" w:rsidP="00182AB2">
            <w:pPr>
              <w:pStyle w:val="HTMLncedenBiimlendirilmi"/>
              <w:shd w:val="clear" w:color="auto" w:fill="FFFFFF"/>
              <w:rPr>
                <w:rFonts w:ascii="inherit" w:hAnsi="inherit"/>
                <w:color w:val="212121"/>
              </w:rPr>
            </w:pPr>
            <w:r w:rsidRPr="004270B9">
              <w:rPr>
                <w:rFonts w:ascii="Times New Roman" w:hAnsi="Times New Roman" w:cs="Times New Roman"/>
                <w:sz w:val="24"/>
                <w:szCs w:val="24"/>
                <w:lang w:val="en-US"/>
              </w:rPr>
              <w:t>Basic concepts, history of public reforma, Administrative Reforms before 1980, Administrative reforms between 1980-2000, current administrative reforms</w:t>
            </w:r>
            <w:r>
              <w:rPr>
                <w:rFonts w:ascii="Times New Roman" w:hAnsi="Times New Roman" w:cs="Times New Roman"/>
                <w:sz w:val="24"/>
                <w:szCs w:val="24"/>
                <w:lang w:val="en-US"/>
              </w:rPr>
              <w:t xml:space="preserve">, </w:t>
            </w:r>
            <w:r w:rsidRPr="0099441A">
              <w:rPr>
                <w:rFonts w:ascii="Times New Roman" w:hAnsi="Times New Roman" w:cs="Times New Roman"/>
                <w:sz w:val="24"/>
                <w:szCs w:val="24"/>
                <w:lang w:val="en-US"/>
              </w:rPr>
              <w:t>To examine the historical development of local governments, To examine the state organization and state structure, To examine the federal and state state structures, To analyze the effect of the central government on the local administrations, To define the political factors that are influential on local governance.</w:t>
            </w:r>
          </w:p>
        </w:tc>
      </w:tr>
      <w:tr w:rsidR="00182AB2" w:rsidRPr="004270B9" w:rsidTr="00F90103">
        <w:trPr>
          <w:trHeight w:val="422"/>
        </w:trPr>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235732211</w:t>
            </w:r>
          </w:p>
        </w:tc>
        <w:tc>
          <w:tcPr>
            <w:tcW w:w="2160" w:type="dxa"/>
            <w:vAlign w:val="center"/>
          </w:tcPr>
          <w:p w:rsidR="00182AB2" w:rsidRPr="00E779B7" w:rsidRDefault="00182AB2" w:rsidP="00182AB2">
            <w:pPr>
              <w:spacing w:line="240" w:lineRule="auto"/>
              <w:rPr>
                <w:rFonts w:ascii="Times New Roman" w:hAnsi="Times New Roman" w:cs="Times New Roman"/>
                <w:sz w:val="24"/>
                <w:szCs w:val="24"/>
              </w:rPr>
            </w:pPr>
            <w:r w:rsidRPr="00E779B7">
              <w:rPr>
                <w:rFonts w:ascii="Times New Roman" w:hAnsi="Times New Roman" w:cs="Times New Roman"/>
                <w:sz w:val="24"/>
                <w:szCs w:val="24"/>
              </w:rPr>
              <w:t>Kıymetli Evrak Hukuku</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Seçmeli</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ahoma" w:hAnsi="Tahoma" w:cs="Tahoma"/>
                <w:b/>
                <w:bCs/>
                <w:sz w:val="16"/>
                <w:szCs w:val="16"/>
              </w:rPr>
            </w:pPr>
            <w:r w:rsidRPr="004270B9">
              <w:rPr>
                <w:rFonts w:ascii="Times New Roman" w:hAnsi="Times New Roman" w:cs="Times New Roman"/>
                <w:sz w:val="24"/>
                <w:szCs w:val="24"/>
                <w:lang w:val="en-US"/>
              </w:rPr>
              <w:t>Temel kavramlar, kıymetli evrak hukukunun tarihi, çek, bono ve poliçe, türk hukuk mevzuatında düzenlenişi</w:t>
            </w:r>
            <w:r>
              <w:rPr>
                <w:rFonts w:ascii="Times New Roman" w:hAnsi="Times New Roman" w:cs="Times New Roman"/>
                <w:sz w:val="24"/>
                <w:szCs w:val="24"/>
                <w:lang w:val="en-US"/>
              </w:rPr>
              <w:t xml:space="preserve">, </w:t>
            </w:r>
            <w:r w:rsidRPr="00E779B7">
              <w:rPr>
                <w:rFonts w:ascii="Times New Roman" w:hAnsi="Times New Roman" w:cs="Times New Roman"/>
                <w:sz w:val="24"/>
                <w:szCs w:val="24"/>
                <w:lang w:val="en-US"/>
              </w:rPr>
              <w:t>Kıymetli Evrakın Genel Özellikleri, Kambiyo Senetlerinin Genel Özellikleri, Poliçenin Genel Özellikleri, Poliçenin Cirosu, Poliçenin Ödenmesi ve Ödenmemesi, Poliçede Zamanaşımı ve Sebepsiz Zenginleşme, Bononun Genel Özellikleri, Bononun Geçerlilik Koşulları, Uygulanacak Yasal Hükümler, Çekin Genel Özellikleri ve İlgili Hukuki İşlemler, Çekte Kabul, Çekin Ödenmesi ve Ödenmemesi, Poliçenin Çeke Uygulanabilir Hükümleri.</w:t>
            </w:r>
          </w:p>
        </w:tc>
      </w:tr>
      <w:tr w:rsidR="00182AB2" w:rsidRPr="004270B9" w:rsidTr="00F90103">
        <w:trPr>
          <w:trHeight w:val="181"/>
        </w:trPr>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2160" w:type="dxa"/>
            <w:vAlign w:val="center"/>
          </w:tcPr>
          <w:p w:rsidR="00182AB2" w:rsidRPr="00E779B7" w:rsidRDefault="00182AB2" w:rsidP="00182A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E779B7">
              <w:rPr>
                <w:rFonts w:ascii="Times New Roman" w:hAnsi="Times New Roman" w:cs="Times New Roman"/>
                <w:sz w:val="24"/>
                <w:szCs w:val="24"/>
                <w:lang w:val="en-US"/>
              </w:rPr>
              <w:t xml:space="preserve">Negotiable </w:t>
            </w:r>
            <w:r w:rsidRPr="00E779B7">
              <w:rPr>
                <w:rFonts w:ascii="Times New Roman" w:hAnsi="Times New Roman" w:cs="Times New Roman"/>
                <w:sz w:val="24"/>
                <w:szCs w:val="24"/>
                <w:lang w:val="en-US"/>
              </w:rPr>
              <w:lastRenderedPageBreak/>
              <w:t>Documents Law</w:t>
            </w: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Elective</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lang w:val="en-US"/>
              </w:rPr>
              <w:t xml:space="preserve">Basic concepts, history of negotiable instrument law, checks, bills and policies, </w:t>
            </w:r>
            <w:r w:rsidRPr="004270B9">
              <w:rPr>
                <w:rFonts w:ascii="Times New Roman" w:hAnsi="Times New Roman" w:cs="Times New Roman"/>
                <w:sz w:val="24"/>
                <w:szCs w:val="24"/>
                <w:lang w:val="en-US"/>
              </w:rPr>
              <w:lastRenderedPageBreak/>
              <w:t>regulation in Turkish law</w:t>
            </w:r>
            <w:r>
              <w:rPr>
                <w:rFonts w:ascii="Times New Roman" w:hAnsi="Times New Roman" w:cs="Times New Roman"/>
                <w:sz w:val="24"/>
                <w:szCs w:val="24"/>
                <w:lang w:val="en-US"/>
              </w:rPr>
              <w:t xml:space="preserve">, </w:t>
            </w:r>
            <w:r w:rsidRPr="00E779B7">
              <w:rPr>
                <w:rFonts w:ascii="Times New Roman" w:hAnsi="Times New Roman" w:cs="Times New Roman"/>
                <w:sz w:val="24"/>
                <w:szCs w:val="24"/>
                <w:lang w:val="en-US"/>
              </w:rPr>
              <w:t>General Characteristics of Negotiable Bills, General Characteristics of the Bills, General Policies of the Policies, Payment of the Policies, Payment of the Policies and Payments, Timeout and Unqualified Enrichment in the Policies, General Characteristics of the Bonn, Validation Conditions of the Bonn, Legal Provisions to be Applied, Coverage Admission, Check Out Payment and Payment, Applicable Provisions of the Policy.</w:t>
            </w:r>
          </w:p>
        </w:tc>
      </w:tr>
      <w:tr w:rsidR="00182AB2" w:rsidRPr="004270B9" w:rsidTr="00F90103">
        <w:trPr>
          <w:trHeight w:val="422"/>
        </w:trPr>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lastRenderedPageBreak/>
              <w:t>235741104</w:t>
            </w:r>
          </w:p>
        </w:tc>
        <w:tc>
          <w:tcPr>
            <w:tcW w:w="2160" w:type="dxa"/>
            <w:vAlign w:val="center"/>
          </w:tcPr>
          <w:p w:rsidR="00182AB2" w:rsidRPr="004270B9" w:rsidRDefault="00182AB2" w:rsidP="00182AB2">
            <w:pPr>
              <w:spacing w:line="240" w:lineRule="auto"/>
              <w:rPr>
                <w:rFonts w:ascii="Times New Roman" w:hAnsi="Times New Roman" w:cs="Times New Roman"/>
                <w:sz w:val="24"/>
                <w:szCs w:val="24"/>
              </w:rPr>
            </w:pPr>
            <w:r w:rsidRPr="004270B9">
              <w:rPr>
                <w:rFonts w:ascii="Times New Roman" w:hAnsi="Times New Roman" w:cs="Times New Roman"/>
                <w:sz w:val="24"/>
                <w:szCs w:val="24"/>
              </w:rPr>
              <w:t>İş ve Sosyal Güvenlik Hukuku</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Zorunlu</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rPr>
            </w:pPr>
            <w:r w:rsidRPr="004270B9">
              <w:rPr>
                <w:rFonts w:ascii="Times New Roman" w:hAnsi="Times New Roman" w:cs="Times New Roman"/>
                <w:sz w:val="24"/>
                <w:szCs w:val="24"/>
                <w:lang w:val="en-US"/>
              </w:rPr>
              <w:t>İş hukukunun konusu, iş hukukundaki temel ilke ve düşünceler, iş hukukun temel kavramları (işçi, işveren, işyeri), iş kanunun kapsamı, hizmet akdi (hizmet akdinin yapılması, hükümleri sona ermesi), işin düzenlenmesi, ücretli tatiller ve yıllık ücretli izin, toplu iş hukuku</w:t>
            </w:r>
            <w:r>
              <w:rPr>
                <w:rFonts w:ascii="Times New Roman" w:hAnsi="Times New Roman" w:cs="Times New Roman"/>
                <w:sz w:val="24"/>
                <w:szCs w:val="24"/>
                <w:lang w:val="en-US"/>
              </w:rPr>
              <w:t>, s</w:t>
            </w:r>
            <w:r w:rsidRPr="004270B9">
              <w:rPr>
                <w:rFonts w:ascii="Times New Roman" w:hAnsi="Times New Roman" w:cs="Times New Roman"/>
                <w:sz w:val="24"/>
                <w:szCs w:val="24"/>
                <w:lang w:val="en-US"/>
              </w:rPr>
              <w:t>endikalar</w:t>
            </w:r>
            <w:r>
              <w:rPr>
                <w:rFonts w:ascii="Times New Roman" w:hAnsi="Times New Roman" w:cs="Times New Roman"/>
                <w:sz w:val="24"/>
                <w:szCs w:val="24"/>
                <w:lang w:val="en-US"/>
              </w:rPr>
              <w:t xml:space="preserve"> tarihi</w:t>
            </w:r>
            <w:r w:rsidRPr="004270B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dünyadan örnekler, </w:t>
            </w:r>
            <w:r w:rsidRPr="004270B9">
              <w:rPr>
                <w:rFonts w:ascii="Times New Roman" w:hAnsi="Times New Roman" w:cs="Times New Roman"/>
                <w:sz w:val="24"/>
                <w:szCs w:val="24"/>
                <w:lang w:val="en-US"/>
              </w:rPr>
              <w:t>t</w:t>
            </w:r>
            <w:r>
              <w:rPr>
                <w:rFonts w:ascii="Times New Roman" w:hAnsi="Times New Roman" w:cs="Times New Roman"/>
                <w:sz w:val="24"/>
                <w:szCs w:val="24"/>
                <w:lang w:val="en-US"/>
              </w:rPr>
              <w:t>oplu iş sözleşmesi, grev lokavt, Türkiye tarihindeki önemli grevler.</w:t>
            </w:r>
          </w:p>
        </w:tc>
      </w:tr>
      <w:tr w:rsidR="00182AB2" w:rsidRPr="004270B9" w:rsidTr="00F90103">
        <w:trPr>
          <w:trHeight w:val="181"/>
        </w:trPr>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2160" w:type="dxa"/>
            <w:vAlign w:val="center"/>
          </w:tcPr>
          <w:p w:rsidR="00182AB2" w:rsidRPr="004270B9" w:rsidRDefault="00182AB2" w:rsidP="00182A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Business and Social Security Law</w:t>
            </w: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Compulsory</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lang w:val="en-US"/>
              </w:rPr>
              <w:t>Basic concepts and principles of labor law, basic concepts of labor law (worker, employer, workplace), scope of labor law, service flow (making service contract, termination of provisions), business regulation, paid holidays and annual pa</w:t>
            </w:r>
            <w:r>
              <w:rPr>
                <w:rFonts w:ascii="Times New Roman" w:hAnsi="Times New Roman" w:cs="Times New Roman"/>
                <w:sz w:val="24"/>
                <w:szCs w:val="24"/>
                <w:lang w:val="en-US"/>
              </w:rPr>
              <w:t xml:space="preserve">id leave, collective labor law, </w:t>
            </w:r>
            <w:r w:rsidRPr="004270B9">
              <w:rPr>
                <w:rFonts w:ascii="Times New Roman" w:hAnsi="Times New Roman" w:cs="Times New Roman"/>
                <w:sz w:val="24"/>
                <w:szCs w:val="24"/>
                <w:lang w:val="en-US"/>
              </w:rPr>
              <w:t>unions</w:t>
            </w:r>
            <w:r>
              <w:rPr>
                <w:rFonts w:ascii="Times New Roman" w:hAnsi="Times New Roman" w:cs="Times New Roman"/>
                <w:sz w:val="24"/>
                <w:szCs w:val="24"/>
                <w:lang w:val="en-US"/>
              </w:rPr>
              <w:t>’ history</w:t>
            </w:r>
            <w:r w:rsidRPr="004270B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experiences from the World, </w:t>
            </w:r>
            <w:r w:rsidRPr="004270B9">
              <w:rPr>
                <w:rFonts w:ascii="Times New Roman" w:hAnsi="Times New Roman" w:cs="Times New Roman"/>
                <w:sz w:val="24"/>
                <w:szCs w:val="24"/>
                <w:lang w:val="en-US"/>
              </w:rPr>
              <w:t>collective bargaining, strike lockout</w:t>
            </w:r>
            <w:r>
              <w:rPr>
                <w:rFonts w:ascii="Times New Roman" w:hAnsi="Times New Roman" w:cs="Times New Roman"/>
                <w:sz w:val="24"/>
                <w:szCs w:val="24"/>
                <w:lang w:val="en-US"/>
              </w:rPr>
              <w:t>, significant strikes in the Turkish history.</w:t>
            </w:r>
          </w:p>
        </w:tc>
      </w:tr>
      <w:tr w:rsidR="00182AB2" w:rsidRPr="004270B9" w:rsidTr="00F90103">
        <w:trPr>
          <w:trHeight w:val="422"/>
        </w:trPr>
        <w:tc>
          <w:tcPr>
            <w:tcW w:w="0" w:type="auto"/>
            <w:vMerge w:val="restart"/>
            <w:vAlign w:val="center"/>
          </w:tcPr>
          <w:p w:rsidR="00182AB2" w:rsidRPr="004270B9" w:rsidRDefault="00182AB2" w:rsidP="00182AB2">
            <w:pPr>
              <w:spacing w:line="240" w:lineRule="auto"/>
              <w:rPr>
                <w:rFonts w:ascii="Times New Roman" w:hAnsi="Times New Roman" w:cs="Times New Roman"/>
                <w:sz w:val="24"/>
                <w:szCs w:val="24"/>
              </w:rPr>
            </w:pPr>
            <w:r w:rsidRPr="004270B9">
              <w:rPr>
                <w:rFonts w:ascii="Times New Roman" w:hAnsi="Times New Roman" w:cs="Times New Roman"/>
                <w:sz w:val="24"/>
                <w:szCs w:val="24"/>
              </w:rPr>
              <w:t>235741105</w:t>
            </w:r>
          </w:p>
        </w:tc>
        <w:tc>
          <w:tcPr>
            <w:tcW w:w="2160" w:type="dxa"/>
            <w:vAlign w:val="center"/>
          </w:tcPr>
          <w:p w:rsidR="00182AB2" w:rsidRPr="004270B9" w:rsidRDefault="00182AB2" w:rsidP="00182AB2">
            <w:pPr>
              <w:spacing w:line="240" w:lineRule="auto"/>
              <w:rPr>
                <w:rFonts w:ascii="Times New Roman" w:hAnsi="Times New Roman" w:cs="Times New Roman"/>
                <w:sz w:val="24"/>
                <w:szCs w:val="24"/>
              </w:rPr>
            </w:pPr>
            <w:r w:rsidRPr="004270B9">
              <w:rPr>
                <w:rFonts w:ascii="Times New Roman" w:hAnsi="Times New Roman" w:cs="Times New Roman"/>
                <w:sz w:val="24"/>
                <w:szCs w:val="24"/>
              </w:rPr>
              <w:t xml:space="preserve">Kentleşme-I </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Zorunlu</w:t>
            </w:r>
          </w:p>
        </w:tc>
        <w:tc>
          <w:tcPr>
            <w:tcW w:w="8202" w:type="dxa"/>
            <w:tcMar>
              <w:top w:w="85" w:type="dxa"/>
              <w:left w:w="85" w:type="dxa"/>
              <w:bottom w:w="85" w:type="dxa"/>
              <w:right w:w="85" w:type="dxa"/>
            </w:tcMar>
            <w:vAlign w:val="center"/>
          </w:tcPr>
          <w:p w:rsidR="00182AB2" w:rsidRPr="00724B26" w:rsidRDefault="00182AB2" w:rsidP="00182AB2">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lang w:val="en-US"/>
              </w:rPr>
              <w:t>Kent, kentleşme ve kentlileşme kavramları, kentleşme nedenleri ve sonuçları, yeni kent, köy kent ve uydu kent uygulamaları, Türkiye’de kentleşme politikaları, kent kuramları, kent ve çevre ilişkisi</w:t>
            </w:r>
            <w:r>
              <w:rPr>
                <w:rFonts w:ascii="Times New Roman" w:hAnsi="Times New Roman" w:cs="Times New Roman"/>
                <w:sz w:val="24"/>
                <w:szCs w:val="24"/>
                <w:lang w:val="en-US"/>
              </w:rPr>
              <w:t>, kentsel politikalar, kentsel sorunlar, kentsel yoksulluk, göç ve kent ilişkisi, kentsel dönüşüm, kentsel yenileme, soylulaştırma kavramı, kent kuramları, kentsel adalet kavramı ve David Harvey, gelişmekte olan ülkelerde kentsel sorunlar.</w:t>
            </w:r>
          </w:p>
        </w:tc>
      </w:tr>
      <w:tr w:rsidR="00182AB2" w:rsidRPr="004270B9" w:rsidTr="00F90103">
        <w:trPr>
          <w:trHeight w:val="181"/>
        </w:trPr>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2160" w:type="dxa"/>
            <w:vAlign w:val="center"/>
          </w:tcPr>
          <w:p w:rsidR="00182AB2" w:rsidRPr="004270B9" w:rsidRDefault="00182AB2" w:rsidP="00182A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lang w:val="en-US"/>
              </w:rPr>
            </w:pPr>
            <w:r w:rsidRPr="004270B9">
              <w:rPr>
                <w:rFonts w:ascii="Times New Roman" w:hAnsi="Times New Roman" w:cs="Times New Roman"/>
                <w:sz w:val="24"/>
                <w:szCs w:val="24"/>
              </w:rPr>
              <w:t>Urbanization-I</w:t>
            </w: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Compulsory</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lang w:val="en-US"/>
              </w:rPr>
              <w:t>The concepts of urban, urbanization and urbanization, causes and results of urbanization, applications of new city, village and satellite cities, urbanization policies in Turkey, urban theories, urban and environmental relations</w:t>
            </w:r>
            <w:r>
              <w:rPr>
                <w:rFonts w:ascii="Times New Roman" w:hAnsi="Times New Roman" w:cs="Times New Roman"/>
                <w:sz w:val="24"/>
                <w:szCs w:val="24"/>
                <w:lang w:val="en-US"/>
              </w:rPr>
              <w:t>, urban politics, urban issues, urban poverty, urban theories, right to the city concept and David Harvey, urban issues in developing countries.</w:t>
            </w:r>
          </w:p>
        </w:tc>
      </w:tr>
      <w:tr w:rsidR="00182AB2" w:rsidRPr="004270B9" w:rsidTr="00F90103">
        <w:trPr>
          <w:trHeight w:val="422"/>
        </w:trPr>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lastRenderedPageBreak/>
              <w:t>23574110</w:t>
            </w:r>
            <w:r>
              <w:rPr>
                <w:rFonts w:ascii="Times New Roman" w:hAnsi="Times New Roman" w:cs="Times New Roman"/>
                <w:sz w:val="24"/>
                <w:szCs w:val="24"/>
              </w:rPr>
              <w:t>6</w:t>
            </w:r>
          </w:p>
        </w:tc>
        <w:tc>
          <w:tcPr>
            <w:tcW w:w="2160" w:type="dxa"/>
            <w:vAlign w:val="center"/>
          </w:tcPr>
          <w:p w:rsidR="00182AB2" w:rsidRPr="004270B9" w:rsidRDefault="00182AB2" w:rsidP="00182AB2">
            <w:pPr>
              <w:spacing w:line="240" w:lineRule="auto"/>
              <w:rPr>
                <w:rFonts w:ascii="Times New Roman" w:hAnsi="Times New Roman" w:cs="Times New Roman"/>
                <w:sz w:val="24"/>
                <w:szCs w:val="24"/>
              </w:rPr>
            </w:pPr>
            <w:r w:rsidRPr="004270B9">
              <w:rPr>
                <w:rFonts w:ascii="Times New Roman" w:hAnsi="Times New Roman" w:cs="Times New Roman"/>
                <w:sz w:val="24"/>
                <w:szCs w:val="24"/>
              </w:rPr>
              <w:t>Yerel Yönetimler Maliyesi</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Zorunlu</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ahoma" w:hAnsi="Tahoma" w:cs="Tahoma"/>
                <w:b/>
                <w:bCs/>
                <w:sz w:val="16"/>
                <w:szCs w:val="16"/>
              </w:rPr>
            </w:pPr>
            <w:r w:rsidRPr="004270B9">
              <w:rPr>
                <w:rFonts w:ascii="Times New Roman" w:hAnsi="Times New Roman" w:cs="Times New Roman"/>
                <w:bCs/>
                <w:sz w:val="24"/>
                <w:szCs w:val="24"/>
              </w:rPr>
              <w:t>Yerel yönetimlerin çeşitli bilim dalları ile ilişkisi, yerel yönetimler ve iktisat bilimi, yerel yönetimler ve hukuk bilimi, yerel yönetimler ve siyaset bilimi, idarelerarası ilişkiler, idarelerarası gelir ve hizmet bölüşümü, kentleşme, Türkiye'de yerel yönetimler, Anayasalarda yerel yönetimler, il özel idareleri, belediyeler, büyük şehir belediyeleri, köy idareleri, İller Bankası.</w:t>
            </w:r>
            <w:r>
              <w:rPr>
                <w:rFonts w:ascii="Times New Roman" w:hAnsi="Times New Roman" w:cs="Times New Roman"/>
                <w:sz w:val="24"/>
                <w:szCs w:val="24"/>
                <w:lang w:val="en-US"/>
              </w:rPr>
              <w:t xml:space="preserve"> </w:t>
            </w:r>
          </w:p>
        </w:tc>
      </w:tr>
      <w:tr w:rsidR="00182AB2" w:rsidRPr="004270B9" w:rsidTr="00F90103">
        <w:trPr>
          <w:trHeight w:val="181"/>
        </w:trPr>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2160" w:type="dxa"/>
            <w:vAlign w:val="center"/>
          </w:tcPr>
          <w:p w:rsidR="00182AB2" w:rsidRPr="004270B9" w:rsidRDefault="00182AB2" w:rsidP="00182A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4270B9">
              <w:rPr>
                <w:rFonts w:ascii="Times New Roman" w:hAnsi="Times New Roman" w:cs="Times New Roman"/>
                <w:sz w:val="24"/>
                <w:szCs w:val="24"/>
                <w:lang w:val="en-US"/>
              </w:rPr>
              <w:t xml:space="preserve">Local Government Finance </w:t>
            </w: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Compulsory</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ahoma" w:hAnsi="Tahoma" w:cs="Tahoma"/>
                <w:b/>
                <w:bCs/>
                <w:sz w:val="16"/>
                <w:szCs w:val="16"/>
              </w:rPr>
            </w:pPr>
            <w:r w:rsidRPr="004270B9">
              <w:rPr>
                <w:rFonts w:ascii="Times New Roman" w:hAnsi="Times New Roman" w:cs="Times New Roman"/>
                <w:sz w:val="24"/>
                <w:szCs w:val="24"/>
                <w:lang w:val="en-US"/>
              </w:rPr>
              <w:t>Local governments and their relations with various branches of science, local governments and economics, local governments and legal profession, local governments and politics, intergovernmental relations, administrative income and service distribution, urbanization, local administrations in Turkey, local administrations in constitutions, special provincial administrations, municipalities, big city municipalities, village administrations, Iller Bank.</w:t>
            </w:r>
            <w:r>
              <w:rPr>
                <w:rFonts w:ascii="Times New Roman" w:hAnsi="Times New Roman" w:cs="Times New Roman"/>
                <w:sz w:val="24"/>
                <w:szCs w:val="24"/>
                <w:lang w:val="en-US"/>
              </w:rPr>
              <w:t xml:space="preserve"> </w:t>
            </w:r>
          </w:p>
        </w:tc>
      </w:tr>
      <w:tr w:rsidR="00182AB2" w:rsidRPr="004270B9" w:rsidTr="00F90103">
        <w:trPr>
          <w:trHeight w:val="422"/>
        </w:trPr>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235741203</w:t>
            </w:r>
          </w:p>
        </w:tc>
        <w:tc>
          <w:tcPr>
            <w:tcW w:w="2160" w:type="dxa"/>
            <w:vAlign w:val="center"/>
          </w:tcPr>
          <w:p w:rsidR="00182AB2" w:rsidRPr="004270B9" w:rsidRDefault="00182AB2" w:rsidP="00182AB2">
            <w:pPr>
              <w:spacing w:line="240" w:lineRule="auto"/>
              <w:rPr>
                <w:rFonts w:ascii="Times New Roman" w:hAnsi="Times New Roman" w:cs="Times New Roman"/>
                <w:sz w:val="24"/>
                <w:szCs w:val="24"/>
              </w:rPr>
            </w:pPr>
            <w:r w:rsidRPr="004270B9">
              <w:rPr>
                <w:rFonts w:ascii="Times New Roman" w:hAnsi="Times New Roman" w:cs="Times New Roman"/>
                <w:sz w:val="24"/>
                <w:szCs w:val="24"/>
              </w:rPr>
              <w:t>Bölgesel Gelişme Politikaları</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Seçmeli</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lang w:val="en-US"/>
              </w:rPr>
              <w:t>Bölgesel gelişme sorunlarına ilişkin temel kavramların tanımlanması, Dünya’da bölgesel sorunlarının gelişiminin açıklanması, Türkiye’de bölgesel gelişme sorunlarına ilişkin tarihsel gelişimin ve mevzuatın açıklanması, konuya ilişkin sorunlar ve çözüm önerileri</w:t>
            </w:r>
            <w:r>
              <w:rPr>
                <w:rFonts w:ascii="Times New Roman" w:hAnsi="Times New Roman" w:cs="Times New Roman"/>
                <w:sz w:val="24"/>
                <w:szCs w:val="24"/>
                <w:lang w:val="en-US"/>
              </w:rPr>
              <w:t xml:space="preserve">, Devlet Planlama Teşkilatı, Beş Yıllık Kalkınma Planları, Güneydoğu Anadolu Projesi (GAP), Dünyadan Bölge Planı Örnekleri, Karadeniz Çevre Düzeni Planı.  </w:t>
            </w:r>
          </w:p>
        </w:tc>
      </w:tr>
      <w:tr w:rsidR="00182AB2" w:rsidRPr="004270B9" w:rsidTr="00F90103">
        <w:trPr>
          <w:trHeight w:val="181"/>
        </w:trPr>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2160" w:type="dxa"/>
            <w:vAlign w:val="center"/>
          </w:tcPr>
          <w:p w:rsidR="00182AB2" w:rsidRPr="004270B9" w:rsidRDefault="00182AB2" w:rsidP="00182A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4270B9">
              <w:rPr>
                <w:rFonts w:ascii="Times New Roman" w:hAnsi="Times New Roman" w:cs="Times New Roman"/>
                <w:sz w:val="24"/>
                <w:szCs w:val="24"/>
              </w:rPr>
              <w:t>Regional Development Policies</w:t>
            </w: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Elective</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lang w:val="en-US"/>
              </w:rPr>
              <w:t>Identification of the basic concepts on regional development issues, explanation of the development of regional problems in the world, the historical development of the legislation on regional development issues and disclosure in Turkey, problems and solutions related to the subject</w:t>
            </w:r>
            <w:r>
              <w:rPr>
                <w:rFonts w:ascii="Times New Roman" w:hAnsi="Times New Roman" w:cs="Times New Roman"/>
                <w:sz w:val="24"/>
                <w:szCs w:val="24"/>
                <w:lang w:val="en-US"/>
              </w:rPr>
              <w:t xml:space="preserve">, </w:t>
            </w:r>
            <w:r w:rsidRPr="005F48C1">
              <w:rPr>
                <w:rFonts w:ascii="Times New Roman" w:hAnsi="Times New Roman" w:cs="Times New Roman"/>
                <w:sz w:val="24"/>
                <w:szCs w:val="24"/>
                <w:lang w:val="en-US"/>
              </w:rPr>
              <w:t>state planning organization</w:t>
            </w:r>
            <w:r>
              <w:rPr>
                <w:rFonts w:ascii="Times New Roman" w:hAnsi="Times New Roman" w:cs="Times New Roman"/>
                <w:sz w:val="24"/>
                <w:szCs w:val="24"/>
                <w:lang w:val="en-US"/>
              </w:rPr>
              <w:t xml:space="preserve">, </w:t>
            </w:r>
            <w:r w:rsidRPr="005F48C1">
              <w:rPr>
                <w:rFonts w:ascii="Times New Roman" w:hAnsi="Times New Roman" w:cs="Times New Roman"/>
                <w:sz w:val="24"/>
                <w:szCs w:val="24"/>
                <w:lang w:val="en-US"/>
              </w:rPr>
              <w:t>five year plans</w:t>
            </w:r>
            <w:r>
              <w:rPr>
                <w:rFonts w:ascii="Times New Roman" w:hAnsi="Times New Roman" w:cs="Times New Roman"/>
                <w:sz w:val="24"/>
                <w:szCs w:val="24"/>
                <w:lang w:val="en-US"/>
              </w:rPr>
              <w:t>, Southeastern Anatolia P</w:t>
            </w:r>
            <w:r w:rsidRPr="005F48C1">
              <w:rPr>
                <w:rFonts w:ascii="Times New Roman" w:hAnsi="Times New Roman" w:cs="Times New Roman"/>
                <w:sz w:val="24"/>
                <w:szCs w:val="24"/>
                <w:lang w:val="en-US"/>
              </w:rPr>
              <w:t>roject</w:t>
            </w:r>
            <w:r>
              <w:rPr>
                <w:rFonts w:ascii="Times New Roman" w:hAnsi="Times New Roman" w:cs="Times New Roman"/>
                <w:sz w:val="24"/>
                <w:szCs w:val="24"/>
                <w:lang w:val="en-US"/>
              </w:rPr>
              <w:t xml:space="preserve">, Regional Plan Examples from the World, Black Sea Environmental Plan. </w:t>
            </w:r>
          </w:p>
        </w:tc>
      </w:tr>
      <w:tr w:rsidR="00182AB2" w:rsidRPr="004270B9" w:rsidTr="00F90103">
        <w:trPr>
          <w:trHeight w:val="422"/>
        </w:trPr>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235741204</w:t>
            </w:r>
          </w:p>
        </w:tc>
        <w:tc>
          <w:tcPr>
            <w:tcW w:w="2160" w:type="dxa"/>
            <w:vAlign w:val="center"/>
          </w:tcPr>
          <w:p w:rsidR="00182AB2" w:rsidRPr="00C9447C" w:rsidRDefault="00182AB2" w:rsidP="00182AB2">
            <w:pPr>
              <w:spacing w:line="240" w:lineRule="auto"/>
              <w:rPr>
                <w:rFonts w:ascii="Times New Roman" w:hAnsi="Times New Roman" w:cs="Times New Roman"/>
                <w:sz w:val="24"/>
                <w:szCs w:val="24"/>
              </w:rPr>
            </w:pPr>
            <w:r w:rsidRPr="00C9447C">
              <w:rPr>
                <w:rFonts w:ascii="Times New Roman" w:hAnsi="Times New Roman" w:cs="Times New Roman"/>
                <w:sz w:val="24"/>
                <w:szCs w:val="24"/>
              </w:rPr>
              <w:t>Toplam Kalite Yönetimi</w:t>
            </w:r>
          </w:p>
        </w:tc>
        <w:tc>
          <w:tcPr>
            <w:tcW w:w="0" w:type="auto"/>
            <w:vMerge w:val="restart"/>
            <w:vAlign w:val="center"/>
          </w:tcPr>
          <w:p w:rsidR="00182AB2" w:rsidRPr="00C9447C" w:rsidRDefault="00182AB2" w:rsidP="00182AB2">
            <w:pPr>
              <w:spacing w:line="240" w:lineRule="auto"/>
              <w:jc w:val="center"/>
              <w:rPr>
                <w:rFonts w:ascii="Times New Roman" w:hAnsi="Times New Roman" w:cs="Times New Roman"/>
                <w:sz w:val="24"/>
                <w:szCs w:val="24"/>
              </w:rPr>
            </w:pPr>
            <w:r w:rsidRPr="00C9447C">
              <w:rPr>
                <w:rFonts w:ascii="Times New Roman" w:hAnsi="Times New Roman" w:cs="Times New Roman"/>
                <w:sz w:val="24"/>
                <w:szCs w:val="24"/>
              </w:rPr>
              <w:t>3</w:t>
            </w:r>
          </w:p>
        </w:tc>
        <w:tc>
          <w:tcPr>
            <w:tcW w:w="0" w:type="auto"/>
            <w:vMerge w:val="restart"/>
            <w:vAlign w:val="center"/>
          </w:tcPr>
          <w:p w:rsidR="00182AB2" w:rsidRPr="00C9447C" w:rsidRDefault="00182AB2" w:rsidP="00182AB2">
            <w:pPr>
              <w:spacing w:line="240" w:lineRule="auto"/>
              <w:jc w:val="center"/>
              <w:rPr>
                <w:rFonts w:ascii="Times New Roman" w:hAnsi="Times New Roman" w:cs="Times New Roman"/>
                <w:sz w:val="24"/>
                <w:szCs w:val="24"/>
              </w:rPr>
            </w:pPr>
            <w:r w:rsidRPr="00C9447C">
              <w:rPr>
                <w:rFonts w:ascii="Times New Roman" w:hAnsi="Times New Roman" w:cs="Times New Roman"/>
                <w:sz w:val="24"/>
                <w:szCs w:val="24"/>
              </w:rPr>
              <w:t>0</w:t>
            </w:r>
          </w:p>
        </w:tc>
        <w:tc>
          <w:tcPr>
            <w:tcW w:w="0" w:type="auto"/>
            <w:vMerge w:val="restart"/>
            <w:vAlign w:val="center"/>
          </w:tcPr>
          <w:p w:rsidR="00182AB2" w:rsidRPr="00C9447C" w:rsidRDefault="00182AB2" w:rsidP="00182AB2">
            <w:pPr>
              <w:spacing w:line="240" w:lineRule="auto"/>
              <w:jc w:val="center"/>
              <w:rPr>
                <w:rFonts w:ascii="Times New Roman" w:hAnsi="Times New Roman" w:cs="Times New Roman"/>
                <w:sz w:val="24"/>
                <w:szCs w:val="24"/>
              </w:rPr>
            </w:pPr>
            <w:r w:rsidRPr="00C9447C">
              <w:rPr>
                <w:rFonts w:ascii="Times New Roman" w:hAnsi="Times New Roman" w:cs="Times New Roman"/>
                <w:sz w:val="24"/>
                <w:szCs w:val="24"/>
              </w:rPr>
              <w:t>3</w:t>
            </w:r>
          </w:p>
        </w:tc>
        <w:tc>
          <w:tcPr>
            <w:tcW w:w="0" w:type="auto"/>
            <w:vMerge w:val="restart"/>
            <w:vAlign w:val="center"/>
          </w:tcPr>
          <w:p w:rsidR="00182AB2" w:rsidRPr="00C9447C" w:rsidRDefault="00182AB2" w:rsidP="00182AB2">
            <w:pPr>
              <w:spacing w:line="240" w:lineRule="auto"/>
              <w:jc w:val="center"/>
              <w:rPr>
                <w:rFonts w:ascii="Times New Roman" w:hAnsi="Times New Roman" w:cs="Times New Roman"/>
                <w:sz w:val="24"/>
                <w:szCs w:val="24"/>
              </w:rPr>
            </w:pPr>
            <w:r w:rsidRPr="00C9447C">
              <w:rPr>
                <w:rFonts w:ascii="Times New Roman" w:hAnsi="Times New Roman" w:cs="Times New Roman"/>
                <w:sz w:val="24"/>
                <w:szCs w:val="24"/>
              </w:rPr>
              <w:t>5</w:t>
            </w:r>
          </w:p>
        </w:tc>
        <w:tc>
          <w:tcPr>
            <w:tcW w:w="1483" w:type="dxa"/>
            <w:vAlign w:val="center"/>
          </w:tcPr>
          <w:p w:rsidR="00182AB2" w:rsidRPr="00C9447C" w:rsidRDefault="00182AB2" w:rsidP="00182AB2">
            <w:pPr>
              <w:spacing w:line="240" w:lineRule="auto"/>
              <w:jc w:val="center"/>
              <w:rPr>
                <w:rFonts w:ascii="Times New Roman" w:hAnsi="Times New Roman" w:cs="Times New Roman"/>
                <w:b/>
                <w:sz w:val="24"/>
                <w:szCs w:val="24"/>
              </w:rPr>
            </w:pPr>
            <w:r w:rsidRPr="00C9447C">
              <w:rPr>
                <w:rFonts w:ascii="Times New Roman" w:hAnsi="Times New Roman" w:cs="Times New Roman"/>
                <w:b/>
                <w:sz w:val="24"/>
                <w:szCs w:val="24"/>
              </w:rPr>
              <w:t>Seçmeli</w:t>
            </w:r>
          </w:p>
        </w:tc>
        <w:tc>
          <w:tcPr>
            <w:tcW w:w="8202" w:type="dxa"/>
            <w:tcMar>
              <w:top w:w="85" w:type="dxa"/>
              <w:left w:w="85" w:type="dxa"/>
              <w:bottom w:w="85" w:type="dxa"/>
              <w:right w:w="85" w:type="dxa"/>
            </w:tcMar>
            <w:vAlign w:val="center"/>
          </w:tcPr>
          <w:p w:rsidR="00182AB2" w:rsidRPr="00C9447C" w:rsidRDefault="00182AB2" w:rsidP="00182AB2">
            <w:pPr>
              <w:spacing w:line="240" w:lineRule="auto"/>
              <w:jc w:val="both"/>
              <w:rPr>
                <w:rFonts w:ascii="Tahoma" w:hAnsi="Tahoma" w:cs="Tahoma"/>
                <w:b/>
                <w:bCs/>
                <w:sz w:val="16"/>
                <w:szCs w:val="16"/>
              </w:rPr>
            </w:pPr>
            <w:r w:rsidRPr="00C9447C">
              <w:rPr>
                <w:rFonts w:ascii="Times New Roman" w:hAnsi="Times New Roman" w:cs="Times New Roman"/>
                <w:sz w:val="24"/>
                <w:szCs w:val="24"/>
                <w:lang w:val="en-US"/>
              </w:rPr>
              <w:t xml:space="preserve">Kalitenin Tanımı ve Özellikleri, Toplam Kalite Yönetimi, Toplam Kalite Yönetimi ve İşletme Stratejisi, Toplam Kalite Yönetiminde İnsan Faktörü, İnsan Kaynakları-Kalite İlişkisi, Ekip Çalışması-Kalite Kontrol Çemberleri / Takım Çemberleri-Takım Çalışması, Toplam Kalite Yönetiminde Planlama, Örgütleme ve Kontrol, </w:t>
            </w:r>
            <w:r w:rsidRPr="00C9447C">
              <w:rPr>
                <w:rFonts w:ascii="Times New Roman" w:hAnsi="Times New Roman" w:cs="Times New Roman"/>
                <w:sz w:val="24"/>
                <w:szCs w:val="24"/>
                <w:lang w:val="en-US"/>
              </w:rPr>
              <w:lastRenderedPageBreak/>
              <w:t xml:space="preserve">kurumsal gelişim modelleri, toplam kalite yönetiminin temel ilkeleri, kalite sistemleri, organizasyon ve kalite, toplam kalite yönetiminde kullanılan temel ilkeler. </w:t>
            </w:r>
          </w:p>
        </w:tc>
      </w:tr>
      <w:tr w:rsidR="00182AB2" w:rsidRPr="004270B9" w:rsidTr="00F90103">
        <w:trPr>
          <w:trHeight w:val="181"/>
        </w:trPr>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2160" w:type="dxa"/>
            <w:vAlign w:val="center"/>
          </w:tcPr>
          <w:p w:rsidR="00182AB2" w:rsidRPr="00C9447C" w:rsidRDefault="00182AB2" w:rsidP="00182A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9447C">
              <w:rPr>
                <w:rFonts w:ascii="Times New Roman" w:hAnsi="Times New Roman" w:cs="Times New Roman"/>
                <w:sz w:val="24"/>
                <w:szCs w:val="24"/>
                <w:lang w:val="en-US"/>
              </w:rPr>
              <w:t>Total Quality Management</w:t>
            </w:r>
          </w:p>
        </w:tc>
        <w:tc>
          <w:tcPr>
            <w:tcW w:w="0" w:type="auto"/>
            <w:vMerge/>
            <w:vAlign w:val="center"/>
          </w:tcPr>
          <w:p w:rsidR="00182AB2" w:rsidRPr="00C9447C"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C9447C"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C9447C"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C9447C" w:rsidRDefault="00182AB2" w:rsidP="00182AB2">
            <w:pPr>
              <w:spacing w:line="240" w:lineRule="auto"/>
              <w:jc w:val="center"/>
              <w:rPr>
                <w:rFonts w:ascii="Times New Roman" w:hAnsi="Times New Roman" w:cs="Times New Roman"/>
                <w:sz w:val="24"/>
                <w:szCs w:val="24"/>
              </w:rPr>
            </w:pPr>
          </w:p>
        </w:tc>
        <w:tc>
          <w:tcPr>
            <w:tcW w:w="1483" w:type="dxa"/>
            <w:vAlign w:val="center"/>
          </w:tcPr>
          <w:p w:rsidR="00182AB2" w:rsidRPr="00C9447C" w:rsidRDefault="00182AB2" w:rsidP="00182AB2">
            <w:pPr>
              <w:spacing w:line="240" w:lineRule="auto"/>
              <w:jc w:val="center"/>
              <w:rPr>
                <w:rFonts w:ascii="Times New Roman" w:hAnsi="Times New Roman" w:cs="Times New Roman"/>
                <w:b/>
                <w:sz w:val="24"/>
                <w:szCs w:val="24"/>
                <w:lang w:val="en-US"/>
              </w:rPr>
            </w:pPr>
            <w:r w:rsidRPr="00C9447C">
              <w:rPr>
                <w:rFonts w:ascii="Times New Roman" w:hAnsi="Times New Roman" w:cs="Times New Roman"/>
                <w:b/>
                <w:sz w:val="24"/>
                <w:szCs w:val="24"/>
                <w:lang w:val="en-US"/>
              </w:rPr>
              <w:t>Elective</w:t>
            </w:r>
          </w:p>
        </w:tc>
        <w:tc>
          <w:tcPr>
            <w:tcW w:w="8202" w:type="dxa"/>
            <w:tcMar>
              <w:top w:w="85" w:type="dxa"/>
              <w:left w:w="85" w:type="dxa"/>
              <w:bottom w:w="85" w:type="dxa"/>
              <w:right w:w="85" w:type="dxa"/>
            </w:tcMar>
            <w:vAlign w:val="center"/>
          </w:tcPr>
          <w:p w:rsidR="00182AB2" w:rsidRPr="00C9447C" w:rsidRDefault="00182AB2" w:rsidP="00182AB2">
            <w:pPr>
              <w:spacing w:line="240" w:lineRule="auto"/>
              <w:jc w:val="both"/>
              <w:rPr>
                <w:rFonts w:ascii="Tahoma" w:hAnsi="Tahoma" w:cs="Tahoma"/>
                <w:b/>
                <w:bCs/>
                <w:sz w:val="16"/>
                <w:szCs w:val="16"/>
              </w:rPr>
            </w:pPr>
            <w:r w:rsidRPr="00C9447C">
              <w:rPr>
                <w:rFonts w:ascii="Times New Roman" w:hAnsi="Times New Roman" w:cs="Times New Roman"/>
                <w:sz w:val="24"/>
                <w:szCs w:val="24"/>
                <w:lang w:val="en-US"/>
              </w:rPr>
              <w:t>Definition and Characteristics of Quality, Total Quality Management, Total Quality Management and Business Strategy, Human Factor in Total Quality Management, Human Resources-Quality Relationship, Team Work-Quality Control Circles / Team Circles-Team Work, Planning, Organizing and Control in Total Quality Management, corporate development models, basic principles of total quality management, quality systems, organization and quality, basic principles used in total quality management</w:t>
            </w:r>
          </w:p>
        </w:tc>
      </w:tr>
      <w:tr w:rsidR="00182AB2" w:rsidRPr="004270B9" w:rsidTr="00F90103">
        <w:trPr>
          <w:trHeight w:val="422"/>
        </w:trPr>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235741205</w:t>
            </w:r>
          </w:p>
        </w:tc>
        <w:tc>
          <w:tcPr>
            <w:tcW w:w="2160" w:type="dxa"/>
            <w:vAlign w:val="center"/>
          </w:tcPr>
          <w:p w:rsidR="00182AB2" w:rsidRPr="004270B9" w:rsidRDefault="00182AB2" w:rsidP="00182AB2">
            <w:pPr>
              <w:spacing w:line="240" w:lineRule="auto"/>
              <w:rPr>
                <w:rFonts w:ascii="Times New Roman" w:hAnsi="Times New Roman" w:cs="Times New Roman"/>
                <w:sz w:val="24"/>
                <w:szCs w:val="24"/>
              </w:rPr>
            </w:pPr>
            <w:r w:rsidRPr="004270B9">
              <w:rPr>
                <w:rFonts w:ascii="Times New Roman" w:hAnsi="Times New Roman" w:cs="Times New Roman"/>
                <w:sz w:val="24"/>
                <w:szCs w:val="24"/>
              </w:rPr>
              <w:t>Siyaset Sosyolojisi</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Seçmeli</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lang w:val="en-US"/>
              </w:rPr>
              <w:t>Siyaset Sosyolojisi kavramı, siyaset, iktidar ve devlet, otorite, meşruluk ve siyasal sistem, otorite ve meşruluk tipleri, siyasetin bağımlılığı ve görece özerkliği, siyasetin yeniden keşfi, elit teorisi ve siyasetin belirleyeciliği, siyaset ve iktidar ilişkileri, siyasetin sosyolojik analizi, tarihsel sosyoloji ve marksist gelenek, tarihsel sosyoloji ve devlet, sosyolojide yansızlık tartışması, siyaset sosyolojisi ve felsefe</w:t>
            </w:r>
          </w:p>
        </w:tc>
      </w:tr>
      <w:tr w:rsidR="00182AB2" w:rsidRPr="004270B9" w:rsidTr="00F90103">
        <w:trPr>
          <w:trHeight w:val="181"/>
        </w:trPr>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2160" w:type="dxa"/>
            <w:vAlign w:val="center"/>
          </w:tcPr>
          <w:p w:rsidR="00182AB2" w:rsidRPr="004270B9" w:rsidRDefault="00182AB2" w:rsidP="00182A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Political Sociology</w:t>
            </w: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Elective</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lang w:val="en-US"/>
              </w:rPr>
              <w:t>Politics The concept of sociology, politics, power and state, authority, legitimacy and political system, types of authority and legitimacy, politics dependence and relative autonomy, rediscovery of politics, determination of elite theory and politics, politics and power relations, sociological analysis of politics, Marxist tradition, historical sociology and state, debate on neutrality in sociology, political sociology and philosophy</w:t>
            </w:r>
          </w:p>
        </w:tc>
      </w:tr>
      <w:tr w:rsidR="00182AB2" w:rsidRPr="004270B9" w:rsidTr="00F90103">
        <w:trPr>
          <w:trHeight w:val="422"/>
        </w:trPr>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235741206</w:t>
            </w:r>
          </w:p>
        </w:tc>
        <w:tc>
          <w:tcPr>
            <w:tcW w:w="2160" w:type="dxa"/>
            <w:vAlign w:val="center"/>
          </w:tcPr>
          <w:p w:rsidR="00182AB2" w:rsidRPr="00015B75" w:rsidRDefault="00182AB2" w:rsidP="00182AB2">
            <w:pPr>
              <w:spacing w:line="240" w:lineRule="auto"/>
              <w:rPr>
                <w:rFonts w:ascii="Times New Roman" w:hAnsi="Times New Roman" w:cs="Times New Roman"/>
                <w:sz w:val="24"/>
                <w:szCs w:val="24"/>
              </w:rPr>
            </w:pPr>
            <w:r w:rsidRPr="00015B75">
              <w:rPr>
                <w:rFonts w:ascii="Times New Roman" w:hAnsi="Times New Roman" w:cs="Times New Roman"/>
                <w:sz w:val="24"/>
                <w:szCs w:val="24"/>
              </w:rPr>
              <w:t>Çağdaş Siyasal Akımlar</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Seçmeli</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ahoma" w:hAnsi="Tahoma" w:cs="Tahoma"/>
                <w:b/>
                <w:bCs/>
                <w:sz w:val="16"/>
                <w:szCs w:val="16"/>
              </w:rPr>
            </w:pPr>
            <w:r w:rsidRPr="004270B9">
              <w:rPr>
                <w:rFonts w:ascii="Times New Roman" w:hAnsi="Times New Roman" w:cs="Times New Roman"/>
                <w:sz w:val="24"/>
                <w:szCs w:val="24"/>
                <w:lang w:val="en-US"/>
              </w:rPr>
              <w:t>Liberalizm, muhafazakarlık, sosyalizm, milliyetçilik, anarşizm, faşizm, feminizm, çevrecilik, kökten dincilik ve çok kültürlülük</w:t>
            </w:r>
            <w:r>
              <w:rPr>
                <w:rFonts w:ascii="Times New Roman" w:hAnsi="Times New Roman" w:cs="Times New Roman"/>
                <w:sz w:val="24"/>
                <w:szCs w:val="24"/>
                <w:lang w:val="en-US"/>
              </w:rPr>
              <w:t xml:space="preserve">, </w:t>
            </w:r>
            <w:r w:rsidRPr="00015B75">
              <w:rPr>
                <w:rFonts w:ascii="Times New Roman" w:hAnsi="Times New Roman" w:cs="Times New Roman"/>
                <w:sz w:val="24"/>
                <w:szCs w:val="24"/>
                <w:lang w:val="en-US"/>
              </w:rPr>
              <w:t xml:space="preserve">ideoloji, Ideolojilerin Ortaya Cikisi, Iktidar, Mesruiyet ve Ideoloji, Ideolojinin Islevleri, Liberalizm, Liberalizmin Tarihi Kokenleri., Liberalizmin Temel Ilkeleri, Sosyalizm, Sosyalizm’in Tarihi Kokenleri, Utopik Sosyalizm, Marx ve Marksizm, Fasizm, Italya’da Fasizmin </w:t>
            </w:r>
            <w:r w:rsidRPr="00015B75">
              <w:rPr>
                <w:rFonts w:ascii="Times New Roman" w:hAnsi="Times New Roman" w:cs="Times New Roman"/>
                <w:sz w:val="24"/>
                <w:szCs w:val="24"/>
                <w:lang w:val="en-US"/>
              </w:rPr>
              <w:lastRenderedPageBreak/>
              <w:t>Felsefi Kokenleri, Italya’da Fasizmin Pratigi</w:t>
            </w:r>
            <w:r>
              <w:rPr>
                <w:rFonts w:ascii="Times New Roman" w:hAnsi="Times New Roman" w:cs="Times New Roman"/>
                <w:sz w:val="24"/>
                <w:szCs w:val="24"/>
                <w:lang w:val="en-US"/>
              </w:rPr>
              <w:t xml:space="preserve">. </w:t>
            </w:r>
          </w:p>
        </w:tc>
      </w:tr>
      <w:tr w:rsidR="00182AB2" w:rsidRPr="004270B9" w:rsidTr="00F90103">
        <w:trPr>
          <w:trHeight w:val="181"/>
        </w:trPr>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2160" w:type="dxa"/>
            <w:vAlign w:val="center"/>
          </w:tcPr>
          <w:p w:rsidR="00182AB2" w:rsidRPr="00015B75" w:rsidRDefault="00182AB2" w:rsidP="00182A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015B75">
              <w:rPr>
                <w:rFonts w:ascii="Times New Roman" w:hAnsi="Times New Roman" w:cs="Times New Roman"/>
                <w:sz w:val="24"/>
                <w:szCs w:val="24"/>
                <w:lang w:val="en-US"/>
              </w:rPr>
              <w:t>Contemporary Political Trends</w:t>
            </w: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Elective</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lang w:val="en-US"/>
              </w:rPr>
              <w:t>Liberalism, conservatism, socialism, nationalism, anarchism, fascism, feminism, environ</w:t>
            </w:r>
            <w:r>
              <w:rPr>
                <w:rFonts w:ascii="Times New Roman" w:hAnsi="Times New Roman" w:cs="Times New Roman"/>
                <w:sz w:val="24"/>
                <w:szCs w:val="24"/>
                <w:lang w:val="en-US"/>
              </w:rPr>
              <w:t xml:space="preserve">mentalism, </w:t>
            </w:r>
            <w:r w:rsidRPr="004270B9">
              <w:rPr>
                <w:rFonts w:ascii="Times New Roman" w:hAnsi="Times New Roman" w:cs="Times New Roman"/>
                <w:sz w:val="24"/>
                <w:szCs w:val="24"/>
                <w:lang w:val="en-US"/>
              </w:rPr>
              <w:t>radicalism and multiculturalism</w:t>
            </w:r>
            <w:r>
              <w:rPr>
                <w:rFonts w:ascii="Times New Roman" w:hAnsi="Times New Roman" w:cs="Times New Roman"/>
                <w:sz w:val="24"/>
                <w:szCs w:val="24"/>
                <w:lang w:val="en-US"/>
              </w:rPr>
              <w:t xml:space="preserve">, </w:t>
            </w:r>
            <w:r w:rsidRPr="00015B75">
              <w:rPr>
                <w:rFonts w:ascii="Times New Roman" w:hAnsi="Times New Roman" w:cs="Times New Roman"/>
                <w:sz w:val="24"/>
                <w:szCs w:val="24"/>
                <w:lang w:val="en-US"/>
              </w:rPr>
              <w:t>ideology, ideology, the emergence of ideologies, power, ideology and ideology, the functions of ideology, liberalism, liberalism, the history of liberalism, basic principles of liberalism, socialism, history of socialism, Utopian socialism, Marx and Marxism, Fasizmin Pratigi in Italy</w:t>
            </w:r>
            <w:r>
              <w:rPr>
                <w:rFonts w:ascii="Times New Roman" w:hAnsi="Times New Roman" w:cs="Times New Roman"/>
                <w:sz w:val="24"/>
                <w:szCs w:val="24"/>
                <w:lang w:val="en-US"/>
              </w:rPr>
              <w:t xml:space="preserve">. </w:t>
            </w:r>
          </w:p>
        </w:tc>
      </w:tr>
      <w:tr w:rsidR="00182AB2" w:rsidRPr="004270B9" w:rsidTr="00F90103">
        <w:trPr>
          <w:trHeight w:val="422"/>
        </w:trPr>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235741209</w:t>
            </w:r>
          </w:p>
        </w:tc>
        <w:tc>
          <w:tcPr>
            <w:tcW w:w="2160" w:type="dxa"/>
            <w:vAlign w:val="center"/>
          </w:tcPr>
          <w:p w:rsidR="00182AB2" w:rsidRPr="00015B75" w:rsidRDefault="00182AB2" w:rsidP="00182AB2">
            <w:pPr>
              <w:spacing w:line="240" w:lineRule="auto"/>
              <w:rPr>
                <w:rFonts w:ascii="Times New Roman" w:hAnsi="Times New Roman" w:cs="Times New Roman"/>
                <w:sz w:val="24"/>
                <w:szCs w:val="24"/>
              </w:rPr>
            </w:pPr>
            <w:r w:rsidRPr="00015B75">
              <w:rPr>
                <w:rFonts w:ascii="Times New Roman" w:hAnsi="Times New Roman" w:cs="Times New Roman"/>
                <w:sz w:val="24"/>
                <w:szCs w:val="24"/>
              </w:rPr>
              <w:t>Genel Muhasebe</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lang w:val="en-US"/>
              </w:rPr>
              <w:t>Seçmeli</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rPr>
            </w:pPr>
            <w:r w:rsidRPr="004270B9">
              <w:rPr>
                <w:rFonts w:ascii="Times New Roman" w:hAnsi="Times New Roman" w:cs="Times New Roman"/>
                <w:sz w:val="24"/>
                <w:szCs w:val="24"/>
              </w:rPr>
              <w:t>Muhasebenin tanımı ve sınıflandırılması, muhasebede kayıt yöntemleri, bilanço gelir tablosu, hesap kavramı, gelir gider tablosu ve işleyişi, uygulama örnekleri</w:t>
            </w:r>
            <w:r>
              <w:rPr>
                <w:rFonts w:ascii="Times New Roman" w:hAnsi="Times New Roman" w:cs="Times New Roman"/>
                <w:sz w:val="24"/>
                <w:szCs w:val="24"/>
              </w:rPr>
              <w:t xml:space="preserve">, </w:t>
            </w:r>
            <w:r w:rsidRPr="00015B75">
              <w:rPr>
                <w:rFonts w:ascii="Times New Roman" w:hAnsi="Times New Roman" w:cs="Times New Roman"/>
                <w:sz w:val="24"/>
                <w:szCs w:val="24"/>
              </w:rPr>
              <w:t>Muhasebe usul ve esaslarını uygulamak, Ana ve alt hesapları oluşturmak, Açılış kaydı düzenlemek,</w:t>
            </w:r>
            <w:r w:rsidRPr="00015B75">
              <w:rPr>
                <w:rFonts w:ascii="Times New Roman" w:hAnsi="Times New Roman" w:cs="Times New Roman"/>
                <w:sz w:val="24"/>
                <w:szCs w:val="24"/>
              </w:rPr>
              <w:tab/>
              <w:t>Açılış kaydı düzenlemek, Açılış ve kapanış bilânçosu düzenlemek, Açılış ve kapanış bilânçosu düzenlemek, Büyük defter düzenlemek</w:t>
            </w:r>
            <w:r>
              <w:rPr>
                <w:rFonts w:ascii="Times New Roman" w:hAnsi="Times New Roman" w:cs="Times New Roman"/>
                <w:sz w:val="24"/>
                <w:szCs w:val="24"/>
              </w:rPr>
              <w:t xml:space="preserve">. </w:t>
            </w:r>
          </w:p>
        </w:tc>
      </w:tr>
      <w:tr w:rsidR="00182AB2" w:rsidRPr="004270B9" w:rsidTr="00F90103">
        <w:trPr>
          <w:trHeight w:val="181"/>
        </w:trPr>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2160" w:type="dxa"/>
            <w:vAlign w:val="center"/>
          </w:tcPr>
          <w:p w:rsidR="00182AB2" w:rsidRPr="00015B75" w:rsidRDefault="00182AB2" w:rsidP="00182A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015B75">
              <w:rPr>
                <w:rFonts w:ascii="Times New Roman" w:hAnsi="Times New Roman" w:cs="Times New Roman"/>
                <w:sz w:val="24"/>
                <w:szCs w:val="24"/>
                <w:lang w:val="en-US"/>
              </w:rPr>
              <w:t>General Accounting</w:t>
            </w: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rPr>
              <w:t>Elective</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lang w:val="en-US"/>
              </w:rPr>
              <w:t>Definition and classification of accounting, accounting methods, balance sheet income statement, account concept, income statement and operation, application examples</w:t>
            </w:r>
            <w:r>
              <w:rPr>
                <w:rFonts w:ascii="Times New Roman" w:hAnsi="Times New Roman" w:cs="Times New Roman"/>
                <w:sz w:val="24"/>
                <w:szCs w:val="24"/>
                <w:lang w:val="en-US"/>
              </w:rPr>
              <w:t xml:space="preserve">, </w:t>
            </w:r>
            <w:r w:rsidRPr="00015B75">
              <w:rPr>
                <w:rFonts w:ascii="Times New Roman" w:hAnsi="Times New Roman" w:cs="Times New Roman"/>
                <w:sz w:val="24"/>
                <w:szCs w:val="24"/>
                <w:lang w:val="en-US"/>
              </w:rPr>
              <w:t>Applying the accounting principles and procedures, Creating the main and sub accounts, Opening registration, Opening registration, Opening and closing the balance sheet, Opening and closing the balance sheet.</w:t>
            </w:r>
            <w:r>
              <w:rPr>
                <w:rFonts w:ascii="Arial" w:hAnsi="Arial" w:cs="Arial"/>
                <w:color w:val="212121"/>
                <w:shd w:val="clear" w:color="auto" w:fill="FFFFFF"/>
              </w:rPr>
              <w:t xml:space="preserve"> </w:t>
            </w:r>
          </w:p>
        </w:tc>
      </w:tr>
      <w:tr w:rsidR="00182AB2" w:rsidRPr="004270B9" w:rsidTr="00F90103">
        <w:trPr>
          <w:trHeight w:val="181"/>
        </w:trPr>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235741210</w:t>
            </w:r>
          </w:p>
        </w:tc>
        <w:tc>
          <w:tcPr>
            <w:tcW w:w="2160" w:type="dxa"/>
            <w:vAlign w:val="center"/>
          </w:tcPr>
          <w:p w:rsidR="00182AB2" w:rsidRPr="00AD1371" w:rsidRDefault="00182AB2" w:rsidP="00182A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highlight w:val="yellow"/>
                <w:lang w:val="en-US"/>
              </w:rPr>
            </w:pPr>
            <w:r w:rsidRPr="00167450">
              <w:rPr>
                <w:rFonts w:ascii="Times New Roman" w:hAnsi="Times New Roman" w:cs="Times New Roman"/>
                <w:sz w:val="24"/>
                <w:szCs w:val="24"/>
              </w:rPr>
              <w:t>İş Hayatı İçin Yabancı Dil</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Seçmeli</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rPr>
              <w:t>İş hayatı dili, konuşmalar, temel metinler, iş hayatında kullanılan teknik terimler, çeşitli metin ve konuşmalar ile ilgili yazma çalışmaları.</w:t>
            </w:r>
            <w:r>
              <w:t xml:space="preserve"> </w:t>
            </w:r>
            <w:r w:rsidRPr="00536479">
              <w:rPr>
                <w:rFonts w:ascii="Times New Roman" w:hAnsi="Times New Roman" w:cs="Times New Roman"/>
                <w:sz w:val="24"/>
                <w:szCs w:val="24"/>
              </w:rPr>
              <w:t>Meslek ile ilgili kelime ve kavramlar, temel tanımlama kalıplarını kullanarak temel düzeyde tanımlamalar yapma ve diğer temel konular. Sosyoloji Terimleri ve Sosyoloji Okumaları, Siyaset Bilimi Terimleri ve Siyaset Okumaları, Kamu Yönetimi Terimleri ve Kamuya İlişkin Okumalar, Kentleşme Okumaları, Küreselleşme Okumaları, Yerel Yönetimlere İlişkin Okumalar.</w:t>
            </w:r>
          </w:p>
        </w:tc>
      </w:tr>
      <w:tr w:rsidR="00182AB2" w:rsidRPr="004270B9" w:rsidTr="00F90103">
        <w:trPr>
          <w:trHeight w:val="181"/>
        </w:trPr>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2160" w:type="dxa"/>
            <w:vAlign w:val="center"/>
          </w:tcPr>
          <w:p w:rsidR="00182AB2" w:rsidRPr="00AD1371" w:rsidRDefault="00182AB2" w:rsidP="00182A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highlight w:val="yellow"/>
                <w:lang w:val="en-US"/>
              </w:rPr>
            </w:pPr>
            <w:r w:rsidRPr="00167450">
              <w:rPr>
                <w:rFonts w:ascii="Times New Roman" w:hAnsi="Times New Roman" w:cs="Times New Roman"/>
                <w:sz w:val="24"/>
                <w:szCs w:val="24"/>
                <w:lang w:val="en-US"/>
              </w:rPr>
              <w:t>Foreign Language for Business Life</w:t>
            </w: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Elective</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lang w:val="en-US"/>
              </w:rPr>
              <w:t>Business life language, speaking, basic texts, technical terms used in business life, writing studies about various texts and speeches.</w:t>
            </w:r>
            <w:r w:rsidRPr="00536479">
              <w:rPr>
                <w:rFonts w:ascii="Times New Roman" w:hAnsi="Times New Roman" w:cs="Times New Roman"/>
                <w:sz w:val="24"/>
                <w:szCs w:val="24"/>
                <w:lang w:val="en-US"/>
              </w:rPr>
              <w:t xml:space="preserve"> Vocabulary related words and </w:t>
            </w:r>
            <w:r w:rsidRPr="00536479">
              <w:rPr>
                <w:rFonts w:ascii="Times New Roman" w:hAnsi="Times New Roman" w:cs="Times New Roman"/>
                <w:sz w:val="24"/>
                <w:szCs w:val="24"/>
                <w:lang w:val="en-US"/>
              </w:rPr>
              <w:lastRenderedPageBreak/>
              <w:t>concepts, basic definitions using basic definition patterns and other basic issues. Terms of Sociology and Readings on Sociology, Political Science Terms and Political Readings, Public Administration Terms and Readings on Public, Urbanization Readings, Globalization Readings, Readings About Local Governments.</w:t>
            </w:r>
          </w:p>
        </w:tc>
      </w:tr>
      <w:tr w:rsidR="00182AB2" w:rsidRPr="004270B9" w:rsidTr="00F90103">
        <w:trPr>
          <w:trHeight w:val="422"/>
        </w:trPr>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lastRenderedPageBreak/>
              <w:t>235741211</w:t>
            </w:r>
          </w:p>
        </w:tc>
        <w:tc>
          <w:tcPr>
            <w:tcW w:w="2160" w:type="dxa"/>
            <w:vAlign w:val="center"/>
          </w:tcPr>
          <w:p w:rsidR="00182AB2" w:rsidRPr="00224998" w:rsidRDefault="00182AB2" w:rsidP="00182AB2">
            <w:pPr>
              <w:spacing w:line="240" w:lineRule="auto"/>
              <w:rPr>
                <w:rFonts w:ascii="Times New Roman" w:hAnsi="Times New Roman" w:cs="Times New Roman"/>
                <w:sz w:val="24"/>
                <w:szCs w:val="24"/>
              </w:rPr>
            </w:pPr>
            <w:r w:rsidRPr="00224998">
              <w:rPr>
                <w:rFonts w:ascii="Times New Roman" w:hAnsi="Times New Roman" w:cs="Times New Roman"/>
                <w:sz w:val="24"/>
                <w:szCs w:val="24"/>
              </w:rPr>
              <w:t>Şirketler Hukuku</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rPr>
              <w:t>Seçmeli</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rPr>
            </w:pPr>
            <w:r w:rsidRPr="004270B9">
              <w:rPr>
                <w:rFonts w:ascii="Times New Roman" w:hAnsi="Times New Roman" w:cs="Times New Roman"/>
                <w:sz w:val="24"/>
                <w:szCs w:val="24"/>
              </w:rPr>
              <w:t>Şirket kavramı, adi şirket, ticaret şirketleri, kollektif şirket, komandit şirket, limited şirket, anonim şirket</w:t>
            </w:r>
            <w:r>
              <w:rPr>
                <w:rFonts w:ascii="Times New Roman" w:hAnsi="Times New Roman" w:cs="Times New Roman"/>
                <w:sz w:val="24"/>
                <w:szCs w:val="24"/>
              </w:rPr>
              <w:t xml:space="preserve">, </w:t>
            </w:r>
            <w:r w:rsidRPr="00224998">
              <w:rPr>
                <w:rFonts w:ascii="Times New Roman" w:hAnsi="Times New Roman" w:cs="Times New Roman"/>
                <w:sz w:val="24"/>
                <w:szCs w:val="24"/>
              </w:rPr>
              <w:t>İş hukukuna yön veren temel ilke ve yaklaşımlar, iş hukukunun temel kavramları; isçi, işveren, işveren vekili, işyeri, işletme, çırak; İş sözleşmesi kavramı ve türleri, iş sözleşmesi ehliyeti, iş sözleşmesi ehliyetinin sınırları, iş sözleşmesi yapma zorunlulukları.</w:t>
            </w:r>
            <w:r>
              <w:rPr>
                <w:rFonts w:ascii="Arial" w:hAnsi="Arial" w:cs="Arial"/>
                <w:color w:val="555555"/>
                <w:sz w:val="20"/>
                <w:szCs w:val="20"/>
                <w:shd w:val="clear" w:color="auto" w:fill="F9F9F9"/>
              </w:rPr>
              <w:t xml:space="preserve"> </w:t>
            </w:r>
          </w:p>
        </w:tc>
      </w:tr>
      <w:tr w:rsidR="00182AB2" w:rsidRPr="004270B9" w:rsidTr="00F90103">
        <w:trPr>
          <w:trHeight w:val="181"/>
        </w:trPr>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2160" w:type="dxa"/>
            <w:vAlign w:val="center"/>
          </w:tcPr>
          <w:p w:rsidR="00182AB2" w:rsidRPr="00224998" w:rsidRDefault="00182AB2" w:rsidP="00182A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224998">
              <w:rPr>
                <w:rFonts w:ascii="Times New Roman" w:hAnsi="Times New Roman" w:cs="Times New Roman"/>
                <w:sz w:val="24"/>
                <w:szCs w:val="24"/>
                <w:lang w:val="en-US"/>
              </w:rPr>
              <w:t>Companies Law</w:t>
            </w: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Elective</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lang w:val="en-US"/>
              </w:rPr>
              <w:t>Company concept, name company, trade company, collective company, limited company, limited company, joint stock company</w:t>
            </w:r>
            <w:r>
              <w:rPr>
                <w:rFonts w:ascii="Times New Roman" w:hAnsi="Times New Roman" w:cs="Times New Roman"/>
                <w:sz w:val="24"/>
                <w:szCs w:val="24"/>
                <w:lang w:val="en-US"/>
              </w:rPr>
              <w:t xml:space="preserve">, </w:t>
            </w:r>
            <w:r w:rsidRPr="00224998">
              <w:rPr>
                <w:rFonts w:ascii="Times New Roman" w:hAnsi="Times New Roman" w:cs="Times New Roman"/>
                <w:sz w:val="24"/>
                <w:szCs w:val="24"/>
                <w:lang w:val="en-US"/>
              </w:rPr>
              <w:t>Basic principles and approaches that guide business law, basic concepts of business law; employer, employer, employee, workplace, business, apprentice; Business contract concept and types, job contract qualification, limits of job contract qualification, obligations to make a job contract.</w:t>
            </w:r>
            <w:r>
              <w:rPr>
                <w:rFonts w:ascii="Arial" w:hAnsi="Arial" w:cs="Arial"/>
                <w:color w:val="252525"/>
                <w:sz w:val="27"/>
                <w:szCs w:val="27"/>
              </w:rPr>
              <w:t xml:space="preserve"> </w:t>
            </w:r>
          </w:p>
        </w:tc>
      </w:tr>
      <w:tr w:rsidR="00182AB2" w:rsidRPr="004270B9" w:rsidTr="00F90103">
        <w:trPr>
          <w:trHeight w:val="422"/>
        </w:trPr>
        <w:tc>
          <w:tcPr>
            <w:tcW w:w="0" w:type="auto"/>
            <w:vMerge w:val="restart"/>
            <w:vAlign w:val="center"/>
          </w:tcPr>
          <w:p w:rsidR="00182AB2" w:rsidRPr="004270B9" w:rsidRDefault="00182AB2" w:rsidP="00182AB2">
            <w:pPr>
              <w:spacing w:line="240" w:lineRule="auto"/>
              <w:rPr>
                <w:rFonts w:ascii="Times New Roman" w:hAnsi="Times New Roman" w:cs="Times New Roman"/>
                <w:sz w:val="24"/>
                <w:szCs w:val="24"/>
              </w:rPr>
            </w:pPr>
            <w:r w:rsidRPr="004270B9">
              <w:rPr>
                <w:rFonts w:ascii="Times New Roman" w:hAnsi="Times New Roman" w:cs="Times New Roman"/>
                <w:sz w:val="24"/>
                <w:szCs w:val="24"/>
              </w:rPr>
              <w:t>235741212</w:t>
            </w:r>
          </w:p>
        </w:tc>
        <w:tc>
          <w:tcPr>
            <w:tcW w:w="2160" w:type="dxa"/>
            <w:vAlign w:val="center"/>
          </w:tcPr>
          <w:p w:rsidR="00182AB2" w:rsidRPr="00FA385B" w:rsidRDefault="00182AB2" w:rsidP="00182AB2">
            <w:pPr>
              <w:spacing w:line="240" w:lineRule="auto"/>
              <w:rPr>
                <w:rFonts w:ascii="Times New Roman" w:hAnsi="Times New Roman" w:cs="Times New Roman"/>
                <w:sz w:val="24"/>
                <w:szCs w:val="24"/>
              </w:rPr>
            </w:pPr>
            <w:r w:rsidRPr="00FA385B">
              <w:rPr>
                <w:rFonts w:ascii="Times New Roman" w:hAnsi="Times New Roman" w:cs="Times New Roman"/>
                <w:sz w:val="24"/>
                <w:szCs w:val="24"/>
              </w:rPr>
              <w:t>İnfaz Hukuku</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rPr>
              <w:t>Seçmeli</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rPr>
            </w:pPr>
            <w:r w:rsidRPr="00FA385B">
              <w:rPr>
                <w:rFonts w:ascii="Times New Roman" w:hAnsi="Times New Roman" w:cs="Times New Roman"/>
                <w:sz w:val="24"/>
                <w:szCs w:val="24"/>
              </w:rPr>
              <w:t>İnfaz Hukukuna Giriş</w:t>
            </w:r>
            <w:r>
              <w:rPr>
                <w:rFonts w:ascii="Times New Roman" w:hAnsi="Times New Roman" w:cs="Times New Roman"/>
                <w:sz w:val="24"/>
                <w:szCs w:val="24"/>
              </w:rPr>
              <w:t xml:space="preserve">, </w:t>
            </w:r>
            <w:r w:rsidRPr="00FA385B">
              <w:rPr>
                <w:rFonts w:ascii="Times New Roman" w:hAnsi="Times New Roman" w:cs="Times New Roman"/>
                <w:sz w:val="24"/>
                <w:szCs w:val="24"/>
              </w:rPr>
              <w:t>İnfaz Hukukunun Konusu</w:t>
            </w:r>
            <w:r>
              <w:rPr>
                <w:rFonts w:ascii="Times New Roman" w:hAnsi="Times New Roman" w:cs="Times New Roman"/>
                <w:sz w:val="24"/>
                <w:szCs w:val="24"/>
              </w:rPr>
              <w:t xml:space="preserve">, </w:t>
            </w:r>
            <w:r w:rsidRPr="00FA385B">
              <w:rPr>
                <w:rFonts w:ascii="Times New Roman" w:hAnsi="Times New Roman" w:cs="Times New Roman"/>
                <w:sz w:val="24"/>
                <w:szCs w:val="24"/>
              </w:rPr>
              <w:t>Ceza İnfaz Kurumlarının Tarihçesi</w:t>
            </w:r>
            <w:r>
              <w:rPr>
                <w:rFonts w:ascii="Times New Roman" w:hAnsi="Times New Roman" w:cs="Times New Roman"/>
                <w:sz w:val="24"/>
                <w:szCs w:val="24"/>
              </w:rPr>
              <w:t xml:space="preserve">, </w:t>
            </w:r>
            <w:r w:rsidRPr="00FA385B">
              <w:rPr>
                <w:rFonts w:ascii="Times New Roman" w:hAnsi="Times New Roman" w:cs="Times New Roman"/>
                <w:sz w:val="24"/>
                <w:szCs w:val="24"/>
              </w:rPr>
              <w:t>Türkiye`de Ceza İnfaz Kurumları</w:t>
            </w:r>
            <w:r>
              <w:rPr>
                <w:rFonts w:ascii="Times New Roman" w:hAnsi="Times New Roman" w:cs="Times New Roman"/>
                <w:sz w:val="24"/>
                <w:szCs w:val="24"/>
              </w:rPr>
              <w:t xml:space="preserve">, </w:t>
            </w:r>
            <w:r w:rsidRPr="00FA385B">
              <w:rPr>
                <w:rFonts w:ascii="Times New Roman" w:hAnsi="Times New Roman" w:cs="Times New Roman"/>
                <w:sz w:val="24"/>
                <w:szCs w:val="24"/>
              </w:rPr>
              <w:t>İnfaz Döneminde Ceza ve Güvenlik</w:t>
            </w:r>
            <w:r>
              <w:rPr>
                <w:rFonts w:ascii="Times New Roman" w:hAnsi="Times New Roman" w:cs="Times New Roman"/>
                <w:sz w:val="24"/>
                <w:szCs w:val="24"/>
              </w:rPr>
              <w:t xml:space="preserve"> Ö</w:t>
            </w:r>
            <w:r w:rsidRPr="00FA385B">
              <w:rPr>
                <w:rFonts w:ascii="Times New Roman" w:hAnsi="Times New Roman" w:cs="Times New Roman"/>
                <w:sz w:val="24"/>
                <w:szCs w:val="24"/>
              </w:rPr>
              <w:t>nlemlerinin Düzenlenmesi</w:t>
            </w:r>
            <w:r>
              <w:rPr>
                <w:rFonts w:ascii="Times New Roman" w:hAnsi="Times New Roman" w:cs="Times New Roman"/>
                <w:sz w:val="24"/>
                <w:szCs w:val="24"/>
              </w:rPr>
              <w:t xml:space="preserve">, </w:t>
            </w:r>
            <w:r w:rsidRPr="00FA385B">
              <w:rPr>
                <w:rFonts w:ascii="Times New Roman" w:hAnsi="Times New Roman" w:cs="Times New Roman"/>
                <w:sz w:val="24"/>
                <w:szCs w:val="24"/>
              </w:rPr>
              <w:t>Hükümlülerin Hakları</w:t>
            </w:r>
            <w:r>
              <w:rPr>
                <w:rFonts w:ascii="Times New Roman" w:hAnsi="Times New Roman" w:cs="Times New Roman"/>
                <w:sz w:val="24"/>
                <w:szCs w:val="24"/>
              </w:rPr>
              <w:t xml:space="preserve">, </w:t>
            </w:r>
            <w:r w:rsidRPr="00FA385B">
              <w:rPr>
                <w:rFonts w:ascii="Times New Roman" w:hAnsi="Times New Roman" w:cs="Times New Roman"/>
                <w:sz w:val="24"/>
                <w:szCs w:val="24"/>
              </w:rPr>
              <w:t>Hükümlülerin Yükümlülükleri</w:t>
            </w:r>
            <w:r>
              <w:rPr>
                <w:rFonts w:ascii="Times New Roman" w:hAnsi="Times New Roman" w:cs="Times New Roman"/>
                <w:sz w:val="24"/>
                <w:szCs w:val="24"/>
              </w:rPr>
              <w:t xml:space="preserve">, </w:t>
            </w:r>
            <w:r w:rsidRPr="00FA385B">
              <w:rPr>
                <w:rFonts w:ascii="Times New Roman" w:hAnsi="Times New Roman" w:cs="Times New Roman"/>
                <w:sz w:val="24"/>
                <w:szCs w:val="24"/>
              </w:rPr>
              <w:t>Disiplin Cezaları</w:t>
            </w:r>
            <w:r>
              <w:rPr>
                <w:rFonts w:ascii="Times New Roman" w:hAnsi="Times New Roman" w:cs="Times New Roman"/>
                <w:sz w:val="24"/>
                <w:szCs w:val="24"/>
              </w:rPr>
              <w:t xml:space="preserve">, </w:t>
            </w:r>
            <w:r w:rsidRPr="00FA385B">
              <w:rPr>
                <w:rFonts w:ascii="Times New Roman" w:hAnsi="Times New Roman" w:cs="Times New Roman"/>
                <w:sz w:val="24"/>
                <w:szCs w:val="24"/>
              </w:rPr>
              <w:t>Koşullu Salıverme</w:t>
            </w:r>
            <w:r>
              <w:rPr>
                <w:rFonts w:ascii="Times New Roman" w:hAnsi="Times New Roman" w:cs="Times New Roman"/>
                <w:sz w:val="24"/>
                <w:szCs w:val="24"/>
              </w:rPr>
              <w:t xml:space="preserve">, </w:t>
            </w:r>
            <w:r w:rsidRPr="00FA385B">
              <w:rPr>
                <w:rFonts w:ascii="Times New Roman" w:hAnsi="Times New Roman" w:cs="Times New Roman"/>
                <w:sz w:val="24"/>
                <w:szCs w:val="24"/>
              </w:rPr>
              <w:t>İnfazın Ertelenmesi</w:t>
            </w:r>
            <w:r>
              <w:rPr>
                <w:rFonts w:ascii="Times New Roman" w:hAnsi="Times New Roman" w:cs="Times New Roman"/>
                <w:sz w:val="24"/>
                <w:szCs w:val="24"/>
              </w:rPr>
              <w:t xml:space="preserve">, </w:t>
            </w:r>
            <w:r w:rsidRPr="00FA385B">
              <w:rPr>
                <w:rFonts w:ascii="Times New Roman" w:hAnsi="Times New Roman" w:cs="Times New Roman"/>
                <w:sz w:val="24"/>
                <w:szCs w:val="24"/>
              </w:rPr>
              <w:t>Denetimli Serbestlik</w:t>
            </w:r>
            <w:r>
              <w:rPr>
                <w:rFonts w:ascii="Times New Roman" w:hAnsi="Times New Roman" w:cs="Times New Roman"/>
                <w:sz w:val="24"/>
                <w:szCs w:val="24"/>
              </w:rPr>
              <w:t xml:space="preserve">, </w:t>
            </w:r>
            <w:r w:rsidRPr="004270B9">
              <w:rPr>
                <w:rFonts w:ascii="Times New Roman" w:hAnsi="Times New Roman" w:cs="Times New Roman"/>
                <w:sz w:val="24"/>
                <w:szCs w:val="24"/>
              </w:rPr>
              <w:t>Hürriyeti bağlayıcı ceza kavramı, adli para cezası, cezaların infazı, koşullu salıverme, denetimli serbestlik, infaz koşulları, temyiz süreci</w:t>
            </w:r>
            <w:r>
              <w:rPr>
                <w:rFonts w:ascii="Times New Roman" w:hAnsi="Times New Roman" w:cs="Times New Roman"/>
                <w:sz w:val="24"/>
                <w:szCs w:val="24"/>
              </w:rPr>
              <w:t xml:space="preserve">. </w:t>
            </w:r>
          </w:p>
        </w:tc>
      </w:tr>
      <w:tr w:rsidR="00182AB2" w:rsidRPr="004270B9" w:rsidTr="00F90103">
        <w:trPr>
          <w:trHeight w:val="181"/>
        </w:trPr>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2160" w:type="dxa"/>
            <w:vAlign w:val="center"/>
          </w:tcPr>
          <w:p w:rsidR="00182AB2" w:rsidRPr="00FA385B" w:rsidRDefault="00182AB2" w:rsidP="00182A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FA385B">
              <w:rPr>
                <w:rFonts w:ascii="Times New Roman" w:hAnsi="Times New Roman" w:cs="Times New Roman"/>
                <w:sz w:val="24"/>
                <w:szCs w:val="24"/>
                <w:lang w:val="en-US"/>
              </w:rPr>
              <w:t>Execution law</w:t>
            </w: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Elective</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ahoma" w:hAnsi="Tahoma" w:cs="Tahoma"/>
                <w:b/>
                <w:bCs/>
                <w:sz w:val="16"/>
                <w:szCs w:val="16"/>
              </w:rPr>
            </w:pPr>
            <w:r w:rsidRPr="00FA385B">
              <w:rPr>
                <w:rFonts w:ascii="Times New Roman" w:hAnsi="Times New Roman" w:cs="Times New Roman"/>
                <w:sz w:val="24"/>
                <w:szCs w:val="24"/>
              </w:rPr>
              <w:t>Introduction to Execution Law, Issues of Execution Law, History of Prison Execution Institutions, Punishment and Security in Execution Arranging Measures, Rights of the Twelve Rights of the Seventh Saints, Visas, Obligations of the Twelve, Obligations of the Twelve, Disciplinary Punishments, Conditional Release, Deferment of Execution, Controlled Freedom</w:t>
            </w:r>
            <w:r>
              <w:rPr>
                <w:rFonts w:ascii="Times New Roman" w:hAnsi="Times New Roman" w:cs="Times New Roman"/>
                <w:sz w:val="24"/>
                <w:szCs w:val="24"/>
              </w:rPr>
              <w:t xml:space="preserve">, </w:t>
            </w:r>
            <w:r w:rsidRPr="004270B9">
              <w:rPr>
                <w:rFonts w:ascii="Times New Roman" w:hAnsi="Times New Roman" w:cs="Times New Roman"/>
                <w:sz w:val="24"/>
                <w:szCs w:val="24"/>
              </w:rPr>
              <w:t xml:space="preserve">The concept of freedom of </w:t>
            </w:r>
            <w:r w:rsidRPr="004270B9">
              <w:rPr>
                <w:rFonts w:ascii="Times New Roman" w:hAnsi="Times New Roman" w:cs="Times New Roman"/>
                <w:sz w:val="24"/>
                <w:szCs w:val="24"/>
              </w:rPr>
              <w:lastRenderedPageBreak/>
              <w:t>binding freedom, criminal penalty, execution of sentences, conditional release, controlled freedom, execution conditions, appeal process</w:t>
            </w:r>
          </w:p>
        </w:tc>
      </w:tr>
      <w:tr w:rsidR="00182AB2" w:rsidRPr="004270B9" w:rsidTr="00F90103">
        <w:trPr>
          <w:trHeight w:val="422"/>
        </w:trPr>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lastRenderedPageBreak/>
              <w:t>235742102</w:t>
            </w:r>
          </w:p>
        </w:tc>
        <w:tc>
          <w:tcPr>
            <w:tcW w:w="2160" w:type="dxa"/>
            <w:vAlign w:val="center"/>
          </w:tcPr>
          <w:p w:rsidR="00182AB2" w:rsidRPr="004270B9" w:rsidRDefault="00182AB2" w:rsidP="00182AB2">
            <w:pPr>
              <w:spacing w:line="240" w:lineRule="auto"/>
              <w:rPr>
                <w:rFonts w:ascii="Times New Roman" w:hAnsi="Times New Roman" w:cs="Times New Roman"/>
                <w:sz w:val="24"/>
                <w:szCs w:val="24"/>
              </w:rPr>
            </w:pPr>
            <w:r w:rsidRPr="004270B9">
              <w:rPr>
                <w:rFonts w:ascii="Times New Roman" w:hAnsi="Times New Roman" w:cs="Times New Roman"/>
                <w:sz w:val="24"/>
                <w:szCs w:val="24"/>
              </w:rPr>
              <w:t xml:space="preserve">Türk İdare Tarihi </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Zorunlu</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ahoma" w:hAnsi="Tahoma" w:cs="Tahoma"/>
                <w:b/>
                <w:bCs/>
                <w:sz w:val="16"/>
                <w:szCs w:val="16"/>
              </w:rPr>
            </w:pPr>
            <w:r>
              <w:rPr>
                <w:rFonts w:ascii="Times New Roman" w:hAnsi="Times New Roman" w:cs="Times New Roman"/>
                <w:sz w:val="24"/>
                <w:szCs w:val="24"/>
                <w:lang w:val="en-US"/>
              </w:rPr>
              <w:t xml:space="preserve">İdarenin Tanımı, </w:t>
            </w:r>
            <w:r w:rsidRPr="004270B9">
              <w:rPr>
                <w:rFonts w:ascii="Times New Roman" w:hAnsi="Times New Roman" w:cs="Times New Roman"/>
                <w:sz w:val="24"/>
                <w:szCs w:val="24"/>
                <w:lang w:val="en-US"/>
              </w:rPr>
              <w:t>Ortaçağ İran/Sasani İmparatorluğu, Bizans İmparatorluğu, İslam Devleti, Ortaçağ İtalyan Denizci Devletleri, Selçuklu ve Osmanlı İmparatorlukları’nın yönetim düzenleri, Türkiye Cumhuriyeti’nin siyasal ve yönetsel yapısı ve etkileşimleri</w:t>
            </w:r>
            <w:r>
              <w:rPr>
                <w:rFonts w:ascii="Times New Roman" w:hAnsi="Times New Roman" w:cs="Times New Roman"/>
                <w:sz w:val="24"/>
                <w:szCs w:val="24"/>
                <w:lang w:val="en-US"/>
              </w:rPr>
              <w:t>, Kamu Yönetiminde Güncel Sorunlar, Dünyadan Farklı İdare Yaklaşımları.</w:t>
            </w:r>
          </w:p>
        </w:tc>
      </w:tr>
      <w:tr w:rsidR="00182AB2" w:rsidRPr="004270B9" w:rsidTr="00F90103">
        <w:trPr>
          <w:trHeight w:val="181"/>
        </w:trPr>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2160" w:type="dxa"/>
            <w:vAlign w:val="center"/>
          </w:tcPr>
          <w:p w:rsidR="00182AB2" w:rsidRPr="004270B9" w:rsidRDefault="00182AB2" w:rsidP="00182A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rPr>
              <w:t>Turkish Administration History</w:t>
            </w: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Compulsory</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Definition of Administration, </w:t>
            </w:r>
            <w:r w:rsidRPr="004270B9">
              <w:rPr>
                <w:rFonts w:ascii="Times New Roman" w:hAnsi="Times New Roman" w:cs="Times New Roman"/>
                <w:sz w:val="24"/>
                <w:szCs w:val="24"/>
                <w:lang w:val="en-US"/>
              </w:rPr>
              <w:t>Medieval Persian / Sassanid Empire, the Byzantine Empire, the Islamic Empire, medieval Italian Sailors States, Seljuk and Ottoman Empires management schemes, political and administrative structure and interactions of the Republic of Turkey</w:t>
            </w:r>
            <w:r>
              <w:rPr>
                <w:rFonts w:ascii="Times New Roman" w:hAnsi="Times New Roman" w:cs="Times New Roman"/>
                <w:sz w:val="24"/>
                <w:szCs w:val="24"/>
                <w:lang w:val="en-US"/>
              </w:rPr>
              <w:t xml:space="preserve">, Current Issues in Public Administration, Different Administration Examples from the World.  </w:t>
            </w:r>
          </w:p>
        </w:tc>
      </w:tr>
      <w:tr w:rsidR="00182AB2" w:rsidRPr="004270B9" w:rsidTr="00F90103">
        <w:trPr>
          <w:trHeight w:val="422"/>
        </w:trPr>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235742104</w:t>
            </w:r>
          </w:p>
        </w:tc>
        <w:tc>
          <w:tcPr>
            <w:tcW w:w="2160" w:type="dxa"/>
            <w:vAlign w:val="center"/>
          </w:tcPr>
          <w:p w:rsidR="00182AB2" w:rsidRPr="004270B9" w:rsidRDefault="00182AB2" w:rsidP="00182AB2">
            <w:pPr>
              <w:spacing w:line="240" w:lineRule="auto"/>
              <w:rPr>
                <w:rFonts w:ascii="Times New Roman" w:hAnsi="Times New Roman" w:cs="Times New Roman"/>
                <w:sz w:val="24"/>
                <w:szCs w:val="24"/>
              </w:rPr>
            </w:pPr>
            <w:r w:rsidRPr="004270B9">
              <w:rPr>
                <w:rFonts w:ascii="Times New Roman" w:hAnsi="Times New Roman" w:cs="Times New Roman"/>
                <w:sz w:val="24"/>
                <w:szCs w:val="24"/>
              </w:rPr>
              <w:t>Kentleşme-II</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lang w:val="en-US"/>
              </w:rPr>
              <w:t>Zorunlu</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lang w:val="en-US"/>
              </w:rPr>
              <w:t>Kentleşme sorunlarına ilişkin temel kavramların tanımlanması, Dünya’da kentleşme sorunlarının gelişiminin açıklanması, Türkiye’de kentleşme sorunlarına ilişkin tarihsel gelişimin ve mevzuatın açıklanması, konuya ilişkin sorunlar ve çözüm önerileri</w:t>
            </w:r>
            <w:r>
              <w:rPr>
                <w:rFonts w:ascii="Times New Roman" w:hAnsi="Times New Roman" w:cs="Times New Roman"/>
                <w:sz w:val="24"/>
                <w:szCs w:val="24"/>
                <w:lang w:val="en-US"/>
              </w:rPr>
              <w:t>, güncel kentsel politikalar, Türkiye Konut İdaresi Başkanlığı ve Projeleri (TOKİ), Kentsel Dönüşüm, 5366 Sayılı Kanun.</w:t>
            </w:r>
          </w:p>
        </w:tc>
      </w:tr>
      <w:tr w:rsidR="00182AB2" w:rsidRPr="004270B9" w:rsidTr="00F90103">
        <w:trPr>
          <w:trHeight w:val="181"/>
        </w:trPr>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2160" w:type="dxa"/>
            <w:vAlign w:val="center"/>
          </w:tcPr>
          <w:p w:rsidR="00182AB2" w:rsidRPr="004270B9" w:rsidRDefault="00182AB2" w:rsidP="00182A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4270B9">
              <w:rPr>
                <w:rFonts w:ascii="Times New Roman" w:hAnsi="Times New Roman" w:cs="Times New Roman"/>
                <w:sz w:val="24"/>
                <w:szCs w:val="24"/>
              </w:rPr>
              <w:t>Urbanization-II</w:t>
            </w:r>
            <w:r w:rsidRPr="004270B9">
              <w:rPr>
                <w:rFonts w:ascii="Times New Roman" w:hAnsi="Times New Roman" w:cs="Times New Roman"/>
                <w:sz w:val="24"/>
                <w:szCs w:val="24"/>
                <w:lang w:val="en-US"/>
              </w:rPr>
              <w:t xml:space="preserve"> </w:t>
            </w: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rPr>
              <w:t>Compulsory</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lang w:val="en-US"/>
              </w:rPr>
              <w:t>Defining the basic concepts related to urbanization issues, explanation of the development of urbanization problems in the world, the historical development related to the problems of urbanization in Turkey and explanation of the legislation, problems and solutions related to the subject</w:t>
            </w:r>
            <w:r>
              <w:rPr>
                <w:rFonts w:ascii="Times New Roman" w:hAnsi="Times New Roman" w:cs="Times New Roman"/>
                <w:sz w:val="24"/>
                <w:szCs w:val="24"/>
                <w:lang w:val="en-US"/>
              </w:rPr>
              <w:t xml:space="preserve">, current urban politics, </w:t>
            </w:r>
            <w:hyperlink r:id="rId10" w:history="1">
              <w:r>
                <w:rPr>
                  <w:rFonts w:ascii="Times New Roman" w:hAnsi="Times New Roman" w:cs="Times New Roman"/>
                  <w:sz w:val="24"/>
                  <w:szCs w:val="24"/>
                  <w:lang w:val="en-US"/>
                </w:rPr>
                <w:t>Housing Development A</w:t>
              </w:r>
              <w:r w:rsidRPr="006C7586">
                <w:rPr>
                  <w:rFonts w:ascii="Times New Roman" w:hAnsi="Times New Roman" w:cs="Times New Roman"/>
                  <w:sz w:val="24"/>
                  <w:szCs w:val="24"/>
                  <w:lang w:val="en-US"/>
                </w:rPr>
                <w:t>dmini</w:t>
              </w:r>
              <w:r>
                <w:rPr>
                  <w:rFonts w:ascii="Times New Roman" w:hAnsi="Times New Roman" w:cs="Times New Roman"/>
                  <w:sz w:val="24"/>
                  <w:szCs w:val="24"/>
                  <w:lang w:val="en-US"/>
                </w:rPr>
                <w:t>stration of T</w:t>
              </w:r>
              <w:r w:rsidRPr="006C7586">
                <w:rPr>
                  <w:rFonts w:ascii="Times New Roman" w:hAnsi="Times New Roman" w:cs="Times New Roman"/>
                  <w:sz w:val="24"/>
                  <w:szCs w:val="24"/>
                  <w:lang w:val="en-US"/>
                </w:rPr>
                <w:t>urkey</w:t>
              </w:r>
            </w:hyperlink>
            <w:r>
              <w:rPr>
                <w:rFonts w:ascii="Times New Roman" w:hAnsi="Times New Roman" w:cs="Times New Roman"/>
                <w:sz w:val="24"/>
                <w:szCs w:val="24"/>
                <w:lang w:val="en-US"/>
              </w:rPr>
              <w:t xml:space="preserve"> and Its Projects, urban transformation, Article 5366.</w:t>
            </w:r>
          </w:p>
        </w:tc>
      </w:tr>
      <w:tr w:rsidR="00182AB2" w:rsidRPr="004270B9" w:rsidTr="00F90103">
        <w:trPr>
          <w:trHeight w:val="422"/>
        </w:trPr>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23574210</w:t>
            </w:r>
            <w:r>
              <w:rPr>
                <w:rFonts w:ascii="Times New Roman" w:hAnsi="Times New Roman" w:cs="Times New Roman"/>
                <w:sz w:val="24"/>
                <w:szCs w:val="24"/>
              </w:rPr>
              <w:t>5</w:t>
            </w:r>
          </w:p>
        </w:tc>
        <w:tc>
          <w:tcPr>
            <w:tcW w:w="2160" w:type="dxa"/>
            <w:vAlign w:val="center"/>
          </w:tcPr>
          <w:p w:rsidR="00182AB2" w:rsidRPr="004270B9" w:rsidRDefault="00182AB2" w:rsidP="00182AB2">
            <w:pPr>
              <w:spacing w:line="240" w:lineRule="auto"/>
              <w:rPr>
                <w:rFonts w:ascii="Times New Roman" w:hAnsi="Times New Roman" w:cs="Times New Roman"/>
                <w:sz w:val="24"/>
                <w:szCs w:val="24"/>
              </w:rPr>
            </w:pPr>
            <w:r w:rsidRPr="004270B9">
              <w:rPr>
                <w:rFonts w:ascii="Times New Roman" w:hAnsi="Times New Roman" w:cs="Times New Roman"/>
                <w:sz w:val="24"/>
                <w:szCs w:val="24"/>
              </w:rPr>
              <w:t xml:space="preserve">Lisans Bitirme Tezi </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Zorunlu</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ahoma" w:hAnsi="Tahoma" w:cs="Tahoma"/>
                <w:b/>
                <w:bCs/>
                <w:sz w:val="16"/>
                <w:szCs w:val="16"/>
              </w:rPr>
            </w:pPr>
            <w:r w:rsidRPr="004270B9">
              <w:rPr>
                <w:rFonts w:ascii="Times New Roman" w:hAnsi="Times New Roman" w:cs="Times New Roman"/>
                <w:sz w:val="24"/>
                <w:szCs w:val="24"/>
              </w:rPr>
              <w:t xml:space="preserve">Siyaset Bilimi ve Kamu Yönetimi ders müfredatı içerisinde yer alan bir konunun </w:t>
            </w:r>
            <w:r>
              <w:rPr>
                <w:rFonts w:ascii="Times New Roman" w:hAnsi="Times New Roman" w:cs="Times New Roman"/>
                <w:sz w:val="24"/>
                <w:szCs w:val="24"/>
              </w:rPr>
              <w:t>belirlenmesi. İçindekilerin hazırlanması. Methodun seçilmesi. Literatür taraması. Konu Üzerine Yazılmış Makalelerin Araştırılması. Konu Üzerine Yapılmış Çalışmaların Okunması. Tezin Yazılması. T</w:t>
            </w:r>
            <w:r w:rsidRPr="004270B9">
              <w:rPr>
                <w:rFonts w:ascii="Times New Roman" w:hAnsi="Times New Roman" w:cs="Times New Roman"/>
                <w:sz w:val="24"/>
                <w:szCs w:val="24"/>
              </w:rPr>
              <w:t>ez formatında hazırlanması</w:t>
            </w:r>
            <w:r>
              <w:rPr>
                <w:rFonts w:ascii="Times New Roman" w:hAnsi="Times New Roman" w:cs="Times New Roman"/>
                <w:sz w:val="24"/>
                <w:szCs w:val="24"/>
              </w:rPr>
              <w:t>.</w:t>
            </w:r>
            <w:r>
              <w:rPr>
                <w:rFonts w:ascii="Times New Roman" w:hAnsi="Times New Roman" w:cs="Times New Roman"/>
                <w:sz w:val="24"/>
                <w:szCs w:val="24"/>
                <w:lang w:val="en-US"/>
              </w:rPr>
              <w:t xml:space="preserve"> </w:t>
            </w:r>
          </w:p>
        </w:tc>
      </w:tr>
      <w:tr w:rsidR="00182AB2" w:rsidRPr="004270B9" w:rsidTr="00F90103">
        <w:trPr>
          <w:trHeight w:val="181"/>
        </w:trPr>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2160" w:type="dxa"/>
            <w:vAlign w:val="center"/>
          </w:tcPr>
          <w:p w:rsidR="00182AB2" w:rsidRPr="004270B9" w:rsidRDefault="00182AB2" w:rsidP="00182A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Undergraduate Thesis</w:t>
            </w: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Compulsory</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ahoma" w:hAnsi="Tahoma" w:cs="Tahoma"/>
                <w:b/>
                <w:bCs/>
                <w:sz w:val="16"/>
                <w:szCs w:val="16"/>
              </w:rPr>
            </w:pPr>
            <w:r>
              <w:rPr>
                <w:rFonts w:ascii="Times New Roman" w:hAnsi="Times New Roman" w:cs="Times New Roman"/>
                <w:sz w:val="24"/>
                <w:szCs w:val="24"/>
                <w:lang w:val="en-US"/>
              </w:rPr>
              <w:t xml:space="preserve">Specifying </w:t>
            </w:r>
            <w:r w:rsidRPr="004270B9">
              <w:rPr>
                <w:rFonts w:ascii="Times New Roman" w:hAnsi="Times New Roman" w:cs="Times New Roman"/>
                <w:sz w:val="24"/>
                <w:szCs w:val="24"/>
                <w:lang w:val="en-US"/>
              </w:rPr>
              <w:t xml:space="preserve">of a </w:t>
            </w:r>
            <w:r>
              <w:rPr>
                <w:rFonts w:ascii="Times New Roman" w:hAnsi="Times New Roman" w:cs="Times New Roman"/>
                <w:sz w:val="24"/>
                <w:szCs w:val="24"/>
                <w:lang w:val="en-US"/>
              </w:rPr>
              <w:t>topic</w:t>
            </w:r>
            <w:r w:rsidRPr="004270B9">
              <w:rPr>
                <w:rFonts w:ascii="Times New Roman" w:hAnsi="Times New Roman" w:cs="Times New Roman"/>
                <w:sz w:val="24"/>
                <w:szCs w:val="24"/>
                <w:lang w:val="en-US"/>
              </w:rPr>
              <w:t xml:space="preserve"> within the curriculum of Political Science and Public Administration</w:t>
            </w:r>
            <w:r>
              <w:rPr>
                <w:rFonts w:ascii="Times New Roman" w:hAnsi="Times New Roman" w:cs="Times New Roman"/>
                <w:sz w:val="24"/>
                <w:szCs w:val="24"/>
                <w:lang w:val="en-US"/>
              </w:rPr>
              <w:t xml:space="preserve">. Preparing </w:t>
            </w:r>
            <w:proofErr w:type="gramStart"/>
            <w:r>
              <w:rPr>
                <w:rFonts w:ascii="Times New Roman" w:hAnsi="Times New Roman" w:cs="Times New Roman"/>
                <w:sz w:val="24"/>
                <w:szCs w:val="24"/>
                <w:lang w:val="en-US"/>
              </w:rPr>
              <w:t>a contents</w:t>
            </w:r>
            <w:proofErr w:type="gramEnd"/>
            <w:r>
              <w:rPr>
                <w:rFonts w:ascii="Times New Roman" w:hAnsi="Times New Roman" w:cs="Times New Roman"/>
                <w:sz w:val="24"/>
                <w:szCs w:val="24"/>
                <w:lang w:val="en-US"/>
              </w:rPr>
              <w:t xml:space="preserve">. </w:t>
            </w:r>
            <w:r w:rsidRPr="004270B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Choosing a method. Literature Review. Researching the studies on the same topic. Reading Articles on the Topic. Writing Thesis. Preparing </w:t>
            </w:r>
            <w:r w:rsidRPr="004270B9">
              <w:rPr>
                <w:rFonts w:ascii="Times New Roman" w:hAnsi="Times New Roman" w:cs="Times New Roman"/>
                <w:sz w:val="24"/>
                <w:szCs w:val="24"/>
                <w:lang w:val="en-US"/>
              </w:rPr>
              <w:t>in thesis format</w:t>
            </w:r>
            <w:r>
              <w:rPr>
                <w:rFonts w:ascii="Times New Roman" w:hAnsi="Times New Roman" w:cs="Times New Roman"/>
                <w:sz w:val="24"/>
                <w:szCs w:val="24"/>
                <w:lang w:val="en-US"/>
              </w:rPr>
              <w:t xml:space="preserve">. </w:t>
            </w:r>
          </w:p>
        </w:tc>
      </w:tr>
      <w:tr w:rsidR="00182AB2" w:rsidRPr="004270B9" w:rsidTr="00F90103">
        <w:trPr>
          <w:trHeight w:val="422"/>
        </w:trPr>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235742203</w:t>
            </w:r>
          </w:p>
        </w:tc>
        <w:tc>
          <w:tcPr>
            <w:tcW w:w="2160" w:type="dxa"/>
            <w:vAlign w:val="center"/>
          </w:tcPr>
          <w:p w:rsidR="00182AB2" w:rsidRPr="00544A44" w:rsidRDefault="00182AB2" w:rsidP="00182AB2">
            <w:pPr>
              <w:spacing w:line="240" w:lineRule="auto"/>
              <w:rPr>
                <w:rFonts w:ascii="Times New Roman" w:hAnsi="Times New Roman" w:cs="Times New Roman"/>
                <w:sz w:val="24"/>
                <w:szCs w:val="24"/>
              </w:rPr>
            </w:pPr>
            <w:r w:rsidRPr="00544A44">
              <w:rPr>
                <w:rFonts w:ascii="Times New Roman" w:hAnsi="Times New Roman" w:cs="Times New Roman"/>
                <w:sz w:val="24"/>
                <w:szCs w:val="24"/>
              </w:rPr>
              <w:t>Siyaset Psikolojisi</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Seçmeli</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ahoma" w:hAnsi="Tahoma" w:cs="Tahoma"/>
                <w:b/>
                <w:bCs/>
                <w:sz w:val="16"/>
                <w:szCs w:val="16"/>
              </w:rPr>
            </w:pPr>
            <w:r>
              <w:rPr>
                <w:rFonts w:ascii="Times New Roman" w:hAnsi="Times New Roman" w:cs="Times New Roman"/>
                <w:sz w:val="24"/>
                <w:szCs w:val="24"/>
                <w:lang w:val="en-US"/>
              </w:rPr>
              <w:t xml:space="preserve">Kamu, </w:t>
            </w:r>
            <w:r w:rsidRPr="004270B9">
              <w:rPr>
                <w:rFonts w:ascii="Times New Roman" w:hAnsi="Times New Roman" w:cs="Times New Roman"/>
                <w:sz w:val="24"/>
                <w:szCs w:val="24"/>
                <w:lang w:val="en-US"/>
              </w:rPr>
              <w:t>Kamuoyu, tutumlar, siyasal yabancılaşma</w:t>
            </w:r>
            <w:r>
              <w:rPr>
                <w:rFonts w:ascii="Times New Roman" w:hAnsi="Times New Roman" w:cs="Times New Roman"/>
                <w:sz w:val="24"/>
                <w:szCs w:val="24"/>
                <w:lang w:val="en-US"/>
              </w:rPr>
              <w:t>,</w:t>
            </w:r>
            <w:r w:rsidRPr="004270B9">
              <w:rPr>
                <w:rFonts w:ascii="Times New Roman" w:hAnsi="Times New Roman" w:cs="Times New Roman"/>
                <w:sz w:val="24"/>
                <w:szCs w:val="24"/>
                <w:lang w:val="en-US"/>
              </w:rPr>
              <w:t xml:space="preserve"> siyasal etkinlik duygusu, kişilik ve siyaset, inanç tutarlığı ve ideoloji, etkileyici iletişim </w:t>
            </w:r>
            <w:r>
              <w:rPr>
                <w:rFonts w:ascii="Times New Roman" w:hAnsi="Times New Roman" w:cs="Times New Roman"/>
                <w:sz w:val="24"/>
                <w:szCs w:val="24"/>
                <w:lang w:val="en-US"/>
              </w:rPr>
              <w:t xml:space="preserve">modeler, siyasi hareketler, siyasi liderler, siyasi partiler, Dünyadan siyasetçi örnekleri, siyaset bilimi e psikoloji bilimi arasındaki ilişki, toplumsal davranış tutumları, siyasal davranış tutumları. </w:t>
            </w:r>
          </w:p>
        </w:tc>
      </w:tr>
      <w:tr w:rsidR="00182AB2" w:rsidRPr="004270B9" w:rsidTr="00F90103">
        <w:trPr>
          <w:trHeight w:val="181"/>
        </w:trPr>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2160" w:type="dxa"/>
            <w:vAlign w:val="center"/>
          </w:tcPr>
          <w:p w:rsidR="00182AB2" w:rsidRPr="00544A44" w:rsidRDefault="00182AB2" w:rsidP="00182A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544A44">
              <w:rPr>
                <w:rFonts w:ascii="Times New Roman" w:hAnsi="Times New Roman" w:cs="Times New Roman"/>
                <w:sz w:val="24"/>
                <w:szCs w:val="24"/>
                <w:lang w:val="en-US"/>
              </w:rPr>
              <w:t>Political Psychology</w:t>
            </w: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Elective</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Public, </w:t>
            </w:r>
            <w:r w:rsidRPr="004270B9">
              <w:rPr>
                <w:rFonts w:ascii="Times New Roman" w:hAnsi="Times New Roman" w:cs="Times New Roman"/>
                <w:sz w:val="24"/>
                <w:szCs w:val="24"/>
                <w:lang w:val="en-US"/>
              </w:rPr>
              <w:t>Public opinion, attitudes, political alienation, political efficacy, personality and politics, faith coherence and ideology, impressive communication models</w:t>
            </w:r>
            <w:r>
              <w:rPr>
                <w:rFonts w:ascii="Times New Roman" w:hAnsi="Times New Roman" w:cs="Times New Roman"/>
                <w:sz w:val="24"/>
                <w:szCs w:val="24"/>
                <w:lang w:val="en-US"/>
              </w:rPr>
              <w:t xml:space="preserve">, political movements, political leaders, political parties, Politician examples from the World, the relationship between political science and psychology, social behavior codes, political behavior codes. </w:t>
            </w:r>
          </w:p>
        </w:tc>
      </w:tr>
      <w:tr w:rsidR="00182AB2" w:rsidRPr="004270B9" w:rsidTr="00F90103">
        <w:trPr>
          <w:trHeight w:val="422"/>
        </w:trPr>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235742204</w:t>
            </w:r>
          </w:p>
        </w:tc>
        <w:tc>
          <w:tcPr>
            <w:tcW w:w="2160" w:type="dxa"/>
            <w:vAlign w:val="center"/>
          </w:tcPr>
          <w:p w:rsidR="00182AB2" w:rsidRPr="00544A44" w:rsidRDefault="00182AB2" w:rsidP="00182AB2">
            <w:pPr>
              <w:spacing w:line="240" w:lineRule="auto"/>
              <w:rPr>
                <w:rFonts w:ascii="Times New Roman" w:hAnsi="Times New Roman" w:cs="Times New Roman"/>
                <w:sz w:val="24"/>
                <w:szCs w:val="24"/>
              </w:rPr>
            </w:pPr>
            <w:r w:rsidRPr="00544A44">
              <w:rPr>
                <w:rFonts w:ascii="Times New Roman" w:hAnsi="Times New Roman" w:cs="Times New Roman"/>
                <w:sz w:val="24"/>
                <w:szCs w:val="24"/>
              </w:rPr>
              <w:t>Strateji ve Performans Yönetimi</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Seçmeli</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İş analizi, iş</w:t>
            </w:r>
            <w:r w:rsidRPr="004270B9">
              <w:rPr>
                <w:rFonts w:ascii="Times New Roman" w:hAnsi="Times New Roman" w:cs="Times New Roman"/>
                <w:sz w:val="24"/>
                <w:szCs w:val="24"/>
                <w:lang w:val="en-US"/>
              </w:rPr>
              <w:t xml:space="preserve"> dizaynı, </w:t>
            </w:r>
            <w:r>
              <w:rPr>
                <w:rFonts w:ascii="Times New Roman" w:hAnsi="Times New Roman" w:cs="Times New Roman"/>
                <w:sz w:val="24"/>
                <w:szCs w:val="24"/>
                <w:lang w:val="en-US"/>
              </w:rPr>
              <w:t xml:space="preserve">iş yerinde </w:t>
            </w:r>
            <w:r w:rsidRPr="004270B9">
              <w:rPr>
                <w:rFonts w:ascii="Times New Roman" w:hAnsi="Times New Roman" w:cs="Times New Roman"/>
                <w:sz w:val="24"/>
                <w:szCs w:val="24"/>
                <w:lang w:val="en-US"/>
              </w:rPr>
              <w:t>kadrolama/seçme-yerleştirme, performans yönetimi</w:t>
            </w:r>
            <w:r>
              <w:rPr>
                <w:rFonts w:ascii="Times New Roman" w:hAnsi="Times New Roman" w:cs="Times New Roman"/>
                <w:sz w:val="24"/>
                <w:szCs w:val="24"/>
                <w:lang w:val="en-US"/>
              </w:rPr>
              <w:t xml:space="preserve"> ve kuralları, </w:t>
            </w:r>
            <w:r w:rsidRPr="004270B9">
              <w:rPr>
                <w:rFonts w:ascii="Times New Roman" w:hAnsi="Times New Roman" w:cs="Times New Roman"/>
                <w:sz w:val="24"/>
                <w:szCs w:val="24"/>
                <w:lang w:val="en-US"/>
              </w:rPr>
              <w:t>ödül yönetimi</w:t>
            </w:r>
            <w:r>
              <w:rPr>
                <w:rFonts w:ascii="Times New Roman" w:hAnsi="Times New Roman" w:cs="Times New Roman"/>
                <w:sz w:val="24"/>
                <w:szCs w:val="24"/>
                <w:lang w:val="en-US"/>
              </w:rPr>
              <w:t xml:space="preserve"> ve kuralları</w:t>
            </w:r>
            <w:r w:rsidRPr="004270B9">
              <w:rPr>
                <w:rFonts w:ascii="Times New Roman" w:hAnsi="Times New Roman" w:cs="Times New Roman"/>
                <w:sz w:val="24"/>
                <w:szCs w:val="24"/>
                <w:lang w:val="en-US"/>
              </w:rPr>
              <w:t xml:space="preserve">, eğitim yönetimi, </w:t>
            </w:r>
            <w:r>
              <w:rPr>
                <w:rFonts w:ascii="Times New Roman" w:hAnsi="Times New Roman" w:cs="Times New Roman"/>
                <w:sz w:val="24"/>
                <w:szCs w:val="24"/>
                <w:lang w:val="en-US"/>
              </w:rPr>
              <w:t xml:space="preserve">sertifika programları, </w:t>
            </w:r>
            <w:r w:rsidRPr="004270B9">
              <w:rPr>
                <w:rFonts w:ascii="Times New Roman" w:hAnsi="Times New Roman" w:cs="Times New Roman"/>
                <w:sz w:val="24"/>
                <w:szCs w:val="24"/>
                <w:lang w:val="en-US"/>
              </w:rPr>
              <w:t xml:space="preserve">yetenek yönetimi-kariyer gelişimi, </w:t>
            </w:r>
            <w:r>
              <w:rPr>
                <w:rFonts w:ascii="Times New Roman" w:hAnsi="Times New Roman" w:cs="Times New Roman"/>
                <w:sz w:val="24"/>
                <w:szCs w:val="24"/>
                <w:lang w:val="en-US"/>
              </w:rPr>
              <w:t xml:space="preserve">yeteneklerin geliştirilmesi, </w:t>
            </w:r>
            <w:r w:rsidRPr="004270B9">
              <w:rPr>
                <w:rFonts w:ascii="Times New Roman" w:hAnsi="Times New Roman" w:cs="Times New Roman"/>
                <w:sz w:val="24"/>
                <w:szCs w:val="24"/>
                <w:lang w:val="en-US"/>
              </w:rPr>
              <w:t xml:space="preserve">iş kaynak pazarlaması ve sosyal medya, </w:t>
            </w:r>
            <w:r>
              <w:rPr>
                <w:rFonts w:ascii="Times New Roman" w:hAnsi="Times New Roman" w:cs="Times New Roman"/>
                <w:sz w:val="24"/>
                <w:szCs w:val="24"/>
                <w:lang w:val="en-US"/>
              </w:rPr>
              <w:t xml:space="preserve">sosyal medyanın etkin kullanımı, </w:t>
            </w:r>
            <w:r w:rsidRPr="004270B9">
              <w:rPr>
                <w:rFonts w:ascii="Times New Roman" w:hAnsi="Times New Roman" w:cs="Times New Roman"/>
                <w:sz w:val="24"/>
                <w:szCs w:val="24"/>
                <w:lang w:val="en-US"/>
              </w:rPr>
              <w:t>ücret yönetimi, teşvikler, diğer kazançlar</w:t>
            </w:r>
            <w:r>
              <w:rPr>
                <w:rFonts w:ascii="Tahoma" w:hAnsi="Tahoma" w:cs="Tahoma"/>
                <w:sz w:val="17"/>
                <w:szCs w:val="17"/>
                <w:shd w:val="clear" w:color="auto" w:fill="FFFFFF"/>
              </w:rPr>
              <w:t xml:space="preserve">. </w:t>
            </w:r>
          </w:p>
        </w:tc>
      </w:tr>
      <w:tr w:rsidR="00182AB2" w:rsidRPr="004270B9" w:rsidTr="00F90103">
        <w:trPr>
          <w:trHeight w:val="181"/>
        </w:trPr>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2160" w:type="dxa"/>
            <w:vAlign w:val="center"/>
          </w:tcPr>
          <w:p w:rsidR="00182AB2" w:rsidRPr="00544A44" w:rsidRDefault="00182AB2" w:rsidP="00182A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544A44">
              <w:rPr>
                <w:rFonts w:ascii="Times New Roman" w:hAnsi="Times New Roman" w:cs="Times New Roman"/>
                <w:sz w:val="24"/>
                <w:szCs w:val="24"/>
                <w:lang w:val="en-US"/>
              </w:rPr>
              <w:t>Strategy and Performance Management</w:t>
            </w: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Elective</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Job analysis, job </w:t>
            </w:r>
            <w:r w:rsidRPr="004270B9">
              <w:rPr>
                <w:rFonts w:ascii="Times New Roman" w:hAnsi="Times New Roman" w:cs="Times New Roman"/>
                <w:sz w:val="24"/>
                <w:szCs w:val="24"/>
                <w:lang w:val="en-US"/>
              </w:rPr>
              <w:t>design, staffing / selection-placement</w:t>
            </w:r>
            <w:r>
              <w:rPr>
                <w:rFonts w:ascii="Times New Roman" w:hAnsi="Times New Roman" w:cs="Times New Roman"/>
                <w:sz w:val="24"/>
                <w:szCs w:val="24"/>
                <w:lang w:val="en-US"/>
              </w:rPr>
              <w:t xml:space="preserve"> in a workplace</w:t>
            </w:r>
            <w:r w:rsidRPr="004270B9">
              <w:rPr>
                <w:rFonts w:ascii="Times New Roman" w:hAnsi="Times New Roman" w:cs="Times New Roman"/>
                <w:sz w:val="24"/>
                <w:szCs w:val="24"/>
                <w:lang w:val="en-US"/>
              </w:rPr>
              <w:t>, performance management</w:t>
            </w:r>
            <w:r>
              <w:rPr>
                <w:rFonts w:ascii="Times New Roman" w:hAnsi="Times New Roman" w:cs="Times New Roman"/>
                <w:sz w:val="24"/>
                <w:szCs w:val="24"/>
                <w:lang w:val="en-US"/>
              </w:rPr>
              <w:t xml:space="preserve"> and its rules, </w:t>
            </w:r>
            <w:r w:rsidRPr="004270B9">
              <w:rPr>
                <w:rFonts w:ascii="Times New Roman" w:hAnsi="Times New Roman" w:cs="Times New Roman"/>
                <w:sz w:val="24"/>
                <w:szCs w:val="24"/>
                <w:lang w:val="en-US"/>
              </w:rPr>
              <w:t>reward management</w:t>
            </w:r>
            <w:r>
              <w:rPr>
                <w:rFonts w:ascii="Times New Roman" w:hAnsi="Times New Roman" w:cs="Times New Roman"/>
                <w:sz w:val="24"/>
                <w:szCs w:val="24"/>
                <w:lang w:val="en-US"/>
              </w:rPr>
              <w:t xml:space="preserve"> and its rules</w:t>
            </w:r>
            <w:r w:rsidRPr="004270B9">
              <w:rPr>
                <w:rFonts w:ascii="Times New Roman" w:hAnsi="Times New Roman" w:cs="Times New Roman"/>
                <w:sz w:val="24"/>
                <w:szCs w:val="24"/>
                <w:lang w:val="en-US"/>
              </w:rPr>
              <w:t>, training management</w:t>
            </w:r>
            <w:r>
              <w:rPr>
                <w:rFonts w:ascii="Times New Roman" w:hAnsi="Times New Roman" w:cs="Times New Roman"/>
                <w:sz w:val="24"/>
                <w:szCs w:val="24"/>
                <w:lang w:val="en-US"/>
              </w:rPr>
              <w:t xml:space="preserve">, certification programmes, </w:t>
            </w:r>
            <w:r w:rsidRPr="004270B9">
              <w:rPr>
                <w:rFonts w:ascii="Times New Roman" w:hAnsi="Times New Roman" w:cs="Times New Roman"/>
                <w:sz w:val="24"/>
                <w:szCs w:val="24"/>
                <w:lang w:val="en-US"/>
              </w:rPr>
              <w:t>talent management-career development,</w:t>
            </w:r>
            <w:r>
              <w:rPr>
                <w:rFonts w:ascii="Times New Roman" w:hAnsi="Times New Roman" w:cs="Times New Roman"/>
                <w:sz w:val="24"/>
                <w:szCs w:val="24"/>
                <w:lang w:val="en-US"/>
              </w:rPr>
              <w:t xml:space="preserve"> developing business skills,</w:t>
            </w:r>
            <w:r w:rsidRPr="004270B9">
              <w:rPr>
                <w:rFonts w:ascii="Times New Roman" w:hAnsi="Times New Roman" w:cs="Times New Roman"/>
                <w:sz w:val="24"/>
                <w:szCs w:val="24"/>
                <w:lang w:val="en-US"/>
              </w:rPr>
              <w:t xml:space="preserve"> business resource marketing and social media, </w:t>
            </w:r>
            <w:r w:rsidRPr="00544A44">
              <w:rPr>
                <w:rFonts w:ascii="Times New Roman" w:hAnsi="Times New Roman" w:cs="Times New Roman"/>
                <w:sz w:val="24"/>
                <w:szCs w:val="24"/>
                <w:lang w:val="en-US"/>
              </w:rPr>
              <w:t xml:space="preserve">efficient usage </w:t>
            </w:r>
            <w:r>
              <w:rPr>
                <w:rFonts w:ascii="Times New Roman" w:hAnsi="Times New Roman" w:cs="Times New Roman"/>
                <w:sz w:val="24"/>
                <w:szCs w:val="24"/>
                <w:lang w:val="en-US"/>
              </w:rPr>
              <w:t xml:space="preserve">of social media, </w:t>
            </w:r>
            <w:r w:rsidRPr="004270B9">
              <w:rPr>
                <w:rFonts w:ascii="Times New Roman" w:hAnsi="Times New Roman" w:cs="Times New Roman"/>
                <w:sz w:val="24"/>
                <w:szCs w:val="24"/>
                <w:lang w:val="en-US"/>
              </w:rPr>
              <w:t>wage management, incentives, other benefits</w:t>
            </w:r>
            <w:r>
              <w:rPr>
                <w:rFonts w:ascii="Times New Roman" w:hAnsi="Times New Roman" w:cs="Times New Roman"/>
                <w:sz w:val="24"/>
                <w:szCs w:val="24"/>
                <w:lang w:val="en-US"/>
              </w:rPr>
              <w:t xml:space="preserve">. </w:t>
            </w:r>
          </w:p>
        </w:tc>
      </w:tr>
      <w:tr w:rsidR="00182AB2" w:rsidRPr="004270B9" w:rsidTr="00F90103">
        <w:trPr>
          <w:trHeight w:val="422"/>
        </w:trPr>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235742205</w:t>
            </w:r>
          </w:p>
        </w:tc>
        <w:tc>
          <w:tcPr>
            <w:tcW w:w="2160" w:type="dxa"/>
            <w:vAlign w:val="center"/>
          </w:tcPr>
          <w:p w:rsidR="00182AB2" w:rsidRPr="00544A44" w:rsidRDefault="00182AB2" w:rsidP="00182AB2">
            <w:pPr>
              <w:spacing w:line="240" w:lineRule="auto"/>
              <w:rPr>
                <w:rFonts w:ascii="Times New Roman" w:hAnsi="Times New Roman" w:cs="Times New Roman"/>
                <w:sz w:val="24"/>
                <w:szCs w:val="24"/>
              </w:rPr>
            </w:pPr>
            <w:r w:rsidRPr="00544A44">
              <w:rPr>
                <w:rFonts w:ascii="Times New Roman" w:hAnsi="Times New Roman"/>
                <w:sz w:val="24"/>
                <w:szCs w:val="24"/>
              </w:rPr>
              <w:t>Devletler Özel Hukuku</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Seçmeli</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lang w:val="en-US"/>
              </w:rPr>
              <w:t>Vatandaşlık kavramı, Vatandaşlığın kazanılması, Vatandaşlığın kaybedilmesi, Vatandaşlık-kişilik kavramı ilişkisi, Yabancılar ihtilafı, Örnek Karar Çözümlemeleri</w:t>
            </w:r>
            <w:r>
              <w:rPr>
                <w:rFonts w:ascii="Times New Roman" w:hAnsi="Times New Roman" w:cs="Times New Roman"/>
                <w:sz w:val="24"/>
                <w:szCs w:val="24"/>
                <w:lang w:val="en-US"/>
              </w:rPr>
              <w:t xml:space="preserve">-I, Örnek Karar Çözümleri-II, Örnek Karar Çözümleri-III,  ABD </w:t>
            </w:r>
            <w:r>
              <w:rPr>
                <w:rFonts w:ascii="Times New Roman" w:hAnsi="Times New Roman" w:cs="Times New Roman"/>
                <w:sz w:val="24"/>
                <w:szCs w:val="24"/>
                <w:lang w:val="en-US"/>
              </w:rPr>
              <w:lastRenderedPageBreak/>
              <w:t xml:space="preserve">için vatandaşlık başvurusu şartlar ve koşulları, Almanya için vatandaşlık başvurusu şartlar ve koşulları, İngiltere için vatandaşlık başvurusu şartlar ve koşulları, Kanada için vatandaşlık başvurusu şartlar ve koşulları, Türkiye için vatandaşlık başvurusu şartlar ve koşulları. </w:t>
            </w:r>
          </w:p>
        </w:tc>
      </w:tr>
      <w:tr w:rsidR="00182AB2" w:rsidRPr="004270B9" w:rsidTr="00F90103">
        <w:trPr>
          <w:trHeight w:val="181"/>
        </w:trPr>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2160" w:type="dxa"/>
            <w:vAlign w:val="center"/>
          </w:tcPr>
          <w:p w:rsidR="00182AB2" w:rsidRPr="00544A44" w:rsidRDefault="00182AB2" w:rsidP="00182A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544A44">
              <w:rPr>
                <w:rFonts w:ascii="Times New Roman" w:hAnsi="Times New Roman"/>
                <w:sz w:val="24"/>
                <w:szCs w:val="24"/>
                <w:lang w:val="en-US"/>
              </w:rPr>
              <w:t>Private International Law</w:t>
            </w: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Elective</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lang w:val="en-US"/>
              </w:rPr>
              <w:t>The terms of citizenship, Acquisition of citizenship, Loss of citizenship, The concept of citizenship-people relationship, Foreigners conflict, Example decision analysis</w:t>
            </w:r>
            <w:r>
              <w:rPr>
                <w:rFonts w:ascii="Times New Roman" w:hAnsi="Times New Roman" w:cs="Times New Roman"/>
                <w:sz w:val="24"/>
                <w:szCs w:val="24"/>
                <w:lang w:val="en-US"/>
              </w:rPr>
              <w:t xml:space="preserve">-I, </w:t>
            </w:r>
            <w:r w:rsidRPr="004270B9">
              <w:rPr>
                <w:rFonts w:ascii="Times New Roman" w:hAnsi="Times New Roman" w:cs="Times New Roman"/>
                <w:sz w:val="24"/>
                <w:szCs w:val="24"/>
                <w:lang w:val="en-US"/>
              </w:rPr>
              <w:t>Example decision analysis</w:t>
            </w:r>
            <w:r>
              <w:rPr>
                <w:rFonts w:ascii="Times New Roman" w:hAnsi="Times New Roman" w:cs="Times New Roman"/>
                <w:sz w:val="24"/>
                <w:szCs w:val="24"/>
                <w:lang w:val="en-US"/>
              </w:rPr>
              <w:t xml:space="preserve">-II, </w:t>
            </w:r>
            <w:r w:rsidRPr="004270B9">
              <w:rPr>
                <w:rFonts w:ascii="Times New Roman" w:hAnsi="Times New Roman" w:cs="Times New Roman"/>
                <w:sz w:val="24"/>
                <w:szCs w:val="24"/>
                <w:lang w:val="en-US"/>
              </w:rPr>
              <w:t>Example decision analysis</w:t>
            </w:r>
            <w:r>
              <w:rPr>
                <w:rFonts w:ascii="Times New Roman" w:hAnsi="Times New Roman" w:cs="Times New Roman"/>
                <w:sz w:val="24"/>
                <w:szCs w:val="24"/>
                <w:lang w:val="en-US"/>
              </w:rPr>
              <w:t xml:space="preserve">-III, </w:t>
            </w:r>
            <w:r w:rsidRPr="006829B5">
              <w:rPr>
                <w:rFonts w:ascii="Times New Roman" w:hAnsi="Times New Roman" w:cs="Times New Roman"/>
                <w:sz w:val="24"/>
                <w:szCs w:val="24"/>
                <w:lang w:val="en-US"/>
              </w:rPr>
              <w:t>citizenship application</w:t>
            </w:r>
            <w:r>
              <w:rPr>
                <w:rFonts w:ascii="Times New Roman" w:hAnsi="Times New Roman" w:cs="Times New Roman"/>
                <w:sz w:val="24"/>
                <w:szCs w:val="24"/>
                <w:lang w:val="en-US"/>
              </w:rPr>
              <w:t xml:space="preserve"> </w:t>
            </w:r>
            <w:r w:rsidRPr="006829B5">
              <w:rPr>
                <w:rFonts w:ascii="Times New Roman" w:hAnsi="Times New Roman" w:cs="Times New Roman"/>
                <w:sz w:val="24"/>
                <w:szCs w:val="24"/>
                <w:lang w:val="en-US"/>
              </w:rPr>
              <w:t>terms and conditions</w:t>
            </w:r>
            <w:r>
              <w:rPr>
                <w:rFonts w:ascii="Times New Roman" w:hAnsi="Times New Roman" w:cs="Times New Roman"/>
                <w:sz w:val="24"/>
                <w:szCs w:val="24"/>
                <w:lang w:val="en-US"/>
              </w:rPr>
              <w:t xml:space="preserve"> for the US, </w:t>
            </w:r>
            <w:r w:rsidRPr="006829B5">
              <w:rPr>
                <w:rFonts w:ascii="Times New Roman" w:hAnsi="Times New Roman" w:cs="Times New Roman"/>
                <w:sz w:val="24"/>
                <w:szCs w:val="24"/>
                <w:lang w:val="en-US"/>
              </w:rPr>
              <w:t>citizenship application</w:t>
            </w:r>
            <w:r>
              <w:rPr>
                <w:rFonts w:ascii="Times New Roman" w:hAnsi="Times New Roman" w:cs="Times New Roman"/>
                <w:sz w:val="24"/>
                <w:szCs w:val="24"/>
                <w:lang w:val="en-US"/>
              </w:rPr>
              <w:t xml:space="preserve"> </w:t>
            </w:r>
            <w:r w:rsidRPr="006829B5">
              <w:rPr>
                <w:rFonts w:ascii="Times New Roman" w:hAnsi="Times New Roman" w:cs="Times New Roman"/>
                <w:sz w:val="24"/>
                <w:szCs w:val="24"/>
                <w:lang w:val="en-US"/>
              </w:rPr>
              <w:t>terms and conditions</w:t>
            </w:r>
            <w:r>
              <w:rPr>
                <w:rFonts w:ascii="Times New Roman" w:hAnsi="Times New Roman" w:cs="Times New Roman"/>
                <w:sz w:val="24"/>
                <w:szCs w:val="24"/>
                <w:lang w:val="en-US"/>
              </w:rPr>
              <w:t xml:space="preserve"> for Germany, </w:t>
            </w:r>
            <w:r w:rsidRPr="006829B5">
              <w:rPr>
                <w:rFonts w:ascii="Times New Roman" w:hAnsi="Times New Roman" w:cs="Times New Roman"/>
                <w:sz w:val="24"/>
                <w:szCs w:val="24"/>
                <w:lang w:val="en-US"/>
              </w:rPr>
              <w:t>citizenship application</w:t>
            </w:r>
            <w:r>
              <w:rPr>
                <w:rFonts w:ascii="Times New Roman" w:hAnsi="Times New Roman" w:cs="Times New Roman"/>
                <w:sz w:val="24"/>
                <w:szCs w:val="24"/>
                <w:lang w:val="en-US"/>
              </w:rPr>
              <w:t xml:space="preserve"> </w:t>
            </w:r>
            <w:r w:rsidRPr="006829B5">
              <w:rPr>
                <w:rFonts w:ascii="Times New Roman" w:hAnsi="Times New Roman" w:cs="Times New Roman"/>
                <w:sz w:val="24"/>
                <w:szCs w:val="24"/>
                <w:lang w:val="en-US"/>
              </w:rPr>
              <w:t>terms and conditions</w:t>
            </w:r>
            <w:r>
              <w:rPr>
                <w:rFonts w:ascii="Times New Roman" w:hAnsi="Times New Roman" w:cs="Times New Roman"/>
                <w:sz w:val="24"/>
                <w:szCs w:val="24"/>
                <w:lang w:val="en-US"/>
              </w:rPr>
              <w:t xml:space="preserve"> for England, </w:t>
            </w:r>
            <w:r w:rsidRPr="006829B5">
              <w:rPr>
                <w:rFonts w:ascii="Times New Roman" w:hAnsi="Times New Roman" w:cs="Times New Roman"/>
                <w:sz w:val="24"/>
                <w:szCs w:val="24"/>
                <w:lang w:val="en-US"/>
              </w:rPr>
              <w:t>citizenship application</w:t>
            </w:r>
            <w:r>
              <w:rPr>
                <w:rFonts w:ascii="Times New Roman" w:hAnsi="Times New Roman" w:cs="Times New Roman"/>
                <w:sz w:val="24"/>
                <w:szCs w:val="24"/>
                <w:lang w:val="en-US"/>
              </w:rPr>
              <w:t xml:space="preserve"> </w:t>
            </w:r>
            <w:r w:rsidRPr="006829B5">
              <w:rPr>
                <w:rFonts w:ascii="Times New Roman" w:hAnsi="Times New Roman" w:cs="Times New Roman"/>
                <w:sz w:val="24"/>
                <w:szCs w:val="24"/>
                <w:lang w:val="en-US"/>
              </w:rPr>
              <w:t>terms and conditions</w:t>
            </w:r>
            <w:r>
              <w:rPr>
                <w:rFonts w:ascii="Times New Roman" w:hAnsi="Times New Roman" w:cs="Times New Roman"/>
                <w:sz w:val="24"/>
                <w:szCs w:val="24"/>
                <w:lang w:val="en-US"/>
              </w:rPr>
              <w:t xml:space="preserve"> for Canada, </w:t>
            </w:r>
            <w:r w:rsidRPr="006829B5">
              <w:rPr>
                <w:rFonts w:ascii="Times New Roman" w:hAnsi="Times New Roman" w:cs="Times New Roman"/>
                <w:sz w:val="24"/>
                <w:szCs w:val="24"/>
                <w:lang w:val="en-US"/>
              </w:rPr>
              <w:t>citizenship application</w:t>
            </w:r>
            <w:r>
              <w:rPr>
                <w:rFonts w:ascii="Times New Roman" w:hAnsi="Times New Roman" w:cs="Times New Roman"/>
                <w:sz w:val="24"/>
                <w:szCs w:val="24"/>
                <w:lang w:val="en-US"/>
              </w:rPr>
              <w:t xml:space="preserve"> </w:t>
            </w:r>
            <w:r w:rsidRPr="006829B5">
              <w:rPr>
                <w:rFonts w:ascii="Times New Roman" w:hAnsi="Times New Roman" w:cs="Times New Roman"/>
                <w:sz w:val="24"/>
                <w:szCs w:val="24"/>
                <w:lang w:val="en-US"/>
              </w:rPr>
              <w:t>terms and conditions</w:t>
            </w:r>
            <w:r>
              <w:rPr>
                <w:rFonts w:ascii="Times New Roman" w:hAnsi="Times New Roman" w:cs="Times New Roman"/>
                <w:sz w:val="24"/>
                <w:szCs w:val="24"/>
                <w:lang w:val="en-US"/>
              </w:rPr>
              <w:t xml:space="preserve"> for Turkey. </w:t>
            </w:r>
          </w:p>
        </w:tc>
      </w:tr>
      <w:tr w:rsidR="00182AB2" w:rsidRPr="004270B9" w:rsidTr="00F90103">
        <w:trPr>
          <w:trHeight w:val="422"/>
        </w:trPr>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235742206</w:t>
            </w:r>
          </w:p>
        </w:tc>
        <w:tc>
          <w:tcPr>
            <w:tcW w:w="2160" w:type="dxa"/>
            <w:vAlign w:val="center"/>
          </w:tcPr>
          <w:p w:rsidR="00182AB2" w:rsidRPr="004270B9" w:rsidRDefault="00182AB2" w:rsidP="00182AB2">
            <w:pPr>
              <w:spacing w:line="240" w:lineRule="auto"/>
              <w:rPr>
                <w:rFonts w:ascii="Times New Roman" w:hAnsi="Times New Roman" w:cs="Times New Roman"/>
                <w:sz w:val="24"/>
                <w:szCs w:val="24"/>
              </w:rPr>
            </w:pPr>
            <w:r w:rsidRPr="004270B9">
              <w:rPr>
                <w:rFonts w:ascii="Times New Roman" w:hAnsi="Times New Roman" w:cs="Times New Roman"/>
                <w:sz w:val="24"/>
                <w:szCs w:val="24"/>
                <w:lang w:val="en-US"/>
              </w:rPr>
              <w:t>İktisadi Düşünceler Tarihi</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Seçmeli</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lang w:val="en-US"/>
              </w:rPr>
              <w:t>Doktrinler ve ideolojik kavramlar. İlk çağ, eski yunan, eski roma ve ortaçağdaki iktisadi düşünceler. Merkantilzm ve Liberalizmin doğuşu ve gelişimi. Fizyokratik okul ve klasik okulun temsilcileri… Klasik doktrinin sentezi. Klasiklere karşı tepkiler, Sosyalist akımlar 1. Klasiklere karşı tepkiler, sosyalist akımlar 2. Tarihçi okul ve neoklasikler. Neomarjinalistler, Modern iktisat ve Keynes, Yeni liberalism, Friedman ve Chicago okulu. 20.yy da iktisadi düşünce. İktisadi düşüncede yeni gelişmeler ve iktisadi düşüncenin geleceği.</w:t>
            </w:r>
          </w:p>
        </w:tc>
      </w:tr>
      <w:tr w:rsidR="00182AB2" w:rsidRPr="004270B9" w:rsidTr="00F90103">
        <w:trPr>
          <w:trHeight w:val="181"/>
        </w:trPr>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2160" w:type="dxa"/>
            <w:vAlign w:val="center"/>
          </w:tcPr>
          <w:p w:rsidR="00182AB2" w:rsidRPr="004270B9" w:rsidRDefault="00182AB2" w:rsidP="00182A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4270B9">
              <w:rPr>
                <w:rFonts w:ascii="Times New Roman" w:hAnsi="Times New Roman"/>
                <w:sz w:val="24"/>
                <w:szCs w:val="24"/>
                <w:lang w:val="en-US"/>
              </w:rPr>
              <w:t>History of Economics Thoughts</w:t>
            </w: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Elective</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lang w:val="en-US"/>
              </w:rPr>
              <w:t>Doctrines and systems concepts, economic thought in the firs era, old greek, old rome and middle era, bright and development to liberalism and mercantilm. Physcrocrat and classical school representatives. The synthesis of classical doctrine. Protests against classical socialist current 1. Protests against classical socialist currents 2. Historian school and neo-classics. Neomarjinalistler, Modern economics and Keynes, neoliberalism. Friedman and the Chicago school. In the 20</w:t>
            </w:r>
            <w:r w:rsidRPr="004270B9">
              <w:rPr>
                <w:rFonts w:ascii="Times New Roman" w:hAnsi="Times New Roman" w:cs="Times New Roman"/>
                <w:sz w:val="24"/>
                <w:szCs w:val="24"/>
                <w:vertAlign w:val="superscript"/>
                <w:lang w:val="en-US"/>
              </w:rPr>
              <w:t>th</w:t>
            </w:r>
            <w:r w:rsidRPr="004270B9">
              <w:rPr>
                <w:rFonts w:ascii="Times New Roman" w:hAnsi="Times New Roman" w:cs="Times New Roman"/>
                <w:sz w:val="24"/>
                <w:szCs w:val="24"/>
                <w:lang w:val="en-US"/>
              </w:rPr>
              <w:t xml:space="preserve"> century economic thought.</w:t>
            </w:r>
          </w:p>
        </w:tc>
      </w:tr>
      <w:tr w:rsidR="00182AB2" w:rsidRPr="004270B9" w:rsidTr="00F90103">
        <w:trPr>
          <w:trHeight w:val="422"/>
        </w:trPr>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235742207</w:t>
            </w:r>
          </w:p>
        </w:tc>
        <w:tc>
          <w:tcPr>
            <w:tcW w:w="2160" w:type="dxa"/>
            <w:vAlign w:val="center"/>
          </w:tcPr>
          <w:p w:rsidR="00182AB2" w:rsidRPr="004270B9" w:rsidRDefault="00182AB2" w:rsidP="00182AB2">
            <w:pPr>
              <w:spacing w:line="240" w:lineRule="auto"/>
              <w:rPr>
                <w:rFonts w:ascii="Times New Roman" w:hAnsi="Times New Roman" w:cs="Times New Roman"/>
                <w:sz w:val="24"/>
                <w:szCs w:val="24"/>
              </w:rPr>
            </w:pPr>
            <w:r w:rsidRPr="004270B9">
              <w:rPr>
                <w:rFonts w:ascii="Times New Roman" w:hAnsi="Times New Roman" w:cs="Times New Roman"/>
                <w:sz w:val="24"/>
                <w:szCs w:val="24"/>
              </w:rPr>
              <w:t>Türk Vergi Sistemi</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Seçmeli</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lang w:val="en-US"/>
              </w:rPr>
              <w:t xml:space="preserve">Vergi ve Benzeri Yükümlülükler Tanımlar ve Kavramlar, Vergi Hukukunun Bağlayıcı ve Bağlayıcı Olmayan Kaynakları, Vergi İlişkisinin Tarafları, Vergi </w:t>
            </w:r>
            <w:r w:rsidRPr="004270B9">
              <w:rPr>
                <w:rFonts w:ascii="Times New Roman" w:hAnsi="Times New Roman" w:cs="Times New Roman"/>
                <w:sz w:val="24"/>
                <w:szCs w:val="24"/>
                <w:lang w:val="en-US"/>
              </w:rPr>
              <w:lastRenderedPageBreak/>
              <w:t xml:space="preserve">Yönetimi. Vergi Mükellefi ve Vergi Sorumlusu, Vergileme Süreci </w:t>
            </w:r>
            <w:proofErr w:type="gramStart"/>
            <w:r w:rsidRPr="004270B9">
              <w:rPr>
                <w:rFonts w:ascii="Times New Roman" w:hAnsi="Times New Roman" w:cs="Times New Roman"/>
                <w:sz w:val="24"/>
                <w:szCs w:val="24"/>
                <w:lang w:val="en-US"/>
              </w:rPr>
              <w:t>I(</w:t>
            </w:r>
            <w:proofErr w:type="gramEnd"/>
            <w:r w:rsidRPr="004270B9">
              <w:rPr>
                <w:rFonts w:ascii="Times New Roman" w:hAnsi="Times New Roman" w:cs="Times New Roman"/>
                <w:sz w:val="24"/>
                <w:szCs w:val="24"/>
                <w:lang w:val="en-US"/>
              </w:rPr>
              <w:t>Tarh ve Tahakkuk). Vergileme Süreci II Vergi Borcunu Sona Erdiren Sebepler Ödeme ve Diğer Nedenler, VergiÖdevleri, Vergi Denetimi ve Yargısı Gelir Vergisi Kurumlar Vergisi, Katma Değer Vergisi, Özel Tüketim Vergileri Veraset ve İntikal Vergisi Motorlu Taşıtlar Vergisi, Belediye Vergileri ve Emlak Vergisi ve Damga Vergisi ve Harçlar.</w:t>
            </w:r>
          </w:p>
        </w:tc>
      </w:tr>
      <w:tr w:rsidR="00182AB2" w:rsidRPr="004270B9" w:rsidTr="00F90103">
        <w:trPr>
          <w:trHeight w:val="181"/>
        </w:trPr>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2160" w:type="dxa"/>
            <w:vAlign w:val="center"/>
          </w:tcPr>
          <w:p w:rsidR="00182AB2" w:rsidRPr="004270B9" w:rsidRDefault="00182AB2" w:rsidP="00182A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4270B9">
              <w:rPr>
                <w:rFonts w:ascii="Times New Roman" w:hAnsi="Times New Roman" w:cs="Times New Roman"/>
                <w:sz w:val="24"/>
                <w:szCs w:val="24"/>
                <w:lang w:val="en-US"/>
              </w:rPr>
              <w:t>Turkish Tax System</w:t>
            </w: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Elective</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lang w:val="en-US"/>
              </w:rPr>
            </w:pPr>
            <w:r w:rsidRPr="004270B9">
              <w:rPr>
                <w:rFonts w:ascii="Times New Roman" w:hAnsi="Times New Roman" w:cs="Times New Roman"/>
                <w:sz w:val="24"/>
                <w:szCs w:val="24"/>
                <w:lang w:val="en-US"/>
              </w:rPr>
              <w:t>Taxes and Similar Liabilities Definitions and Concepts, Bonding and Non-binding Sources of Tax Law, Parties of Tax Relationship, Tax Administration. Taxpayer and Tax Responsibility, Taxation Process I (Tarh and Accrual). Taxation Process II Taxes and Other Causes that End the Borrowing Payment and Other Causes Taxation, Tax Audit and Judge Income Tax Institutions Tax, Value Added Tax, Special Consumption Tax Inheritance and Transfer Tax Motorized Vehicles Tax, Municipal Taxes and Property Taxes and Stamped Taxes and Fees.</w:t>
            </w:r>
          </w:p>
        </w:tc>
      </w:tr>
      <w:tr w:rsidR="00182AB2" w:rsidRPr="004270B9" w:rsidTr="00F90103">
        <w:trPr>
          <w:trHeight w:val="422"/>
        </w:trPr>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235742209</w:t>
            </w:r>
          </w:p>
        </w:tc>
        <w:tc>
          <w:tcPr>
            <w:tcW w:w="2160" w:type="dxa"/>
            <w:vAlign w:val="center"/>
          </w:tcPr>
          <w:p w:rsidR="00182AB2" w:rsidRPr="004270B9" w:rsidRDefault="00182AB2" w:rsidP="00182AB2">
            <w:pPr>
              <w:spacing w:line="240" w:lineRule="auto"/>
              <w:rPr>
                <w:rFonts w:ascii="Times New Roman" w:hAnsi="Times New Roman" w:cs="Times New Roman"/>
                <w:sz w:val="24"/>
                <w:szCs w:val="24"/>
              </w:rPr>
            </w:pPr>
            <w:r>
              <w:rPr>
                <w:rFonts w:ascii="Times New Roman" w:hAnsi="Times New Roman" w:cs="Times New Roman"/>
                <w:sz w:val="24"/>
                <w:szCs w:val="24"/>
              </w:rPr>
              <w:t>Proje Yazma ve Yürütme Teknikleri</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0" w:type="auto"/>
            <w:vMerge w:val="restart"/>
            <w:vAlign w:val="center"/>
          </w:tcPr>
          <w:p w:rsidR="00182AB2" w:rsidRPr="004270B9" w:rsidRDefault="00182AB2" w:rsidP="00182AB2">
            <w:pPr>
              <w:spacing w:line="240" w:lineRule="auto"/>
              <w:jc w:val="center"/>
              <w:rPr>
                <w:rFonts w:ascii="Times New Roman" w:hAnsi="Times New Roman" w:cs="Times New Roman"/>
                <w:sz w:val="24"/>
                <w:szCs w:val="24"/>
              </w:rPr>
            </w:pPr>
            <w:r w:rsidRPr="004270B9">
              <w:rPr>
                <w:rFonts w:ascii="Times New Roman" w:hAnsi="Times New Roman" w:cs="Times New Roman"/>
                <w:sz w:val="24"/>
                <w:szCs w:val="24"/>
              </w:rPr>
              <w:t>5</w:t>
            </w: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rPr>
            </w:pPr>
            <w:r w:rsidRPr="004270B9">
              <w:rPr>
                <w:rFonts w:ascii="Times New Roman" w:hAnsi="Times New Roman" w:cs="Times New Roman"/>
                <w:b/>
                <w:sz w:val="24"/>
                <w:szCs w:val="24"/>
              </w:rPr>
              <w:t>Seçmeli</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Proje kavramı ve tarihi gelişim, proje yazmada temel esaslar, kaynak sağlama ve talep etme, kamu veya özel sektör destekli proje örnekleri, proje ekibi oluşturma, projeyi sonlandırma, hataların çözümü ve itiraz, sorunların çözümü ve yetkili mahkeme, vaka analizi I, vaka analizi II, vaka analizi III, vaka analizi IV, vaka analizi IV, projenin sağladığı özel imkanlar, uluslararası proje örnekleri ve uluslararası tahkim.</w:t>
            </w:r>
          </w:p>
        </w:tc>
      </w:tr>
      <w:tr w:rsidR="00182AB2" w:rsidRPr="004270B9" w:rsidTr="00F90103">
        <w:trPr>
          <w:trHeight w:val="181"/>
        </w:trPr>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2160" w:type="dxa"/>
            <w:vAlign w:val="center"/>
          </w:tcPr>
          <w:p w:rsidR="00182AB2" w:rsidRPr="004270B9" w:rsidRDefault="00182AB2" w:rsidP="00182A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78355A">
              <w:rPr>
                <w:rFonts w:ascii="Times New Roman" w:hAnsi="Times New Roman" w:cs="Times New Roman"/>
                <w:sz w:val="24"/>
                <w:szCs w:val="24"/>
                <w:lang w:val="en-US"/>
              </w:rPr>
              <w:t>Project Writing and Execution</w:t>
            </w:r>
            <w:r>
              <w:rPr>
                <w:rFonts w:ascii="Times New Roman" w:hAnsi="Times New Roman" w:cs="Times New Roman"/>
                <w:sz w:val="24"/>
                <w:szCs w:val="24"/>
                <w:lang w:val="en-US"/>
              </w:rPr>
              <w:t xml:space="preserve"> </w:t>
            </w:r>
            <w:r w:rsidRPr="00775FC6">
              <w:rPr>
                <w:rFonts w:ascii="Times New Roman" w:hAnsi="Times New Roman" w:cs="Times New Roman"/>
                <w:sz w:val="24"/>
                <w:szCs w:val="24"/>
                <w:lang w:val="en-US"/>
              </w:rPr>
              <w:t>Techniques</w:t>
            </w: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0" w:type="auto"/>
            <w:vMerge/>
            <w:vAlign w:val="center"/>
          </w:tcPr>
          <w:p w:rsidR="00182AB2" w:rsidRPr="004270B9" w:rsidRDefault="00182AB2" w:rsidP="00182AB2">
            <w:pPr>
              <w:spacing w:line="240" w:lineRule="auto"/>
              <w:jc w:val="center"/>
              <w:rPr>
                <w:rFonts w:ascii="Times New Roman" w:hAnsi="Times New Roman" w:cs="Times New Roman"/>
                <w:sz w:val="24"/>
                <w:szCs w:val="24"/>
              </w:rPr>
            </w:pPr>
          </w:p>
        </w:tc>
        <w:tc>
          <w:tcPr>
            <w:tcW w:w="1483" w:type="dxa"/>
            <w:vAlign w:val="center"/>
          </w:tcPr>
          <w:p w:rsidR="00182AB2" w:rsidRPr="004270B9" w:rsidRDefault="00182AB2" w:rsidP="00182AB2">
            <w:pPr>
              <w:spacing w:line="240" w:lineRule="auto"/>
              <w:jc w:val="center"/>
              <w:rPr>
                <w:rFonts w:ascii="Times New Roman" w:hAnsi="Times New Roman" w:cs="Times New Roman"/>
                <w:b/>
                <w:sz w:val="24"/>
                <w:szCs w:val="24"/>
                <w:lang w:val="en-US"/>
              </w:rPr>
            </w:pPr>
            <w:r w:rsidRPr="004270B9">
              <w:rPr>
                <w:rFonts w:ascii="Times New Roman" w:hAnsi="Times New Roman" w:cs="Times New Roman"/>
                <w:b/>
                <w:sz w:val="24"/>
                <w:szCs w:val="24"/>
                <w:lang w:val="en-US"/>
              </w:rPr>
              <w:t>Elective</w:t>
            </w:r>
          </w:p>
        </w:tc>
        <w:tc>
          <w:tcPr>
            <w:tcW w:w="8202" w:type="dxa"/>
            <w:tcMar>
              <w:top w:w="85" w:type="dxa"/>
              <w:left w:w="85" w:type="dxa"/>
              <w:bottom w:w="85" w:type="dxa"/>
              <w:right w:w="85" w:type="dxa"/>
            </w:tcMar>
            <w:vAlign w:val="center"/>
          </w:tcPr>
          <w:p w:rsidR="00182AB2" w:rsidRPr="004270B9" w:rsidRDefault="00182AB2" w:rsidP="00182AB2">
            <w:pPr>
              <w:spacing w:line="240" w:lineRule="auto"/>
              <w:jc w:val="both"/>
              <w:rPr>
                <w:rFonts w:ascii="Times New Roman" w:hAnsi="Times New Roman" w:cs="Times New Roman"/>
                <w:sz w:val="24"/>
                <w:szCs w:val="24"/>
                <w:lang w:val="en-US"/>
              </w:rPr>
            </w:pPr>
            <w:r w:rsidRPr="0078355A">
              <w:rPr>
                <w:rFonts w:ascii="Times New Roman" w:hAnsi="Times New Roman" w:cs="Times New Roman"/>
                <w:sz w:val="24"/>
                <w:szCs w:val="24"/>
                <w:lang w:val="en-US"/>
              </w:rPr>
              <w:t>Case study II, case analysis II, case analysis II, case analysis II, case analysis II, case analysis II, case analysis II, case analysis II, case analysis IV, case analysis IV, special opportunities provided by the project, examples of international projects</w:t>
            </w:r>
            <w:r>
              <w:rPr>
                <w:rFonts w:ascii="Times New Roman" w:hAnsi="Times New Roman" w:cs="Times New Roman"/>
                <w:sz w:val="24"/>
                <w:szCs w:val="24"/>
                <w:lang w:val="en-US"/>
              </w:rPr>
              <w:t xml:space="preserve"> and international </w:t>
            </w:r>
            <w:r w:rsidRPr="0078355A">
              <w:rPr>
                <w:rFonts w:ascii="Times New Roman" w:hAnsi="Times New Roman" w:cs="Times New Roman"/>
                <w:sz w:val="24"/>
                <w:szCs w:val="24"/>
                <w:lang w:val="en-US"/>
              </w:rPr>
              <w:t>arbitration</w:t>
            </w:r>
            <w:r>
              <w:rPr>
                <w:rFonts w:ascii="Times New Roman" w:hAnsi="Times New Roman" w:cs="Times New Roman"/>
                <w:sz w:val="24"/>
                <w:szCs w:val="24"/>
                <w:lang w:val="en-US"/>
              </w:rPr>
              <w:t>.</w:t>
            </w:r>
          </w:p>
        </w:tc>
      </w:tr>
    </w:tbl>
    <w:p w:rsidR="009A2887" w:rsidRPr="004270B9" w:rsidRDefault="009A2887"/>
    <w:p w:rsidR="009A2887" w:rsidRPr="004270B9" w:rsidRDefault="00C636E1" w:rsidP="00AE1B78">
      <w:pPr>
        <w:spacing w:line="259" w:lineRule="auto"/>
      </w:pPr>
      <w:r w:rsidRPr="004270B9">
        <w:br w:type="page"/>
      </w:r>
    </w:p>
    <w:tbl>
      <w:tblPr>
        <w:tblStyle w:val="TabloKlavuzu"/>
        <w:tblW w:w="13551" w:type="dxa"/>
        <w:jc w:val="center"/>
        <w:tblLook w:val="04A0" w:firstRow="1" w:lastRow="0" w:firstColumn="1" w:lastColumn="0" w:noHBand="0" w:noVBand="1"/>
      </w:tblPr>
      <w:tblGrid>
        <w:gridCol w:w="1928"/>
        <w:gridCol w:w="1934"/>
        <w:gridCol w:w="7167"/>
        <w:gridCol w:w="528"/>
        <w:gridCol w:w="527"/>
        <w:gridCol w:w="456"/>
        <w:gridCol w:w="1011"/>
      </w:tblGrid>
      <w:tr w:rsidR="004270B9" w:rsidRPr="004270B9" w:rsidTr="009A2887">
        <w:trPr>
          <w:trHeight w:val="57"/>
          <w:jc w:val="center"/>
        </w:trPr>
        <w:tc>
          <w:tcPr>
            <w:tcW w:w="13551" w:type="dxa"/>
            <w:gridSpan w:val="7"/>
          </w:tcPr>
          <w:p w:rsidR="001552C2" w:rsidRPr="004270B9" w:rsidRDefault="001552C2" w:rsidP="001552C2">
            <w:pPr>
              <w:jc w:val="center"/>
              <w:rPr>
                <w:rFonts w:ascii="Times New Roman" w:hAnsi="Times New Roman" w:cs="Times New Roman"/>
                <w:sz w:val="24"/>
                <w:szCs w:val="24"/>
              </w:rPr>
            </w:pPr>
            <w:r w:rsidRPr="004270B9">
              <w:rPr>
                <w:rFonts w:ascii="Times New Roman" w:hAnsi="Times New Roman" w:cs="Times New Roman"/>
                <w:b/>
                <w:sz w:val="24"/>
                <w:szCs w:val="24"/>
              </w:rPr>
              <w:lastRenderedPageBreak/>
              <w:t>DÖNEMLERE GÖRE AKTS ÇİZELGESİ</w:t>
            </w:r>
          </w:p>
        </w:tc>
      </w:tr>
      <w:tr w:rsidR="004270B9" w:rsidRPr="004270B9" w:rsidTr="00200015">
        <w:trPr>
          <w:trHeight w:val="57"/>
          <w:jc w:val="center"/>
        </w:trPr>
        <w:tc>
          <w:tcPr>
            <w:tcW w:w="3862" w:type="dxa"/>
            <w:gridSpan w:val="2"/>
            <w:shd w:val="clear" w:color="auto" w:fill="F2F2F2" w:themeFill="background1" w:themeFillShade="F2"/>
          </w:tcPr>
          <w:p w:rsidR="00CF0B05" w:rsidRPr="004270B9" w:rsidRDefault="00CF0B05" w:rsidP="001552C2">
            <w:pPr>
              <w:rPr>
                <w:rFonts w:ascii="Times New Roman" w:hAnsi="Times New Roman" w:cs="Times New Roman"/>
                <w:sz w:val="24"/>
                <w:szCs w:val="24"/>
              </w:rPr>
            </w:pPr>
            <w:r w:rsidRPr="004270B9">
              <w:rPr>
                <w:rFonts w:ascii="Times New Roman" w:hAnsi="Times New Roman" w:cs="Times New Roman"/>
                <w:sz w:val="24"/>
                <w:szCs w:val="24"/>
              </w:rPr>
              <w:t>Akademik Birim</w:t>
            </w:r>
          </w:p>
        </w:tc>
        <w:tc>
          <w:tcPr>
            <w:tcW w:w="9689" w:type="dxa"/>
            <w:gridSpan w:val="5"/>
          </w:tcPr>
          <w:p w:rsidR="00CF0B05" w:rsidRPr="004270B9" w:rsidRDefault="004B38E0" w:rsidP="004B38E0">
            <w:pPr>
              <w:rPr>
                <w:rFonts w:ascii="Times New Roman" w:hAnsi="Times New Roman" w:cs="Times New Roman"/>
                <w:sz w:val="24"/>
                <w:szCs w:val="24"/>
              </w:rPr>
            </w:pPr>
            <w:r w:rsidRPr="004270B9">
              <w:rPr>
                <w:rFonts w:ascii="Times New Roman" w:hAnsi="Times New Roman" w:cs="Times New Roman"/>
                <w:sz w:val="24"/>
                <w:szCs w:val="24"/>
              </w:rPr>
              <w:t>İktisadi ve İdari Bilimler Fakültesi</w:t>
            </w:r>
          </w:p>
        </w:tc>
      </w:tr>
      <w:tr w:rsidR="004270B9" w:rsidRPr="004270B9" w:rsidTr="00200015">
        <w:trPr>
          <w:trHeight w:val="57"/>
          <w:jc w:val="center"/>
        </w:trPr>
        <w:tc>
          <w:tcPr>
            <w:tcW w:w="3862" w:type="dxa"/>
            <w:gridSpan w:val="2"/>
            <w:shd w:val="clear" w:color="auto" w:fill="F2F2F2" w:themeFill="background1" w:themeFillShade="F2"/>
          </w:tcPr>
          <w:p w:rsidR="00CF0B05" w:rsidRPr="004270B9" w:rsidRDefault="00CF0B05" w:rsidP="001552C2">
            <w:pPr>
              <w:rPr>
                <w:rFonts w:ascii="Times New Roman" w:hAnsi="Times New Roman" w:cs="Times New Roman"/>
                <w:sz w:val="24"/>
                <w:szCs w:val="24"/>
              </w:rPr>
            </w:pPr>
            <w:r w:rsidRPr="004270B9">
              <w:rPr>
                <w:rFonts w:ascii="Times New Roman" w:hAnsi="Times New Roman" w:cs="Times New Roman"/>
                <w:sz w:val="24"/>
                <w:szCs w:val="24"/>
              </w:rPr>
              <w:t>Bölüm/Anabilim Dalı</w:t>
            </w:r>
          </w:p>
        </w:tc>
        <w:tc>
          <w:tcPr>
            <w:tcW w:w="9689" w:type="dxa"/>
            <w:gridSpan w:val="5"/>
          </w:tcPr>
          <w:p w:rsidR="00CF0B05" w:rsidRPr="004270B9" w:rsidRDefault="00CE15C0" w:rsidP="001552C2">
            <w:pPr>
              <w:rPr>
                <w:rFonts w:ascii="Times New Roman" w:hAnsi="Times New Roman" w:cs="Times New Roman"/>
                <w:sz w:val="24"/>
                <w:szCs w:val="24"/>
              </w:rPr>
            </w:pPr>
            <w:r w:rsidRPr="004270B9">
              <w:rPr>
                <w:rFonts w:ascii="Times New Roman" w:hAnsi="Times New Roman" w:cs="Times New Roman"/>
                <w:sz w:val="24"/>
                <w:szCs w:val="24"/>
              </w:rPr>
              <w:t>Siyaset Bilimi ve Kamu Yönetimi</w:t>
            </w:r>
          </w:p>
        </w:tc>
      </w:tr>
      <w:tr w:rsidR="004270B9" w:rsidRPr="004270B9" w:rsidTr="00200015">
        <w:trPr>
          <w:trHeight w:val="57"/>
          <w:jc w:val="center"/>
        </w:trPr>
        <w:tc>
          <w:tcPr>
            <w:tcW w:w="3862" w:type="dxa"/>
            <w:gridSpan w:val="2"/>
            <w:shd w:val="clear" w:color="auto" w:fill="F2F2F2" w:themeFill="background1" w:themeFillShade="F2"/>
          </w:tcPr>
          <w:p w:rsidR="00CF0B05" w:rsidRPr="004270B9" w:rsidRDefault="00CF0B05" w:rsidP="001552C2">
            <w:pPr>
              <w:rPr>
                <w:rFonts w:ascii="Times New Roman" w:hAnsi="Times New Roman" w:cs="Times New Roman"/>
                <w:sz w:val="24"/>
                <w:szCs w:val="24"/>
              </w:rPr>
            </w:pPr>
            <w:r w:rsidRPr="004270B9">
              <w:rPr>
                <w:rFonts w:ascii="Times New Roman" w:hAnsi="Times New Roman" w:cs="Times New Roman"/>
                <w:sz w:val="24"/>
                <w:szCs w:val="24"/>
              </w:rPr>
              <w:t>Bilim Dalı/Program</w:t>
            </w:r>
          </w:p>
        </w:tc>
        <w:tc>
          <w:tcPr>
            <w:tcW w:w="9689" w:type="dxa"/>
            <w:gridSpan w:val="5"/>
          </w:tcPr>
          <w:p w:rsidR="00CF0B05" w:rsidRPr="004270B9" w:rsidRDefault="00CE15C0" w:rsidP="001552C2">
            <w:pPr>
              <w:rPr>
                <w:rFonts w:ascii="Times New Roman" w:hAnsi="Times New Roman" w:cs="Times New Roman"/>
                <w:sz w:val="24"/>
                <w:szCs w:val="24"/>
              </w:rPr>
            </w:pPr>
            <w:r w:rsidRPr="004270B9">
              <w:rPr>
                <w:rFonts w:ascii="Times New Roman" w:hAnsi="Times New Roman" w:cs="Times New Roman"/>
                <w:sz w:val="24"/>
                <w:szCs w:val="24"/>
              </w:rPr>
              <w:t>Siyaset Bilimi ve Kamu Yönetimi</w:t>
            </w:r>
          </w:p>
        </w:tc>
      </w:tr>
      <w:tr w:rsidR="004270B9" w:rsidRPr="004270B9" w:rsidTr="009A2887">
        <w:trPr>
          <w:trHeight w:val="57"/>
          <w:jc w:val="center"/>
        </w:trPr>
        <w:tc>
          <w:tcPr>
            <w:tcW w:w="13551" w:type="dxa"/>
            <w:gridSpan w:val="7"/>
            <w:shd w:val="clear" w:color="auto" w:fill="F2F2F2" w:themeFill="background1" w:themeFillShade="F2"/>
          </w:tcPr>
          <w:p w:rsidR="00886AC5" w:rsidRPr="004270B9" w:rsidRDefault="00886AC5" w:rsidP="00886AC5">
            <w:pPr>
              <w:pStyle w:val="ListeParagraf"/>
              <w:numPr>
                <w:ilvl w:val="0"/>
                <w:numId w:val="1"/>
              </w:numPr>
              <w:ind w:hanging="200"/>
              <w:jc w:val="center"/>
              <w:rPr>
                <w:rFonts w:ascii="Times New Roman" w:hAnsi="Times New Roman" w:cs="Times New Roman"/>
                <w:b/>
                <w:sz w:val="24"/>
                <w:szCs w:val="24"/>
              </w:rPr>
            </w:pPr>
            <w:r w:rsidRPr="004270B9">
              <w:rPr>
                <w:rFonts w:ascii="Times New Roman" w:hAnsi="Times New Roman" w:cs="Times New Roman"/>
                <w:b/>
                <w:sz w:val="24"/>
                <w:szCs w:val="24"/>
              </w:rPr>
              <w:t xml:space="preserve">YARIYIL </w:t>
            </w:r>
          </w:p>
        </w:tc>
      </w:tr>
      <w:tr w:rsidR="004270B9" w:rsidRPr="004270B9" w:rsidTr="009A2887">
        <w:trPr>
          <w:trHeight w:val="57"/>
          <w:jc w:val="center"/>
        </w:trPr>
        <w:tc>
          <w:tcPr>
            <w:tcW w:w="1928" w:type="dxa"/>
            <w:vAlign w:val="center"/>
          </w:tcPr>
          <w:p w:rsidR="00E73945" w:rsidRPr="004270B9" w:rsidRDefault="00A245CD" w:rsidP="00E73945">
            <w:pPr>
              <w:jc w:val="center"/>
              <w:rPr>
                <w:rFonts w:ascii="Times New Roman" w:hAnsi="Times New Roman" w:cs="Times New Roman"/>
                <w:b/>
                <w:sz w:val="24"/>
                <w:szCs w:val="24"/>
              </w:rPr>
            </w:pPr>
            <w:r w:rsidRPr="004270B9">
              <w:rPr>
                <w:rFonts w:ascii="Times New Roman" w:hAnsi="Times New Roman" w:cs="Times New Roman"/>
                <w:b/>
                <w:sz w:val="24"/>
                <w:szCs w:val="24"/>
              </w:rPr>
              <w:t>DERS</w:t>
            </w:r>
            <w:r w:rsidR="00E73945" w:rsidRPr="004270B9">
              <w:rPr>
                <w:rFonts w:ascii="Times New Roman" w:hAnsi="Times New Roman" w:cs="Times New Roman"/>
                <w:b/>
                <w:sz w:val="24"/>
                <w:szCs w:val="24"/>
              </w:rPr>
              <w:t xml:space="preserve"> KOD</w:t>
            </w:r>
            <w:r w:rsidRPr="004270B9">
              <w:rPr>
                <w:rFonts w:ascii="Times New Roman" w:hAnsi="Times New Roman" w:cs="Times New Roman"/>
                <w:b/>
                <w:sz w:val="24"/>
                <w:szCs w:val="24"/>
              </w:rPr>
              <w:t>U</w:t>
            </w:r>
          </w:p>
        </w:tc>
        <w:tc>
          <w:tcPr>
            <w:tcW w:w="1934" w:type="dxa"/>
            <w:vAlign w:val="center"/>
          </w:tcPr>
          <w:p w:rsidR="00E73945" w:rsidRPr="004270B9" w:rsidRDefault="00E73945" w:rsidP="00E73945">
            <w:pPr>
              <w:jc w:val="center"/>
              <w:rPr>
                <w:rFonts w:ascii="Times New Roman" w:hAnsi="Times New Roman" w:cs="Times New Roman"/>
                <w:b/>
                <w:sz w:val="24"/>
                <w:szCs w:val="24"/>
              </w:rPr>
            </w:pPr>
            <w:r w:rsidRPr="004270B9">
              <w:rPr>
                <w:rFonts w:ascii="Times New Roman" w:hAnsi="Times New Roman" w:cs="Times New Roman"/>
                <w:b/>
                <w:sz w:val="24"/>
                <w:szCs w:val="24"/>
              </w:rPr>
              <w:t>ZORUNLU SEÇMELİ</w:t>
            </w:r>
          </w:p>
        </w:tc>
        <w:tc>
          <w:tcPr>
            <w:tcW w:w="7167" w:type="dxa"/>
            <w:vAlign w:val="center"/>
          </w:tcPr>
          <w:p w:rsidR="00E73945" w:rsidRPr="004270B9" w:rsidRDefault="00A245CD" w:rsidP="00E73945">
            <w:pPr>
              <w:jc w:val="center"/>
              <w:rPr>
                <w:rFonts w:ascii="Times New Roman" w:hAnsi="Times New Roman" w:cs="Times New Roman"/>
                <w:b/>
                <w:sz w:val="24"/>
                <w:szCs w:val="24"/>
              </w:rPr>
            </w:pPr>
            <w:r w:rsidRPr="004270B9">
              <w:rPr>
                <w:rFonts w:ascii="Times New Roman" w:hAnsi="Times New Roman" w:cs="Times New Roman"/>
                <w:b/>
                <w:sz w:val="24"/>
                <w:szCs w:val="24"/>
              </w:rPr>
              <w:t xml:space="preserve">DERS </w:t>
            </w:r>
            <w:r w:rsidR="00E73945" w:rsidRPr="004270B9">
              <w:rPr>
                <w:rFonts w:ascii="Times New Roman" w:hAnsi="Times New Roman" w:cs="Times New Roman"/>
                <w:b/>
                <w:sz w:val="24"/>
                <w:szCs w:val="24"/>
              </w:rPr>
              <w:t>ADI</w:t>
            </w:r>
          </w:p>
        </w:tc>
        <w:tc>
          <w:tcPr>
            <w:tcW w:w="528" w:type="dxa"/>
            <w:vAlign w:val="center"/>
          </w:tcPr>
          <w:p w:rsidR="00E73945" w:rsidRPr="004270B9" w:rsidRDefault="00E73945" w:rsidP="00E73945">
            <w:pPr>
              <w:jc w:val="center"/>
              <w:rPr>
                <w:rFonts w:ascii="Times New Roman" w:hAnsi="Times New Roman" w:cs="Times New Roman"/>
                <w:b/>
                <w:sz w:val="24"/>
                <w:szCs w:val="24"/>
              </w:rPr>
            </w:pPr>
            <w:r w:rsidRPr="004270B9">
              <w:rPr>
                <w:rFonts w:ascii="Times New Roman" w:hAnsi="Times New Roman" w:cs="Times New Roman"/>
                <w:b/>
                <w:sz w:val="24"/>
                <w:szCs w:val="24"/>
              </w:rPr>
              <w:t>T</w:t>
            </w:r>
          </w:p>
        </w:tc>
        <w:tc>
          <w:tcPr>
            <w:tcW w:w="527" w:type="dxa"/>
            <w:vAlign w:val="center"/>
          </w:tcPr>
          <w:p w:rsidR="00E73945" w:rsidRPr="004270B9" w:rsidRDefault="00E73945" w:rsidP="00E73945">
            <w:pPr>
              <w:jc w:val="center"/>
              <w:rPr>
                <w:rFonts w:ascii="Times New Roman" w:hAnsi="Times New Roman" w:cs="Times New Roman"/>
                <w:b/>
                <w:sz w:val="24"/>
                <w:szCs w:val="24"/>
              </w:rPr>
            </w:pPr>
            <w:r w:rsidRPr="004270B9">
              <w:rPr>
                <w:rFonts w:ascii="Times New Roman" w:hAnsi="Times New Roman" w:cs="Times New Roman"/>
                <w:b/>
                <w:sz w:val="24"/>
                <w:szCs w:val="24"/>
              </w:rPr>
              <w:t>U</w:t>
            </w:r>
          </w:p>
        </w:tc>
        <w:tc>
          <w:tcPr>
            <w:tcW w:w="456" w:type="dxa"/>
            <w:vAlign w:val="center"/>
          </w:tcPr>
          <w:p w:rsidR="00E73945" w:rsidRPr="004270B9" w:rsidRDefault="00E73945" w:rsidP="00E73945">
            <w:pPr>
              <w:jc w:val="center"/>
              <w:rPr>
                <w:rFonts w:ascii="Times New Roman" w:hAnsi="Times New Roman" w:cs="Times New Roman"/>
                <w:b/>
                <w:sz w:val="24"/>
                <w:szCs w:val="24"/>
              </w:rPr>
            </w:pPr>
            <w:r w:rsidRPr="004270B9">
              <w:rPr>
                <w:rFonts w:ascii="Times New Roman" w:hAnsi="Times New Roman" w:cs="Times New Roman"/>
                <w:b/>
                <w:sz w:val="24"/>
                <w:szCs w:val="24"/>
              </w:rPr>
              <w:t>K</w:t>
            </w:r>
          </w:p>
        </w:tc>
        <w:tc>
          <w:tcPr>
            <w:tcW w:w="1011" w:type="dxa"/>
            <w:vAlign w:val="center"/>
          </w:tcPr>
          <w:p w:rsidR="00E73945" w:rsidRPr="004270B9" w:rsidRDefault="00E73945" w:rsidP="00E73945">
            <w:pPr>
              <w:jc w:val="center"/>
              <w:rPr>
                <w:rFonts w:ascii="Times New Roman" w:hAnsi="Times New Roman" w:cs="Times New Roman"/>
                <w:b/>
                <w:sz w:val="24"/>
                <w:szCs w:val="24"/>
              </w:rPr>
            </w:pPr>
            <w:r w:rsidRPr="004270B9">
              <w:rPr>
                <w:rFonts w:ascii="Times New Roman" w:hAnsi="Times New Roman" w:cs="Times New Roman"/>
                <w:b/>
                <w:sz w:val="24"/>
                <w:szCs w:val="24"/>
              </w:rPr>
              <w:t>AKTS</w:t>
            </w:r>
          </w:p>
        </w:tc>
      </w:tr>
      <w:tr w:rsidR="004270B9" w:rsidRPr="004270B9" w:rsidTr="009A2887">
        <w:trPr>
          <w:trHeight w:val="57"/>
          <w:jc w:val="center"/>
        </w:trPr>
        <w:tc>
          <w:tcPr>
            <w:tcW w:w="1928" w:type="dxa"/>
          </w:tcPr>
          <w:p w:rsidR="008600D7" w:rsidRPr="004270B9" w:rsidRDefault="002C5DBE" w:rsidP="00E53417">
            <w:pPr>
              <w:jc w:val="center"/>
              <w:rPr>
                <w:rFonts w:ascii="Times New Roman" w:hAnsi="Times New Roman" w:cs="Times New Roman"/>
                <w:sz w:val="24"/>
                <w:szCs w:val="24"/>
              </w:rPr>
            </w:pPr>
            <w:r w:rsidRPr="004270B9">
              <w:rPr>
                <w:rFonts w:ascii="Times New Roman" w:hAnsi="Times New Roman" w:cs="Times New Roman"/>
                <w:sz w:val="24"/>
                <w:szCs w:val="24"/>
              </w:rPr>
              <w:t>235711101</w:t>
            </w:r>
          </w:p>
        </w:tc>
        <w:tc>
          <w:tcPr>
            <w:tcW w:w="1934" w:type="dxa"/>
          </w:tcPr>
          <w:p w:rsidR="008600D7" w:rsidRPr="004270B9" w:rsidRDefault="008600D7" w:rsidP="008600D7">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tcPr>
          <w:p w:rsidR="008600D7" w:rsidRPr="004270B9" w:rsidRDefault="00FA5DFA" w:rsidP="008600D7">
            <w:pPr>
              <w:rPr>
                <w:rFonts w:ascii="Times New Roman" w:hAnsi="Times New Roman" w:cs="Times New Roman"/>
                <w:sz w:val="24"/>
                <w:szCs w:val="24"/>
              </w:rPr>
            </w:pPr>
            <w:r w:rsidRPr="004270B9">
              <w:rPr>
                <w:rFonts w:ascii="Times New Roman" w:hAnsi="Times New Roman" w:cs="Times New Roman"/>
                <w:sz w:val="24"/>
                <w:szCs w:val="24"/>
              </w:rPr>
              <w:t>Hukukun Temel Kavramları</w:t>
            </w:r>
          </w:p>
        </w:tc>
        <w:tc>
          <w:tcPr>
            <w:tcW w:w="528" w:type="dxa"/>
          </w:tcPr>
          <w:p w:rsidR="008600D7" w:rsidRPr="004270B9" w:rsidRDefault="00E53417" w:rsidP="008600D7">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8600D7" w:rsidRPr="004270B9" w:rsidRDefault="008600D7" w:rsidP="008600D7">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8600D7" w:rsidRPr="004270B9" w:rsidRDefault="00E53417" w:rsidP="008600D7">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8600D7" w:rsidRPr="004270B9" w:rsidRDefault="002C5DBE" w:rsidP="008600D7">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9A2887">
        <w:trPr>
          <w:trHeight w:val="57"/>
          <w:jc w:val="center"/>
        </w:trPr>
        <w:tc>
          <w:tcPr>
            <w:tcW w:w="1928" w:type="dxa"/>
          </w:tcPr>
          <w:p w:rsidR="008600D7" w:rsidRPr="004270B9" w:rsidRDefault="002C5DBE" w:rsidP="008600D7">
            <w:pPr>
              <w:jc w:val="center"/>
              <w:rPr>
                <w:rFonts w:ascii="Times New Roman" w:hAnsi="Times New Roman" w:cs="Times New Roman"/>
                <w:sz w:val="24"/>
                <w:szCs w:val="24"/>
              </w:rPr>
            </w:pPr>
            <w:r w:rsidRPr="004270B9">
              <w:rPr>
                <w:rFonts w:ascii="Times New Roman" w:hAnsi="Times New Roman" w:cs="Times New Roman"/>
                <w:sz w:val="24"/>
                <w:szCs w:val="24"/>
              </w:rPr>
              <w:t>235711102</w:t>
            </w:r>
          </w:p>
        </w:tc>
        <w:tc>
          <w:tcPr>
            <w:tcW w:w="1934" w:type="dxa"/>
          </w:tcPr>
          <w:p w:rsidR="008600D7" w:rsidRPr="004270B9" w:rsidRDefault="008600D7" w:rsidP="008600D7">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tcPr>
          <w:p w:rsidR="008600D7" w:rsidRPr="004270B9" w:rsidRDefault="002C5DBE" w:rsidP="008600D7">
            <w:pPr>
              <w:rPr>
                <w:rFonts w:ascii="Times New Roman" w:hAnsi="Times New Roman" w:cs="Times New Roman"/>
                <w:sz w:val="24"/>
                <w:szCs w:val="24"/>
              </w:rPr>
            </w:pPr>
            <w:r w:rsidRPr="004270B9">
              <w:rPr>
                <w:rFonts w:ascii="Times New Roman" w:hAnsi="Times New Roman" w:cs="Times New Roman"/>
                <w:sz w:val="24"/>
                <w:szCs w:val="24"/>
              </w:rPr>
              <w:t>Siyaset Bilimi-I</w:t>
            </w:r>
          </w:p>
        </w:tc>
        <w:tc>
          <w:tcPr>
            <w:tcW w:w="528" w:type="dxa"/>
          </w:tcPr>
          <w:p w:rsidR="008600D7" w:rsidRPr="004270B9" w:rsidRDefault="008600D7" w:rsidP="008600D7">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8600D7" w:rsidRPr="004270B9" w:rsidRDefault="00E53417" w:rsidP="008600D7">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8600D7" w:rsidRPr="004270B9" w:rsidRDefault="00E53417" w:rsidP="008600D7">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8600D7" w:rsidRPr="004270B9" w:rsidRDefault="00E53417" w:rsidP="008600D7">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9A2887">
        <w:trPr>
          <w:trHeight w:val="57"/>
          <w:jc w:val="center"/>
        </w:trPr>
        <w:tc>
          <w:tcPr>
            <w:tcW w:w="1928" w:type="dxa"/>
          </w:tcPr>
          <w:p w:rsidR="00C76A3D" w:rsidRPr="004270B9" w:rsidRDefault="00E53417" w:rsidP="00C76A3D">
            <w:pPr>
              <w:jc w:val="center"/>
              <w:rPr>
                <w:rFonts w:ascii="Times New Roman" w:hAnsi="Times New Roman" w:cs="Times New Roman"/>
                <w:sz w:val="24"/>
                <w:szCs w:val="24"/>
              </w:rPr>
            </w:pPr>
            <w:r w:rsidRPr="004270B9">
              <w:rPr>
                <w:rFonts w:ascii="Times New Roman" w:hAnsi="Times New Roman" w:cs="Times New Roman"/>
                <w:sz w:val="24"/>
                <w:szCs w:val="24"/>
              </w:rPr>
              <w:t>23</w:t>
            </w:r>
            <w:r w:rsidR="002C5DBE" w:rsidRPr="004270B9">
              <w:rPr>
                <w:rFonts w:ascii="Times New Roman" w:hAnsi="Times New Roman" w:cs="Times New Roman"/>
                <w:sz w:val="24"/>
                <w:szCs w:val="24"/>
              </w:rPr>
              <w:t>57</w:t>
            </w:r>
            <w:r w:rsidRPr="004270B9">
              <w:rPr>
                <w:rFonts w:ascii="Times New Roman" w:hAnsi="Times New Roman" w:cs="Times New Roman"/>
                <w:sz w:val="24"/>
                <w:szCs w:val="24"/>
              </w:rPr>
              <w:t>11103</w:t>
            </w:r>
          </w:p>
        </w:tc>
        <w:tc>
          <w:tcPr>
            <w:tcW w:w="1934" w:type="dxa"/>
          </w:tcPr>
          <w:p w:rsidR="00C76A3D" w:rsidRPr="004270B9" w:rsidRDefault="00C76A3D" w:rsidP="00C76A3D">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tcPr>
          <w:p w:rsidR="00C76A3D" w:rsidRPr="004270B9" w:rsidRDefault="002C5DBE" w:rsidP="00C76A3D">
            <w:pPr>
              <w:rPr>
                <w:rFonts w:ascii="Times New Roman" w:hAnsi="Times New Roman" w:cs="Times New Roman"/>
                <w:sz w:val="24"/>
                <w:szCs w:val="24"/>
              </w:rPr>
            </w:pPr>
            <w:r w:rsidRPr="004270B9">
              <w:rPr>
                <w:rFonts w:ascii="Times New Roman" w:hAnsi="Times New Roman" w:cs="Times New Roman"/>
                <w:sz w:val="24"/>
                <w:szCs w:val="24"/>
              </w:rPr>
              <w:t>Uygarlık Tarihi</w:t>
            </w:r>
          </w:p>
        </w:tc>
        <w:tc>
          <w:tcPr>
            <w:tcW w:w="528" w:type="dxa"/>
          </w:tcPr>
          <w:p w:rsidR="00C76A3D" w:rsidRPr="004270B9" w:rsidRDefault="00C76A3D" w:rsidP="00C76A3D">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C76A3D" w:rsidRPr="004270B9" w:rsidRDefault="00E53417" w:rsidP="00C76A3D">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C76A3D" w:rsidRPr="004270B9" w:rsidRDefault="00E53417" w:rsidP="00C76A3D">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C76A3D" w:rsidRPr="004270B9" w:rsidRDefault="002C5DBE" w:rsidP="00C76A3D">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9A2887">
        <w:trPr>
          <w:trHeight w:val="57"/>
          <w:jc w:val="center"/>
        </w:trPr>
        <w:tc>
          <w:tcPr>
            <w:tcW w:w="1928" w:type="dxa"/>
          </w:tcPr>
          <w:p w:rsidR="00C76A3D" w:rsidRPr="004270B9" w:rsidRDefault="00E53417" w:rsidP="00C76A3D">
            <w:pPr>
              <w:jc w:val="center"/>
              <w:rPr>
                <w:rFonts w:ascii="Times New Roman" w:hAnsi="Times New Roman" w:cs="Times New Roman"/>
                <w:sz w:val="24"/>
                <w:szCs w:val="24"/>
              </w:rPr>
            </w:pPr>
            <w:r w:rsidRPr="004270B9">
              <w:rPr>
                <w:rFonts w:ascii="Times New Roman" w:hAnsi="Times New Roman" w:cs="Times New Roman"/>
                <w:sz w:val="24"/>
                <w:szCs w:val="24"/>
              </w:rPr>
              <w:t>23</w:t>
            </w:r>
            <w:r w:rsidR="002C5DBE" w:rsidRPr="004270B9">
              <w:rPr>
                <w:rFonts w:ascii="Times New Roman" w:hAnsi="Times New Roman" w:cs="Times New Roman"/>
                <w:sz w:val="24"/>
                <w:szCs w:val="24"/>
              </w:rPr>
              <w:t>57</w:t>
            </w:r>
            <w:r w:rsidRPr="004270B9">
              <w:rPr>
                <w:rFonts w:ascii="Times New Roman" w:hAnsi="Times New Roman" w:cs="Times New Roman"/>
                <w:sz w:val="24"/>
                <w:szCs w:val="24"/>
              </w:rPr>
              <w:t>11104</w:t>
            </w:r>
          </w:p>
        </w:tc>
        <w:tc>
          <w:tcPr>
            <w:tcW w:w="1934" w:type="dxa"/>
          </w:tcPr>
          <w:p w:rsidR="00C76A3D" w:rsidRPr="004270B9" w:rsidRDefault="00C76A3D" w:rsidP="00C76A3D">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tcPr>
          <w:p w:rsidR="00C76A3D" w:rsidRPr="004270B9" w:rsidRDefault="00E53417" w:rsidP="00C76A3D">
            <w:pPr>
              <w:rPr>
                <w:rFonts w:ascii="Times New Roman" w:hAnsi="Times New Roman" w:cs="Times New Roman"/>
                <w:sz w:val="24"/>
                <w:szCs w:val="24"/>
              </w:rPr>
            </w:pPr>
            <w:r w:rsidRPr="004270B9">
              <w:rPr>
                <w:rFonts w:ascii="Times New Roman" w:hAnsi="Times New Roman" w:cs="Times New Roman"/>
                <w:sz w:val="24"/>
                <w:szCs w:val="24"/>
              </w:rPr>
              <w:t>Sosyoloji</w:t>
            </w:r>
            <w:r w:rsidR="002C5DBE" w:rsidRPr="004270B9">
              <w:rPr>
                <w:rFonts w:ascii="Times New Roman" w:hAnsi="Times New Roman" w:cs="Times New Roman"/>
                <w:sz w:val="24"/>
                <w:szCs w:val="24"/>
              </w:rPr>
              <w:t>-I</w:t>
            </w:r>
          </w:p>
        </w:tc>
        <w:tc>
          <w:tcPr>
            <w:tcW w:w="528" w:type="dxa"/>
          </w:tcPr>
          <w:p w:rsidR="00C76A3D" w:rsidRPr="004270B9" w:rsidRDefault="00C76A3D" w:rsidP="00C76A3D">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C76A3D" w:rsidRPr="004270B9" w:rsidRDefault="00C76A3D" w:rsidP="00C76A3D">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C76A3D" w:rsidRPr="004270B9" w:rsidRDefault="00C76A3D" w:rsidP="00C76A3D">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C76A3D" w:rsidRPr="004270B9" w:rsidRDefault="002C5DBE" w:rsidP="00C76A3D">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9A2887">
        <w:trPr>
          <w:trHeight w:val="57"/>
          <w:jc w:val="center"/>
        </w:trPr>
        <w:tc>
          <w:tcPr>
            <w:tcW w:w="1928" w:type="dxa"/>
          </w:tcPr>
          <w:p w:rsidR="00E53417" w:rsidRPr="004270B9" w:rsidRDefault="00E53417" w:rsidP="00C76A3D">
            <w:pPr>
              <w:jc w:val="center"/>
              <w:rPr>
                <w:rFonts w:ascii="Times New Roman" w:hAnsi="Times New Roman" w:cs="Times New Roman"/>
                <w:sz w:val="24"/>
                <w:szCs w:val="24"/>
              </w:rPr>
            </w:pPr>
            <w:r w:rsidRPr="004270B9">
              <w:rPr>
                <w:rFonts w:ascii="Times New Roman" w:hAnsi="Times New Roman" w:cs="Times New Roman"/>
                <w:sz w:val="24"/>
                <w:szCs w:val="24"/>
              </w:rPr>
              <w:t>23</w:t>
            </w:r>
            <w:r w:rsidR="002C5DBE" w:rsidRPr="004270B9">
              <w:rPr>
                <w:rFonts w:ascii="Times New Roman" w:hAnsi="Times New Roman" w:cs="Times New Roman"/>
                <w:sz w:val="24"/>
                <w:szCs w:val="24"/>
              </w:rPr>
              <w:t>57</w:t>
            </w:r>
            <w:r w:rsidRPr="004270B9">
              <w:rPr>
                <w:rFonts w:ascii="Times New Roman" w:hAnsi="Times New Roman" w:cs="Times New Roman"/>
                <w:sz w:val="24"/>
                <w:szCs w:val="24"/>
              </w:rPr>
              <w:t>11105</w:t>
            </w:r>
          </w:p>
        </w:tc>
        <w:tc>
          <w:tcPr>
            <w:tcW w:w="1934" w:type="dxa"/>
          </w:tcPr>
          <w:p w:rsidR="00E53417" w:rsidRPr="004270B9" w:rsidRDefault="00E53417" w:rsidP="00C76A3D">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tcPr>
          <w:p w:rsidR="00E53417" w:rsidRPr="004270B9" w:rsidRDefault="002C5DBE" w:rsidP="00C76A3D">
            <w:pPr>
              <w:rPr>
                <w:rFonts w:ascii="Times New Roman" w:hAnsi="Times New Roman" w:cs="Times New Roman"/>
                <w:sz w:val="24"/>
                <w:szCs w:val="24"/>
              </w:rPr>
            </w:pPr>
            <w:r w:rsidRPr="004270B9">
              <w:rPr>
                <w:rFonts w:ascii="Times New Roman" w:hAnsi="Times New Roman" w:cs="Times New Roman"/>
                <w:sz w:val="24"/>
                <w:szCs w:val="24"/>
              </w:rPr>
              <w:t>İktisat-I</w:t>
            </w:r>
          </w:p>
        </w:tc>
        <w:tc>
          <w:tcPr>
            <w:tcW w:w="528" w:type="dxa"/>
          </w:tcPr>
          <w:p w:rsidR="00E53417" w:rsidRPr="004270B9" w:rsidRDefault="00E53417" w:rsidP="00C76A3D">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E53417" w:rsidRPr="004270B9" w:rsidRDefault="00E53417" w:rsidP="00C76A3D">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E53417" w:rsidRPr="004270B9" w:rsidRDefault="00E53417" w:rsidP="00C76A3D">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E53417" w:rsidRPr="004270B9" w:rsidRDefault="00E53417" w:rsidP="00C76A3D">
            <w:pPr>
              <w:jc w:val="center"/>
              <w:rPr>
                <w:rFonts w:ascii="Times New Roman" w:hAnsi="Times New Roman" w:cs="Times New Roman"/>
                <w:sz w:val="24"/>
                <w:szCs w:val="24"/>
              </w:rPr>
            </w:pPr>
            <w:r w:rsidRPr="004270B9">
              <w:rPr>
                <w:rFonts w:ascii="Times New Roman" w:hAnsi="Times New Roman" w:cs="Times New Roman"/>
                <w:sz w:val="24"/>
                <w:szCs w:val="24"/>
              </w:rPr>
              <w:t>4</w:t>
            </w:r>
          </w:p>
        </w:tc>
      </w:tr>
      <w:tr w:rsidR="004270B9" w:rsidRPr="004270B9" w:rsidTr="009A2887">
        <w:trPr>
          <w:trHeight w:val="57"/>
          <w:jc w:val="center"/>
        </w:trPr>
        <w:tc>
          <w:tcPr>
            <w:tcW w:w="1928" w:type="dxa"/>
          </w:tcPr>
          <w:p w:rsidR="00C76A3D" w:rsidRPr="004270B9" w:rsidRDefault="00E53417" w:rsidP="00C76A3D">
            <w:pPr>
              <w:jc w:val="center"/>
              <w:rPr>
                <w:rFonts w:ascii="Times New Roman" w:hAnsi="Times New Roman" w:cs="Times New Roman"/>
                <w:sz w:val="24"/>
                <w:szCs w:val="24"/>
              </w:rPr>
            </w:pPr>
            <w:r w:rsidRPr="004270B9">
              <w:rPr>
                <w:rFonts w:ascii="Times New Roman" w:hAnsi="Times New Roman" w:cs="Times New Roman"/>
                <w:sz w:val="24"/>
                <w:szCs w:val="24"/>
              </w:rPr>
              <w:t>431211301</w:t>
            </w:r>
          </w:p>
        </w:tc>
        <w:tc>
          <w:tcPr>
            <w:tcW w:w="1934" w:type="dxa"/>
          </w:tcPr>
          <w:p w:rsidR="00C76A3D" w:rsidRPr="004270B9" w:rsidRDefault="00C76A3D" w:rsidP="00C76A3D">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tcPr>
          <w:p w:rsidR="00C76A3D" w:rsidRPr="004270B9" w:rsidRDefault="004313AD" w:rsidP="00C76A3D">
            <w:pPr>
              <w:rPr>
                <w:rFonts w:ascii="Times New Roman" w:hAnsi="Times New Roman" w:cs="Times New Roman"/>
                <w:sz w:val="24"/>
                <w:szCs w:val="24"/>
              </w:rPr>
            </w:pPr>
            <w:r w:rsidRPr="004270B9">
              <w:rPr>
                <w:rFonts w:ascii="Times New Roman" w:hAnsi="Times New Roman" w:cs="Times New Roman"/>
                <w:sz w:val="24"/>
                <w:szCs w:val="24"/>
              </w:rPr>
              <w:t>Yabancı DilI</w:t>
            </w:r>
          </w:p>
        </w:tc>
        <w:tc>
          <w:tcPr>
            <w:tcW w:w="528" w:type="dxa"/>
          </w:tcPr>
          <w:p w:rsidR="00C76A3D" w:rsidRPr="004270B9" w:rsidRDefault="00C76A3D" w:rsidP="00C76A3D">
            <w:pPr>
              <w:jc w:val="center"/>
              <w:rPr>
                <w:rFonts w:ascii="Times New Roman" w:hAnsi="Times New Roman" w:cs="Times New Roman"/>
                <w:sz w:val="24"/>
                <w:szCs w:val="24"/>
              </w:rPr>
            </w:pPr>
            <w:r w:rsidRPr="004270B9">
              <w:rPr>
                <w:rFonts w:ascii="Times New Roman" w:hAnsi="Times New Roman" w:cs="Times New Roman"/>
                <w:sz w:val="24"/>
                <w:szCs w:val="24"/>
              </w:rPr>
              <w:t>2</w:t>
            </w:r>
          </w:p>
        </w:tc>
        <w:tc>
          <w:tcPr>
            <w:tcW w:w="527" w:type="dxa"/>
          </w:tcPr>
          <w:p w:rsidR="00C76A3D" w:rsidRPr="004270B9" w:rsidRDefault="00C76A3D" w:rsidP="00C76A3D">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C76A3D" w:rsidRPr="004270B9" w:rsidRDefault="00C76A3D" w:rsidP="00C76A3D">
            <w:pPr>
              <w:jc w:val="center"/>
              <w:rPr>
                <w:rFonts w:ascii="Times New Roman" w:hAnsi="Times New Roman" w:cs="Times New Roman"/>
                <w:sz w:val="24"/>
                <w:szCs w:val="24"/>
              </w:rPr>
            </w:pPr>
            <w:r w:rsidRPr="004270B9">
              <w:rPr>
                <w:rFonts w:ascii="Times New Roman" w:hAnsi="Times New Roman" w:cs="Times New Roman"/>
                <w:sz w:val="24"/>
                <w:szCs w:val="24"/>
              </w:rPr>
              <w:t>2</w:t>
            </w:r>
          </w:p>
        </w:tc>
        <w:tc>
          <w:tcPr>
            <w:tcW w:w="1011" w:type="dxa"/>
          </w:tcPr>
          <w:p w:rsidR="00C76A3D" w:rsidRPr="004270B9" w:rsidRDefault="00C76A3D" w:rsidP="00C76A3D">
            <w:pPr>
              <w:jc w:val="center"/>
              <w:rPr>
                <w:rFonts w:ascii="Times New Roman" w:hAnsi="Times New Roman" w:cs="Times New Roman"/>
                <w:sz w:val="24"/>
                <w:szCs w:val="24"/>
              </w:rPr>
            </w:pPr>
            <w:r w:rsidRPr="004270B9">
              <w:rPr>
                <w:rFonts w:ascii="Times New Roman" w:hAnsi="Times New Roman" w:cs="Times New Roman"/>
                <w:sz w:val="24"/>
                <w:szCs w:val="24"/>
              </w:rPr>
              <w:t>2</w:t>
            </w:r>
          </w:p>
        </w:tc>
      </w:tr>
      <w:tr w:rsidR="004270B9" w:rsidRPr="004270B9" w:rsidTr="009A2887">
        <w:trPr>
          <w:trHeight w:val="57"/>
          <w:jc w:val="center"/>
        </w:trPr>
        <w:tc>
          <w:tcPr>
            <w:tcW w:w="1928" w:type="dxa"/>
          </w:tcPr>
          <w:p w:rsidR="00E53417" w:rsidRPr="004270B9" w:rsidRDefault="00EB40BF" w:rsidP="00E53417">
            <w:pPr>
              <w:jc w:val="center"/>
              <w:rPr>
                <w:rFonts w:ascii="Times New Roman" w:hAnsi="Times New Roman" w:cs="Times New Roman"/>
                <w:sz w:val="24"/>
                <w:szCs w:val="24"/>
              </w:rPr>
            </w:pPr>
            <w:r w:rsidRPr="004270B9">
              <w:rPr>
                <w:rFonts w:ascii="Times New Roman" w:hAnsi="Times New Roman" w:cs="Times New Roman"/>
                <w:sz w:val="24"/>
                <w:szCs w:val="24"/>
              </w:rPr>
              <w:t>740011301</w:t>
            </w:r>
          </w:p>
        </w:tc>
        <w:tc>
          <w:tcPr>
            <w:tcW w:w="1934" w:type="dxa"/>
          </w:tcPr>
          <w:p w:rsidR="00E53417" w:rsidRPr="004270B9" w:rsidRDefault="00467A9E" w:rsidP="00E53417">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tcPr>
          <w:p w:rsidR="00E53417" w:rsidRPr="004270B9" w:rsidRDefault="00EB40BF" w:rsidP="00E53417">
            <w:pPr>
              <w:rPr>
                <w:rFonts w:ascii="Times New Roman" w:hAnsi="Times New Roman" w:cs="Times New Roman"/>
                <w:sz w:val="24"/>
                <w:szCs w:val="24"/>
              </w:rPr>
            </w:pPr>
            <w:r w:rsidRPr="004270B9">
              <w:rPr>
                <w:rFonts w:ascii="Times New Roman" w:hAnsi="Times New Roman" w:cs="Times New Roman"/>
                <w:sz w:val="24"/>
                <w:szCs w:val="24"/>
              </w:rPr>
              <w:t>Atatürk İlkeleri ve İnkılap Tarihi-I</w:t>
            </w:r>
            <w:r w:rsidRPr="004270B9">
              <w:rPr>
                <w:rFonts w:ascii="Times New Roman" w:hAnsi="Times New Roman" w:cs="Times New Roman"/>
                <w:sz w:val="24"/>
                <w:szCs w:val="24"/>
              </w:rPr>
              <w:tab/>
            </w:r>
          </w:p>
        </w:tc>
        <w:tc>
          <w:tcPr>
            <w:tcW w:w="528" w:type="dxa"/>
          </w:tcPr>
          <w:p w:rsidR="00E53417" w:rsidRPr="004270B9" w:rsidRDefault="00EB40BF" w:rsidP="00E53417">
            <w:pPr>
              <w:jc w:val="center"/>
              <w:rPr>
                <w:rFonts w:ascii="Times New Roman" w:hAnsi="Times New Roman" w:cs="Times New Roman"/>
                <w:sz w:val="24"/>
                <w:szCs w:val="24"/>
              </w:rPr>
            </w:pPr>
            <w:r w:rsidRPr="004270B9">
              <w:rPr>
                <w:rFonts w:ascii="Times New Roman" w:hAnsi="Times New Roman" w:cs="Times New Roman"/>
                <w:sz w:val="24"/>
                <w:szCs w:val="24"/>
              </w:rPr>
              <w:t>2</w:t>
            </w:r>
          </w:p>
        </w:tc>
        <w:tc>
          <w:tcPr>
            <w:tcW w:w="527" w:type="dxa"/>
          </w:tcPr>
          <w:p w:rsidR="00E53417" w:rsidRPr="004270B9" w:rsidRDefault="00EB40BF" w:rsidP="00E53417">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E53417" w:rsidRPr="004270B9" w:rsidRDefault="00E53417" w:rsidP="00E53417">
            <w:pPr>
              <w:jc w:val="center"/>
              <w:rPr>
                <w:rFonts w:ascii="Times New Roman" w:hAnsi="Times New Roman" w:cs="Times New Roman"/>
                <w:sz w:val="24"/>
                <w:szCs w:val="24"/>
              </w:rPr>
            </w:pPr>
            <w:r w:rsidRPr="004270B9">
              <w:rPr>
                <w:rFonts w:ascii="Times New Roman" w:hAnsi="Times New Roman" w:cs="Times New Roman"/>
                <w:sz w:val="24"/>
                <w:szCs w:val="24"/>
              </w:rPr>
              <w:t>2</w:t>
            </w:r>
          </w:p>
        </w:tc>
        <w:tc>
          <w:tcPr>
            <w:tcW w:w="1011" w:type="dxa"/>
          </w:tcPr>
          <w:p w:rsidR="00E53417" w:rsidRPr="004270B9" w:rsidRDefault="00EB40BF" w:rsidP="00E53417">
            <w:pPr>
              <w:jc w:val="center"/>
              <w:rPr>
                <w:rFonts w:ascii="Times New Roman" w:hAnsi="Times New Roman" w:cs="Times New Roman"/>
                <w:sz w:val="24"/>
                <w:szCs w:val="24"/>
              </w:rPr>
            </w:pPr>
            <w:r w:rsidRPr="004270B9">
              <w:rPr>
                <w:rFonts w:ascii="Times New Roman" w:hAnsi="Times New Roman" w:cs="Times New Roman"/>
                <w:sz w:val="24"/>
                <w:szCs w:val="24"/>
              </w:rPr>
              <w:t>2</w:t>
            </w:r>
          </w:p>
        </w:tc>
      </w:tr>
      <w:tr w:rsidR="004270B9" w:rsidRPr="004270B9" w:rsidTr="009A2887">
        <w:trPr>
          <w:trHeight w:val="57"/>
          <w:jc w:val="center"/>
        </w:trPr>
        <w:tc>
          <w:tcPr>
            <w:tcW w:w="19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750011301</w:t>
            </w:r>
          </w:p>
        </w:tc>
        <w:tc>
          <w:tcPr>
            <w:tcW w:w="1934"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tcPr>
          <w:p w:rsidR="00EB40BF" w:rsidRPr="004270B9" w:rsidRDefault="00EB40BF" w:rsidP="00EB40BF">
            <w:pPr>
              <w:tabs>
                <w:tab w:val="left" w:pos="3795"/>
              </w:tabs>
              <w:rPr>
                <w:rFonts w:ascii="Times New Roman" w:hAnsi="Times New Roman" w:cs="Times New Roman"/>
                <w:sz w:val="24"/>
                <w:szCs w:val="24"/>
              </w:rPr>
            </w:pPr>
            <w:r w:rsidRPr="004270B9">
              <w:rPr>
                <w:rFonts w:ascii="Times New Roman" w:hAnsi="Times New Roman" w:cs="Times New Roman"/>
                <w:sz w:val="24"/>
                <w:szCs w:val="24"/>
              </w:rPr>
              <w:t>Türk Dili-I</w:t>
            </w:r>
          </w:p>
        </w:tc>
        <w:tc>
          <w:tcPr>
            <w:tcW w:w="5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w:t>
            </w:r>
          </w:p>
        </w:tc>
        <w:tc>
          <w:tcPr>
            <w:tcW w:w="527"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w:t>
            </w:r>
          </w:p>
        </w:tc>
        <w:tc>
          <w:tcPr>
            <w:tcW w:w="1011"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w:t>
            </w:r>
          </w:p>
        </w:tc>
      </w:tr>
      <w:tr w:rsidR="004270B9" w:rsidRPr="004270B9" w:rsidTr="009A2887">
        <w:trPr>
          <w:trHeight w:val="57"/>
          <w:jc w:val="center"/>
        </w:trPr>
        <w:tc>
          <w:tcPr>
            <w:tcW w:w="11029" w:type="dxa"/>
            <w:gridSpan w:val="3"/>
          </w:tcPr>
          <w:p w:rsidR="00EB40BF" w:rsidRPr="004270B9" w:rsidRDefault="00EB40BF" w:rsidP="00EB40BF">
            <w:pPr>
              <w:ind w:right="487"/>
              <w:jc w:val="right"/>
              <w:rPr>
                <w:rFonts w:ascii="Times New Roman" w:hAnsi="Times New Roman" w:cs="Times New Roman"/>
                <w:b/>
                <w:sz w:val="24"/>
                <w:szCs w:val="24"/>
              </w:rPr>
            </w:pPr>
            <w:r w:rsidRPr="004270B9">
              <w:rPr>
                <w:rFonts w:ascii="Times New Roman" w:hAnsi="Times New Roman" w:cs="Times New Roman"/>
                <w:b/>
                <w:sz w:val="24"/>
                <w:szCs w:val="24"/>
              </w:rPr>
              <w:t>TOPLAM</w:t>
            </w:r>
          </w:p>
        </w:tc>
        <w:tc>
          <w:tcPr>
            <w:tcW w:w="528" w:type="dxa"/>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21</w:t>
            </w:r>
          </w:p>
        </w:tc>
        <w:tc>
          <w:tcPr>
            <w:tcW w:w="527" w:type="dxa"/>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0</w:t>
            </w:r>
          </w:p>
        </w:tc>
        <w:tc>
          <w:tcPr>
            <w:tcW w:w="456" w:type="dxa"/>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21</w:t>
            </w:r>
          </w:p>
        </w:tc>
        <w:tc>
          <w:tcPr>
            <w:tcW w:w="1011" w:type="dxa"/>
          </w:tcPr>
          <w:p w:rsidR="00EB40BF" w:rsidRPr="004270B9" w:rsidRDefault="00B05A2B" w:rsidP="00EB40BF">
            <w:pPr>
              <w:jc w:val="center"/>
              <w:rPr>
                <w:rFonts w:ascii="Times New Roman" w:hAnsi="Times New Roman" w:cs="Times New Roman"/>
                <w:b/>
                <w:sz w:val="24"/>
                <w:szCs w:val="24"/>
              </w:rPr>
            </w:pPr>
            <w:r w:rsidRPr="004270B9">
              <w:rPr>
                <w:rFonts w:ascii="Times New Roman" w:hAnsi="Times New Roman" w:cs="Times New Roman"/>
                <w:b/>
                <w:sz w:val="24"/>
                <w:szCs w:val="24"/>
              </w:rPr>
              <w:fldChar w:fldCharType="begin"/>
            </w:r>
            <w:r w:rsidR="00EB40BF" w:rsidRPr="004270B9">
              <w:rPr>
                <w:rFonts w:ascii="Times New Roman" w:hAnsi="Times New Roman" w:cs="Times New Roman"/>
                <w:b/>
                <w:sz w:val="24"/>
                <w:szCs w:val="24"/>
              </w:rPr>
              <w:instrText xml:space="preserve"> =SUM(ABOVE) </w:instrText>
            </w:r>
            <w:r w:rsidRPr="004270B9">
              <w:rPr>
                <w:rFonts w:ascii="Times New Roman" w:hAnsi="Times New Roman" w:cs="Times New Roman"/>
                <w:b/>
                <w:sz w:val="24"/>
                <w:szCs w:val="24"/>
              </w:rPr>
              <w:fldChar w:fldCharType="separate"/>
            </w:r>
            <w:r w:rsidR="00EB40BF" w:rsidRPr="004270B9">
              <w:rPr>
                <w:rFonts w:ascii="Times New Roman" w:hAnsi="Times New Roman" w:cs="Times New Roman"/>
                <w:b/>
                <w:noProof/>
                <w:sz w:val="24"/>
                <w:szCs w:val="24"/>
              </w:rPr>
              <w:t>30</w:t>
            </w:r>
            <w:r w:rsidRPr="004270B9">
              <w:rPr>
                <w:rFonts w:ascii="Times New Roman" w:hAnsi="Times New Roman" w:cs="Times New Roman"/>
                <w:b/>
                <w:sz w:val="24"/>
                <w:szCs w:val="24"/>
              </w:rPr>
              <w:fldChar w:fldCharType="end"/>
            </w:r>
          </w:p>
        </w:tc>
      </w:tr>
      <w:tr w:rsidR="004270B9" w:rsidRPr="004270B9" w:rsidTr="009A2887">
        <w:trPr>
          <w:trHeight w:val="57"/>
          <w:jc w:val="center"/>
        </w:trPr>
        <w:tc>
          <w:tcPr>
            <w:tcW w:w="13551" w:type="dxa"/>
            <w:gridSpan w:val="7"/>
            <w:shd w:val="clear" w:color="auto" w:fill="F2F2F2" w:themeFill="background1" w:themeFillShade="F2"/>
          </w:tcPr>
          <w:p w:rsidR="00EB40BF" w:rsidRPr="004270B9" w:rsidRDefault="00EB40BF" w:rsidP="00EB40BF">
            <w:pPr>
              <w:pStyle w:val="ListeParagraf"/>
              <w:numPr>
                <w:ilvl w:val="0"/>
                <w:numId w:val="1"/>
              </w:numPr>
              <w:ind w:hanging="200"/>
              <w:jc w:val="center"/>
              <w:rPr>
                <w:rFonts w:ascii="Times New Roman" w:hAnsi="Times New Roman" w:cs="Times New Roman"/>
                <w:sz w:val="24"/>
                <w:szCs w:val="24"/>
              </w:rPr>
            </w:pPr>
            <w:r w:rsidRPr="004270B9">
              <w:br w:type="page"/>
            </w:r>
            <w:r w:rsidRPr="004270B9">
              <w:rPr>
                <w:rFonts w:ascii="Times New Roman" w:hAnsi="Times New Roman" w:cs="Times New Roman"/>
                <w:b/>
                <w:sz w:val="24"/>
                <w:szCs w:val="24"/>
              </w:rPr>
              <w:t>YARIYIL</w:t>
            </w:r>
          </w:p>
        </w:tc>
      </w:tr>
      <w:tr w:rsidR="004270B9" w:rsidRPr="004270B9" w:rsidTr="009A2887">
        <w:trPr>
          <w:trHeight w:val="57"/>
          <w:jc w:val="center"/>
        </w:trPr>
        <w:tc>
          <w:tcPr>
            <w:tcW w:w="1928"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DERS KODU</w:t>
            </w:r>
          </w:p>
        </w:tc>
        <w:tc>
          <w:tcPr>
            <w:tcW w:w="1934"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ZORUNLU SEÇMELİ</w:t>
            </w:r>
          </w:p>
        </w:tc>
        <w:tc>
          <w:tcPr>
            <w:tcW w:w="7167"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DERS ADI</w:t>
            </w:r>
          </w:p>
        </w:tc>
        <w:tc>
          <w:tcPr>
            <w:tcW w:w="528"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T</w:t>
            </w:r>
          </w:p>
        </w:tc>
        <w:tc>
          <w:tcPr>
            <w:tcW w:w="527"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U</w:t>
            </w:r>
          </w:p>
        </w:tc>
        <w:tc>
          <w:tcPr>
            <w:tcW w:w="456"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K</w:t>
            </w:r>
          </w:p>
        </w:tc>
        <w:tc>
          <w:tcPr>
            <w:tcW w:w="1011"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AKTS</w:t>
            </w:r>
          </w:p>
        </w:tc>
      </w:tr>
      <w:tr w:rsidR="004270B9" w:rsidRPr="004270B9" w:rsidTr="009A2887">
        <w:trPr>
          <w:trHeight w:val="57"/>
          <w:jc w:val="center"/>
        </w:trPr>
        <w:tc>
          <w:tcPr>
            <w:tcW w:w="19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235712101</w:t>
            </w:r>
          </w:p>
        </w:tc>
        <w:tc>
          <w:tcPr>
            <w:tcW w:w="1934"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tcPr>
          <w:p w:rsidR="00EB40BF" w:rsidRPr="004270B9" w:rsidRDefault="00EB40BF" w:rsidP="00EB40BF">
            <w:pPr>
              <w:rPr>
                <w:rFonts w:ascii="Times New Roman" w:hAnsi="Times New Roman" w:cs="Times New Roman"/>
                <w:sz w:val="24"/>
                <w:szCs w:val="24"/>
              </w:rPr>
            </w:pPr>
            <w:r w:rsidRPr="004270B9">
              <w:rPr>
                <w:rFonts w:ascii="Times New Roman" w:hAnsi="Times New Roman" w:cs="Times New Roman"/>
                <w:sz w:val="24"/>
                <w:szCs w:val="24"/>
              </w:rPr>
              <w:t>Sosyoloji-II</w:t>
            </w:r>
          </w:p>
        </w:tc>
        <w:tc>
          <w:tcPr>
            <w:tcW w:w="5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9A2887">
        <w:trPr>
          <w:trHeight w:val="57"/>
          <w:jc w:val="center"/>
        </w:trPr>
        <w:tc>
          <w:tcPr>
            <w:tcW w:w="19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235712102</w:t>
            </w:r>
          </w:p>
        </w:tc>
        <w:tc>
          <w:tcPr>
            <w:tcW w:w="1934"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tcPr>
          <w:p w:rsidR="00EB40BF" w:rsidRPr="004270B9" w:rsidRDefault="00EB40BF" w:rsidP="00EB40BF">
            <w:pPr>
              <w:rPr>
                <w:rFonts w:ascii="Times New Roman" w:hAnsi="Times New Roman" w:cs="Times New Roman"/>
                <w:sz w:val="24"/>
                <w:szCs w:val="24"/>
              </w:rPr>
            </w:pPr>
            <w:r w:rsidRPr="004270B9">
              <w:rPr>
                <w:rFonts w:ascii="Times New Roman" w:hAnsi="Times New Roman" w:cs="Times New Roman"/>
                <w:sz w:val="24"/>
                <w:szCs w:val="24"/>
              </w:rPr>
              <w:t>Siyaset Bilimi-II</w:t>
            </w:r>
          </w:p>
        </w:tc>
        <w:tc>
          <w:tcPr>
            <w:tcW w:w="5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9A2887">
        <w:trPr>
          <w:trHeight w:val="57"/>
          <w:jc w:val="center"/>
        </w:trPr>
        <w:tc>
          <w:tcPr>
            <w:tcW w:w="19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235712103</w:t>
            </w:r>
          </w:p>
        </w:tc>
        <w:tc>
          <w:tcPr>
            <w:tcW w:w="1934"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tcPr>
          <w:p w:rsidR="00EB40BF" w:rsidRPr="004270B9" w:rsidRDefault="00EB40BF" w:rsidP="00EB40BF">
            <w:pPr>
              <w:rPr>
                <w:rFonts w:ascii="Times New Roman" w:hAnsi="Times New Roman" w:cs="Times New Roman"/>
                <w:sz w:val="24"/>
                <w:szCs w:val="24"/>
              </w:rPr>
            </w:pPr>
            <w:r w:rsidRPr="004270B9">
              <w:rPr>
                <w:rFonts w:ascii="Times New Roman" w:hAnsi="Times New Roman" w:cs="Times New Roman"/>
                <w:sz w:val="24"/>
                <w:szCs w:val="24"/>
              </w:rPr>
              <w:t>Anayasa Hukuku</w:t>
            </w:r>
          </w:p>
        </w:tc>
        <w:tc>
          <w:tcPr>
            <w:tcW w:w="5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EB40BF" w:rsidRPr="004270B9" w:rsidRDefault="00F93F3E" w:rsidP="00EB40BF">
            <w:pPr>
              <w:jc w:val="center"/>
              <w:rPr>
                <w:rFonts w:ascii="Times New Roman" w:hAnsi="Times New Roman" w:cs="Times New Roman"/>
                <w:sz w:val="24"/>
                <w:szCs w:val="24"/>
              </w:rPr>
            </w:pPr>
            <w:r>
              <w:rPr>
                <w:rFonts w:ascii="Times New Roman" w:hAnsi="Times New Roman" w:cs="Times New Roman"/>
                <w:sz w:val="24"/>
                <w:szCs w:val="24"/>
              </w:rPr>
              <w:t>6</w:t>
            </w:r>
          </w:p>
        </w:tc>
      </w:tr>
      <w:tr w:rsidR="004270B9" w:rsidRPr="004270B9" w:rsidTr="00B02A9C">
        <w:trPr>
          <w:trHeight w:val="57"/>
          <w:jc w:val="center"/>
        </w:trPr>
        <w:tc>
          <w:tcPr>
            <w:tcW w:w="19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235712104</w:t>
            </w:r>
          </w:p>
        </w:tc>
        <w:tc>
          <w:tcPr>
            <w:tcW w:w="1934"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vAlign w:val="center"/>
          </w:tcPr>
          <w:p w:rsidR="00EB40BF" w:rsidRPr="004270B9" w:rsidRDefault="00EB40BF" w:rsidP="00EB40BF">
            <w:pPr>
              <w:rPr>
                <w:rFonts w:ascii="Times New Roman" w:hAnsi="Times New Roman" w:cs="Times New Roman"/>
                <w:sz w:val="24"/>
                <w:szCs w:val="24"/>
              </w:rPr>
            </w:pPr>
            <w:r w:rsidRPr="004270B9">
              <w:rPr>
                <w:rFonts w:ascii="Times New Roman" w:hAnsi="Times New Roman" w:cs="Times New Roman"/>
                <w:sz w:val="24"/>
                <w:szCs w:val="24"/>
              </w:rPr>
              <w:t>İktisat-II</w:t>
            </w:r>
          </w:p>
        </w:tc>
        <w:tc>
          <w:tcPr>
            <w:tcW w:w="5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EB40BF" w:rsidRPr="004270B9" w:rsidRDefault="00D840CE" w:rsidP="00EB40BF">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9126D1">
        <w:trPr>
          <w:trHeight w:val="57"/>
          <w:jc w:val="center"/>
        </w:trPr>
        <w:tc>
          <w:tcPr>
            <w:tcW w:w="19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431212301</w:t>
            </w:r>
          </w:p>
        </w:tc>
        <w:tc>
          <w:tcPr>
            <w:tcW w:w="1934"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tcPr>
          <w:p w:rsidR="00EB40BF" w:rsidRPr="004270B9" w:rsidRDefault="00EB40BF" w:rsidP="00EB40BF">
            <w:pPr>
              <w:rPr>
                <w:rFonts w:ascii="Times New Roman" w:hAnsi="Times New Roman" w:cs="Times New Roman"/>
                <w:sz w:val="24"/>
                <w:szCs w:val="24"/>
              </w:rPr>
            </w:pPr>
            <w:r w:rsidRPr="004270B9">
              <w:rPr>
                <w:rFonts w:ascii="Times New Roman" w:hAnsi="Times New Roman" w:cs="Times New Roman"/>
                <w:sz w:val="24"/>
                <w:szCs w:val="24"/>
              </w:rPr>
              <w:t>Yabancı Dil II</w:t>
            </w:r>
          </w:p>
        </w:tc>
        <w:tc>
          <w:tcPr>
            <w:tcW w:w="5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w:t>
            </w:r>
          </w:p>
        </w:tc>
        <w:tc>
          <w:tcPr>
            <w:tcW w:w="527"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w:t>
            </w:r>
          </w:p>
        </w:tc>
        <w:tc>
          <w:tcPr>
            <w:tcW w:w="1011"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w:t>
            </w:r>
          </w:p>
        </w:tc>
      </w:tr>
      <w:tr w:rsidR="004270B9" w:rsidRPr="004270B9" w:rsidTr="009A2887">
        <w:trPr>
          <w:trHeight w:val="57"/>
          <w:jc w:val="center"/>
        </w:trPr>
        <w:tc>
          <w:tcPr>
            <w:tcW w:w="19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730012301</w:t>
            </w:r>
          </w:p>
        </w:tc>
        <w:tc>
          <w:tcPr>
            <w:tcW w:w="1934"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tcPr>
          <w:p w:rsidR="00EB40BF" w:rsidRPr="004270B9" w:rsidRDefault="00EB40BF" w:rsidP="00EB40BF">
            <w:pPr>
              <w:rPr>
                <w:rFonts w:ascii="Times New Roman" w:hAnsi="Times New Roman" w:cs="Times New Roman"/>
                <w:sz w:val="24"/>
                <w:szCs w:val="24"/>
              </w:rPr>
            </w:pPr>
            <w:r w:rsidRPr="004270B9">
              <w:rPr>
                <w:rFonts w:ascii="Times New Roman" w:hAnsi="Times New Roman" w:cs="Times New Roman"/>
                <w:sz w:val="24"/>
                <w:szCs w:val="24"/>
              </w:rPr>
              <w:t xml:space="preserve">Temel Bilgisayar </w:t>
            </w:r>
            <w:r w:rsidR="00B16443">
              <w:rPr>
                <w:rFonts w:ascii="Times New Roman" w:hAnsi="Times New Roman" w:cs="Times New Roman"/>
                <w:sz w:val="24"/>
                <w:szCs w:val="24"/>
              </w:rPr>
              <w:t>Bilimleri</w:t>
            </w:r>
          </w:p>
        </w:tc>
        <w:tc>
          <w:tcPr>
            <w:tcW w:w="528" w:type="dxa"/>
          </w:tcPr>
          <w:p w:rsidR="00EB40BF" w:rsidRPr="004270B9" w:rsidRDefault="00F93F3E" w:rsidP="00EB40BF">
            <w:pPr>
              <w:jc w:val="center"/>
              <w:rPr>
                <w:rFonts w:ascii="Times New Roman" w:hAnsi="Times New Roman" w:cs="Times New Roman"/>
                <w:sz w:val="24"/>
                <w:szCs w:val="24"/>
              </w:rPr>
            </w:pPr>
            <w:r>
              <w:rPr>
                <w:rFonts w:ascii="Times New Roman" w:hAnsi="Times New Roman" w:cs="Times New Roman"/>
                <w:sz w:val="24"/>
                <w:szCs w:val="24"/>
              </w:rPr>
              <w:t>1</w:t>
            </w:r>
          </w:p>
        </w:tc>
        <w:tc>
          <w:tcPr>
            <w:tcW w:w="527" w:type="dxa"/>
          </w:tcPr>
          <w:p w:rsidR="00EB40BF" w:rsidRPr="004270B9" w:rsidRDefault="00F93F3E" w:rsidP="00EB40BF">
            <w:pPr>
              <w:jc w:val="center"/>
              <w:rPr>
                <w:rFonts w:ascii="Times New Roman" w:hAnsi="Times New Roman" w:cs="Times New Roman"/>
                <w:sz w:val="24"/>
                <w:szCs w:val="24"/>
              </w:rPr>
            </w:pPr>
            <w:r>
              <w:rPr>
                <w:rFonts w:ascii="Times New Roman" w:hAnsi="Times New Roman" w:cs="Times New Roman"/>
                <w:sz w:val="24"/>
                <w:szCs w:val="24"/>
              </w:rPr>
              <w:t>2</w:t>
            </w:r>
          </w:p>
        </w:tc>
        <w:tc>
          <w:tcPr>
            <w:tcW w:w="456" w:type="dxa"/>
          </w:tcPr>
          <w:p w:rsidR="00EB40BF" w:rsidRPr="004270B9" w:rsidRDefault="00F93F3E" w:rsidP="00EB40BF">
            <w:pPr>
              <w:jc w:val="center"/>
              <w:rPr>
                <w:rFonts w:ascii="Times New Roman" w:hAnsi="Times New Roman" w:cs="Times New Roman"/>
                <w:sz w:val="24"/>
                <w:szCs w:val="24"/>
              </w:rPr>
            </w:pPr>
            <w:r>
              <w:rPr>
                <w:rFonts w:ascii="Times New Roman" w:hAnsi="Times New Roman" w:cs="Times New Roman"/>
                <w:sz w:val="24"/>
                <w:szCs w:val="24"/>
              </w:rPr>
              <w:t>2</w:t>
            </w:r>
          </w:p>
        </w:tc>
        <w:tc>
          <w:tcPr>
            <w:tcW w:w="1011" w:type="dxa"/>
          </w:tcPr>
          <w:p w:rsidR="00EB40BF" w:rsidRPr="004270B9" w:rsidRDefault="00F93F3E" w:rsidP="00EB40BF">
            <w:pPr>
              <w:jc w:val="center"/>
              <w:rPr>
                <w:rFonts w:ascii="Times New Roman" w:hAnsi="Times New Roman" w:cs="Times New Roman"/>
                <w:sz w:val="24"/>
                <w:szCs w:val="24"/>
              </w:rPr>
            </w:pPr>
            <w:r>
              <w:rPr>
                <w:rFonts w:ascii="Times New Roman" w:hAnsi="Times New Roman" w:cs="Times New Roman"/>
                <w:sz w:val="24"/>
                <w:szCs w:val="24"/>
              </w:rPr>
              <w:t>3</w:t>
            </w:r>
          </w:p>
        </w:tc>
      </w:tr>
      <w:tr w:rsidR="004270B9" w:rsidRPr="004270B9" w:rsidTr="009A2887">
        <w:trPr>
          <w:trHeight w:val="57"/>
          <w:jc w:val="center"/>
        </w:trPr>
        <w:tc>
          <w:tcPr>
            <w:tcW w:w="19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740012301</w:t>
            </w:r>
          </w:p>
        </w:tc>
        <w:tc>
          <w:tcPr>
            <w:tcW w:w="1934"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tcPr>
          <w:p w:rsidR="00EB40BF" w:rsidRPr="004270B9" w:rsidRDefault="00EB40BF" w:rsidP="00EB40BF">
            <w:pPr>
              <w:rPr>
                <w:rFonts w:ascii="Times New Roman" w:hAnsi="Times New Roman" w:cs="Times New Roman"/>
                <w:sz w:val="24"/>
                <w:szCs w:val="24"/>
              </w:rPr>
            </w:pPr>
            <w:r w:rsidRPr="004270B9">
              <w:rPr>
                <w:rFonts w:ascii="Times New Roman" w:hAnsi="Times New Roman" w:cs="Times New Roman"/>
                <w:sz w:val="24"/>
                <w:szCs w:val="24"/>
              </w:rPr>
              <w:t>Atatürk İlkeleri ve İnkılap Tarihi-II</w:t>
            </w:r>
          </w:p>
        </w:tc>
        <w:tc>
          <w:tcPr>
            <w:tcW w:w="5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w:t>
            </w:r>
          </w:p>
        </w:tc>
        <w:tc>
          <w:tcPr>
            <w:tcW w:w="527"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w:t>
            </w:r>
          </w:p>
        </w:tc>
        <w:tc>
          <w:tcPr>
            <w:tcW w:w="1011"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w:t>
            </w:r>
          </w:p>
        </w:tc>
      </w:tr>
      <w:tr w:rsidR="004270B9" w:rsidRPr="004270B9" w:rsidTr="009A2887">
        <w:trPr>
          <w:trHeight w:val="57"/>
          <w:jc w:val="center"/>
        </w:trPr>
        <w:tc>
          <w:tcPr>
            <w:tcW w:w="19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750012301</w:t>
            </w:r>
          </w:p>
        </w:tc>
        <w:tc>
          <w:tcPr>
            <w:tcW w:w="1934"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tcPr>
          <w:p w:rsidR="00EB40BF" w:rsidRPr="004270B9" w:rsidRDefault="00EB40BF" w:rsidP="00EB40BF">
            <w:pPr>
              <w:rPr>
                <w:rFonts w:ascii="Times New Roman" w:hAnsi="Times New Roman" w:cs="Times New Roman"/>
                <w:sz w:val="24"/>
                <w:szCs w:val="24"/>
              </w:rPr>
            </w:pPr>
            <w:r w:rsidRPr="004270B9">
              <w:rPr>
                <w:rFonts w:ascii="Times New Roman" w:hAnsi="Times New Roman" w:cs="Times New Roman"/>
                <w:sz w:val="24"/>
                <w:szCs w:val="24"/>
              </w:rPr>
              <w:t>Türk Dili-II</w:t>
            </w:r>
          </w:p>
        </w:tc>
        <w:tc>
          <w:tcPr>
            <w:tcW w:w="5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w:t>
            </w:r>
          </w:p>
        </w:tc>
        <w:tc>
          <w:tcPr>
            <w:tcW w:w="527"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w:t>
            </w:r>
          </w:p>
        </w:tc>
        <w:tc>
          <w:tcPr>
            <w:tcW w:w="1011"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w:t>
            </w:r>
          </w:p>
        </w:tc>
      </w:tr>
      <w:tr w:rsidR="004270B9" w:rsidRPr="004270B9" w:rsidTr="009A2887">
        <w:trPr>
          <w:trHeight w:val="57"/>
          <w:jc w:val="center"/>
        </w:trPr>
        <w:tc>
          <w:tcPr>
            <w:tcW w:w="11029" w:type="dxa"/>
            <w:gridSpan w:val="3"/>
          </w:tcPr>
          <w:p w:rsidR="00EB40BF" w:rsidRPr="004270B9" w:rsidRDefault="00EB40BF" w:rsidP="00EB40BF">
            <w:pPr>
              <w:ind w:right="295"/>
              <w:jc w:val="right"/>
              <w:rPr>
                <w:rFonts w:ascii="Times New Roman" w:hAnsi="Times New Roman" w:cs="Times New Roman"/>
                <w:sz w:val="24"/>
                <w:szCs w:val="24"/>
              </w:rPr>
            </w:pPr>
            <w:r w:rsidRPr="004270B9">
              <w:rPr>
                <w:rFonts w:ascii="Times New Roman" w:hAnsi="Times New Roman" w:cs="Times New Roman"/>
                <w:b/>
                <w:sz w:val="24"/>
                <w:szCs w:val="24"/>
              </w:rPr>
              <w:t>TOPLAM</w:t>
            </w:r>
          </w:p>
        </w:tc>
        <w:tc>
          <w:tcPr>
            <w:tcW w:w="528" w:type="dxa"/>
          </w:tcPr>
          <w:p w:rsidR="00EB40BF" w:rsidRPr="004270B9" w:rsidRDefault="00F93F3E" w:rsidP="00EB40BF">
            <w:pPr>
              <w:jc w:val="center"/>
              <w:rPr>
                <w:rFonts w:ascii="Times New Roman" w:hAnsi="Times New Roman" w:cs="Times New Roman"/>
                <w:b/>
                <w:sz w:val="24"/>
                <w:szCs w:val="24"/>
              </w:rPr>
            </w:pPr>
            <w:r>
              <w:rPr>
                <w:rFonts w:ascii="Times New Roman" w:hAnsi="Times New Roman" w:cs="Times New Roman"/>
                <w:b/>
                <w:sz w:val="24"/>
                <w:szCs w:val="24"/>
              </w:rPr>
              <w:t>19</w:t>
            </w:r>
          </w:p>
        </w:tc>
        <w:tc>
          <w:tcPr>
            <w:tcW w:w="527" w:type="dxa"/>
          </w:tcPr>
          <w:p w:rsidR="00EB40BF" w:rsidRPr="004270B9" w:rsidRDefault="00EB40BF" w:rsidP="00EB40BF">
            <w:pPr>
              <w:tabs>
                <w:tab w:val="center" w:pos="155"/>
              </w:tabs>
              <w:rPr>
                <w:rFonts w:ascii="Times New Roman" w:hAnsi="Times New Roman" w:cs="Times New Roman"/>
                <w:b/>
                <w:sz w:val="24"/>
                <w:szCs w:val="24"/>
              </w:rPr>
            </w:pPr>
            <w:r w:rsidRPr="004270B9">
              <w:rPr>
                <w:rFonts w:ascii="Times New Roman" w:hAnsi="Times New Roman" w:cs="Times New Roman"/>
                <w:b/>
                <w:sz w:val="24"/>
                <w:szCs w:val="24"/>
              </w:rPr>
              <w:tab/>
            </w:r>
            <w:r w:rsidR="00F93F3E">
              <w:rPr>
                <w:rFonts w:ascii="Times New Roman" w:hAnsi="Times New Roman" w:cs="Times New Roman"/>
                <w:b/>
                <w:sz w:val="24"/>
                <w:szCs w:val="24"/>
              </w:rPr>
              <w:t>2</w:t>
            </w:r>
          </w:p>
        </w:tc>
        <w:tc>
          <w:tcPr>
            <w:tcW w:w="456" w:type="dxa"/>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2</w:t>
            </w:r>
            <w:r w:rsidR="00F93F3E">
              <w:rPr>
                <w:rFonts w:ascii="Times New Roman" w:hAnsi="Times New Roman" w:cs="Times New Roman"/>
                <w:b/>
                <w:sz w:val="24"/>
                <w:szCs w:val="24"/>
              </w:rPr>
              <w:t>0</w:t>
            </w:r>
          </w:p>
        </w:tc>
        <w:tc>
          <w:tcPr>
            <w:tcW w:w="1011" w:type="dxa"/>
          </w:tcPr>
          <w:p w:rsidR="00EB40BF" w:rsidRPr="004270B9" w:rsidRDefault="00B05A2B" w:rsidP="00EB40BF">
            <w:pPr>
              <w:jc w:val="center"/>
              <w:rPr>
                <w:rFonts w:ascii="Times New Roman" w:hAnsi="Times New Roman" w:cs="Times New Roman"/>
                <w:b/>
                <w:sz w:val="24"/>
                <w:szCs w:val="24"/>
              </w:rPr>
            </w:pPr>
            <w:r w:rsidRPr="004270B9">
              <w:rPr>
                <w:rFonts w:ascii="Times New Roman" w:hAnsi="Times New Roman" w:cs="Times New Roman"/>
                <w:b/>
                <w:sz w:val="24"/>
                <w:szCs w:val="24"/>
              </w:rPr>
              <w:fldChar w:fldCharType="begin"/>
            </w:r>
            <w:r w:rsidR="00EB40BF" w:rsidRPr="004270B9">
              <w:rPr>
                <w:rFonts w:ascii="Times New Roman" w:hAnsi="Times New Roman" w:cs="Times New Roman"/>
                <w:b/>
                <w:sz w:val="24"/>
                <w:szCs w:val="24"/>
              </w:rPr>
              <w:instrText xml:space="preserve"> =SUM(ABOVE) </w:instrText>
            </w:r>
            <w:r w:rsidRPr="004270B9">
              <w:rPr>
                <w:rFonts w:ascii="Times New Roman" w:hAnsi="Times New Roman" w:cs="Times New Roman"/>
                <w:b/>
                <w:sz w:val="24"/>
                <w:szCs w:val="24"/>
              </w:rPr>
              <w:fldChar w:fldCharType="separate"/>
            </w:r>
            <w:r w:rsidR="00EB40BF" w:rsidRPr="004270B9">
              <w:rPr>
                <w:rFonts w:ascii="Times New Roman" w:hAnsi="Times New Roman" w:cs="Times New Roman"/>
                <w:b/>
                <w:noProof/>
                <w:sz w:val="24"/>
                <w:szCs w:val="24"/>
              </w:rPr>
              <w:t>30</w:t>
            </w:r>
            <w:r w:rsidRPr="004270B9">
              <w:rPr>
                <w:rFonts w:ascii="Times New Roman" w:hAnsi="Times New Roman" w:cs="Times New Roman"/>
                <w:b/>
                <w:sz w:val="24"/>
                <w:szCs w:val="24"/>
              </w:rPr>
              <w:fldChar w:fldCharType="end"/>
            </w:r>
          </w:p>
        </w:tc>
      </w:tr>
      <w:tr w:rsidR="004270B9" w:rsidRPr="004270B9" w:rsidTr="00537FB3">
        <w:trPr>
          <w:trHeight w:val="57"/>
          <w:jc w:val="center"/>
        </w:trPr>
        <w:tc>
          <w:tcPr>
            <w:tcW w:w="13551" w:type="dxa"/>
            <w:gridSpan w:val="7"/>
            <w:shd w:val="clear" w:color="auto" w:fill="F2F2F2" w:themeFill="background1" w:themeFillShade="F2"/>
          </w:tcPr>
          <w:p w:rsidR="00EB40BF" w:rsidRPr="004270B9" w:rsidRDefault="00EB40BF" w:rsidP="00EB40BF">
            <w:pPr>
              <w:pStyle w:val="ListeParagraf"/>
              <w:numPr>
                <w:ilvl w:val="0"/>
                <w:numId w:val="1"/>
              </w:numPr>
              <w:ind w:hanging="200"/>
              <w:jc w:val="center"/>
              <w:rPr>
                <w:rFonts w:ascii="Times New Roman" w:hAnsi="Times New Roman" w:cs="Times New Roman"/>
                <w:sz w:val="24"/>
                <w:szCs w:val="24"/>
              </w:rPr>
            </w:pPr>
            <w:r w:rsidRPr="004270B9">
              <w:rPr>
                <w:rFonts w:ascii="Times New Roman" w:hAnsi="Times New Roman" w:cs="Times New Roman"/>
                <w:b/>
                <w:sz w:val="24"/>
                <w:szCs w:val="24"/>
              </w:rPr>
              <w:lastRenderedPageBreak/>
              <w:t>YARIYIL</w:t>
            </w:r>
          </w:p>
        </w:tc>
      </w:tr>
      <w:tr w:rsidR="004270B9" w:rsidRPr="004270B9" w:rsidTr="00537FB3">
        <w:trPr>
          <w:trHeight w:val="57"/>
          <w:jc w:val="center"/>
        </w:trPr>
        <w:tc>
          <w:tcPr>
            <w:tcW w:w="1928"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DERS KODU</w:t>
            </w:r>
          </w:p>
        </w:tc>
        <w:tc>
          <w:tcPr>
            <w:tcW w:w="1934"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ZORUNLU SEÇMELİ</w:t>
            </w:r>
          </w:p>
        </w:tc>
        <w:tc>
          <w:tcPr>
            <w:tcW w:w="7167"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DERS ADI</w:t>
            </w:r>
          </w:p>
        </w:tc>
        <w:tc>
          <w:tcPr>
            <w:tcW w:w="528"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T</w:t>
            </w:r>
          </w:p>
        </w:tc>
        <w:tc>
          <w:tcPr>
            <w:tcW w:w="527"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U</w:t>
            </w:r>
          </w:p>
        </w:tc>
        <w:tc>
          <w:tcPr>
            <w:tcW w:w="456"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K</w:t>
            </w:r>
          </w:p>
        </w:tc>
        <w:tc>
          <w:tcPr>
            <w:tcW w:w="1011"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AKTS</w:t>
            </w:r>
          </w:p>
        </w:tc>
      </w:tr>
      <w:tr w:rsidR="004270B9" w:rsidRPr="004270B9" w:rsidTr="00537FB3">
        <w:trPr>
          <w:trHeight w:val="57"/>
          <w:jc w:val="center"/>
        </w:trPr>
        <w:tc>
          <w:tcPr>
            <w:tcW w:w="19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23</w:t>
            </w:r>
            <w:r w:rsidR="00393AB4" w:rsidRPr="004270B9">
              <w:rPr>
                <w:rFonts w:ascii="Times New Roman" w:hAnsi="Times New Roman" w:cs="Times New Roman"/>
                <w:sz w:val="24"/>
                <w:szCs w:val="24"/>
              </w:rPr>
              <w:t>57</w:t>
            </w:r>
            <w:r w:rsidRPr="004270B9">
              <w:rPr>
                <w:rFonts w:ascii="Times New Roman" w:hAnsi="Times New Roman" w:cs="Times New Roman"/>
                <w:sz w:val="24"/>
                <w:szCs w:val="24"/>
              </w:rPr>
              <w:t>2110</w:t>
            </w:r>
            <w:r w:rsidR="00393AB4" w:rsidRPr="004270B9">
              <w:rPr>
                <w:rFonts w:ascii="Times New Roman" w:hAnsi="Times New Roman" w:cs="Times New Roman"/>
                <w:sz w:val="24"/>
                <w:szCs w:val="24"/>
              </w:rPr>
              <w:t>2</w:t>
            </w:r>
          </w:p>
        </w:tc>
        <w:tc>
          <w:tcPr>
            <w:tcW w:w="1934"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vAlign w:val="center"/>
          </w:tcPr>
          <w:p w:rsidR="00EB40BF" w:rsidRPr="004270B9" w:rsidRDefault="00393AB4" w:rsidP="00EB40BF">
            <w:pPr>
              <w:rPr>
                <w:rFonts w:ascii="Times New Roman" w:hAnsi="Times New Roman" w:cs="Times New Roman"/>
                <w:sz w:val="24"/>
                <w:szCs w:val="24"/>
              </w:rPr>
            </w:pPr>
            <w:r w:rsidRPr="004270B9">
              <w:rPr>
                <w:rFonts w:ascii="Times New Roman" w:hAnsi="Times New Roman" w:cs="Times New Roman"/>
                <w:sz w:val="24"/>
                <w:szCs w:val="24"/>
              </w:rPr>
              <w:t>Yönetim Bilimi-I</w:t>
            </w:r>
          </w:p>
        </w:tc>
        <w:tc>
          <w:tcPr>
            <w:tcW w:w="5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4</w:t>
            </w:r>
          </w:p>
        </w:tc>
      </w:tr>
      <w:tr w:rsidR="004270B9" w:rsidRPr="004270B9" w:rsidTr="00537FB3">
        <w:trPr>
          <w:trHeight w:val="57"/>
          <w:jc w:val="center"/>
        </w:trPr>
        <w:tc>
          <w:tcPr>
            <w:tcW w:w="19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23</w:t>
            </w:r>
            <w:r w:rsidR="00393AB4" w:rsidRPr="004270B9">
              <w:rPr>
                <w:rFonts w:ascii="Times New Roman" w:hAnsi="Times New Roman" w:cs="Times New Roman"/>
                <w:sz w:val="24"/>
                <w:szCs w:val="24"/>
              </w:rPr>
              <w:t>57</w:t>
            </w:r>
            <w:r w:rsidRPr="004270B9">
              <w:rPr>
                <w:rFonts w:ascii="Times New Roman" w:hAnsi="Times New Roman" w:cs="Times New Roman"/>
                <w:sz w:val="24"/>
                <w:szCs w:val="24"/>
              </w:rPr>
              <w:t>2110</w:t>
            </w:r>
            <w:r w:rsidR="00393AB4" w:rsidRPr="004270B9">
              <w:rPr>
                <w:rFonts w:ascii="Times New Roman" w:hAnsi="Times New Roman" w:cs="Times New Roman"/>
                <w:sz w:val="24"/>
                <w:szCs w:val="24"/>
              </w:rPr>
              <w:t>3</w:t>
            </w:r>
          </w:p>
        </w:tc>
        <w:tc>
          <w:tcPr>
            <w:tcW w:w="1934"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vAlign w:val="center"/>
          </w:tcPr>
          <w:p w:rsidR="00EB40BF" w:rsidRPr="004270B9" w:rsidRDefault="00393AB4" w:rsidP="00EB40BF">
            <w:pPr>
              <w:rPr>
                <w:rFonts w:ascii="Times New Roman" w:hAnsi="Times New Roman" w:cs="Times New Roman"/>
                <w:sz w:val="24"/>
                <w:szCs w:val="24"/>
              </w:rPr>
            </w:pPr>
            <w:r w:rsidRPr="004270B9">
              <w:rPr>
                <w:rFonts w:ascii="Times New Roman" w:hAnsi="Times New Roman" w:cs="Times New Roman"/>
                <w:sz w:val="24"/>
                <w:szCs w:val="24"/>
              </w:rPr>
              <w:t>Siyasal Düşünceler Tarihi</w:t>
            </w:r>
            <w:r w:rsidR="007609B9">
              <w:rPr>
                <w:rFonts w:ascii="Times New Roman" w:hAnsi="Times New Roman" w:cs="Times New Roman"/>
                <w:sz w:val="24"/>
                <w:szCs w:val="24"/>
              </w:rPr>
              <w:t>-I</w:t>
            </w:r>
          </w:p>
        </w:tc>
        <w:tc>
          <w:tcPr>
            <w:tcW w:w="5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4</w:t>
            </w:r>
          </w:p>
        </w:tc>
      </w:tr>
      <w:tr w:rsidR="004270B9" w:rsidRPr="004270B9" w:rsidTr="00537FB3">
        <w:trPr>
          <w:trHeight w:val="57"/>
          <w:jc w:val="center"/>
        </w:trPr>
        <w:tc>
          <w:tcPr>
            <w:tcW w:w="19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23</w:t>
            </w:r>
            <w:r w:rsidR="00393AB4" w:rsidRPr="004270B9">
              <w:rPr>
                <w:rFonts w:ascii="Times New Roman" w:hAnsi="Times New Roman" w:cs="Times New Roman"/>
                <w:sz w:val="24"/>
                <w:szCs w:val="24"/>
              </w:rPr>
              <w:t>57</w:t>
            </w:r>
            <w:r w:rsidRPr="004270B9">
              <w:rPr>
                <w:rFonts w:ascii="Times New Roman" w:hAnsi="Times New Roman" w:cs="Times New Roman"/>
                <w:sz w:val="24"/>
                <w:szCs w:val="24"/>
              </w:rPr>
              <w:t>2110</w:t>
            </w:r>
            <w:r w:rsidR="00393AB4" w:rsidRPr="004270B9">
              <w:rPr>
                <w:rFonts w:ascii="Times New Roman" w:hAnsi="Times New Roman" w:cs="Times New Roman"/>
                <w:sz w:val="24"/>
                <w:szCs w:val="24"/>
              </w:rPr>
              <w:t>4</w:t>
            </w:r>
          </w:p>
        </w:tc>
        <w:tc>
          <w:tcPr>
            <w:tcW w:w="1934"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vAlign w:val="center"/>
          </w:tcPr>
          <w:p w:rsidR="00EB40BF" w:rsidRPr="004270B9" w:rsidRDefault="00393AB4" w:rsidP="00EB40BF">
            <w:pPr>
              <w:rPr>
                <w:rFonts w:ascii="Times New Roman" w:hAnsi="Times New Roman" w:cs="Times New Roman"/>
                <w:sz w:val="24"/>
                <w:szCs w:val="24"/>
              </w:rPr>
            </w:pPr>
            <w:r w:rsidRPr="004270B9">
              <w:rPr>
                <w:rFonts w:ascii="Times New Roman" w:hAnsi="Times New Roman" w:cs="Times New Roman"/>
                <w:sz w:val="24"/>
                <w:szCs w:val="24"/>
              </w:rPr>
              <w:t>Bilimsel Araştırma Teknikleri</w:t>
            </w:r>
          </w:p>
        </w:tc>
        <w:tc>
          <w:tcPr>
            <w:tcW w:w="5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4</w:t>
            </w:r>
          </w:p>
        </w:tc>
      </w:tr>
      <w:tr w:rsidR="004270B9" w:rsidRPr="004270B9" w:rsidTr="00537FB3">
        <w:trPr>
          <w:trHeight w:val="57"/>
          <w:jc w:val="center"/>
        </w:trPr>
        <w:tc>
          <w:tcPr>
            <w:tcW w:w="19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23</w:t>
            </w:r>
            <w:r w:rsidR="00393AB4" w:rsidRPr="004270B9">
              <w:rPr>
                <w:rFonts w:ascii="Times New Roman" w:hAnsi="Times New Roman" w:cs="Times New Roman"/>
                <w:sz w:val="24"/>
                <w:szCs w:val="24"/>
              </w:rPr>
              <w:t>57</w:t>
            </w:r>
            <w:r w:rsidRPr="004270B9">
              <w:rPr>
                <w:rFonts w:ascii="Times New Roman" w:hAnsi="Times New Roman" w:cs="Times New Roman"/>
                <w:sz w:val="24"/>
                <w:szCs w:val="24"/>
              </w:rPr>
              <w:t>211</w:t>
            </w:r>
            <w:r w:rsidR="00393AB4" w:rsidRPr="004270B9">
              <w:rPr>
                <w:rFonts w:ascii="Times New Roman" w:hAnsi="Times New Roman" w:cs="Times New Roman"/>
                <w:sz w:val="24"/>
                <w:szCs w:val="24"/>
              </w:rPr>
              <w:t>05</w:t>
            </w:r>
          </w:p>
        </w:tc>
        <w:tc>
          <w:tcPr>
            <w:tcW w:w="1934"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vAlign w:val="center"/>
          </w:tcPr>
          <w:p w:rsidR="00EB40BF" w:rsidRPr="004270B9" w:rsidRDefault="00393AB4" w:rsidP="00EB40BF">
            <w:pPr>
              <w:rPr>
                <w:rFonts w:ascii="Times New Roman" w:hAnsi="Times New Roman" w:cs="Times New Roman"/>
                <w:sz w:val="24"/>
                <w:szCs w:val="24"/>
              </w:rPr>
            </w:pPr>
            <w:r w:rsidRPr="004270B9">
              <w:rPr>
                <w:rFonts w:ascii="Times New Roman" w:hAnsi="Times New Roman" w:cs="Times New Roman"/>
                <w:sz w:val="24"/>
                <w:szCs w:val="24"/>
              </w:rPr>
              <w:t>Medeni Hukuk</w:t>
            </w:r>
          </w:p>
        </w:tc>
        <w:tc>
          <w:tcPr>
            <w:tcW w:w="5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4</w:t>
            </w:r>
          </w:p>
        </w:tc>
      </w:tr>
      <w:tr w:rsidR="004270B9" w:rsidRPr="004270B9" w:rsidTr="00537FB3">
        <w:trPr>
          <w:trHeight w:val="57"/>
          <w:jc w:val="center"/>
        </w:trPr>
        <w:tc>
          <w:tcPr>
            <w:tcW w:w="19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23</w:t>
            </w:r>
            <w:r w:rsidR="00900AB6" w:rsidRPr="004270B9">
              <w:rPr>
                <w:rFonts w:ascii="Times New Roman" w:hAnsi="Times New Roman" w:cs="Times New Roman"/>
                <w:sz w:val="24"/>
                <w:szCs w:val="24"/>
              </w:rPr>
              <w:t>57</w:t>
            </w:r>
            <w:r w:rsidRPr="004270B9">
              <w:rPr>
                <w:rFonts w:ascii="Times New Roman" w:hAnsi="Times New Roman" w:cs="Times New Roman"/>
                <w:sz w:val="24"/>
                <w:szCs w:val="24"/>
              </w:rPr>
              <w:t>2110</w:t>
            </w:r>
            <w:r w:rsidR="00900AB6" w:rsidRPr="004270B9">
              <w:rPr>
                <w:rFonts w:ascii="Times New Roman" w:hAnsi="Times New Roman" w:cs="Times New Roman"/>
                <w:sz w:val="24"/>
                <w:szCs w:val="24"/>
              </w:rPr>
              <w:t>6</w:t>
            </w:r>
          </w:p>
        </w:tc>
        <w:tc>
          <w:tcPr>
            <w:tcW w:w="1934"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vAlign w:val="center"/>
          </w:tcPr>
          <w:p w:rsidR="00EB40BF" w:rsidRPr="004270B9" w:rsidRDefault="00900AB6" w:rsidP="00EB40BF">
            <w:pPr>
              <w:rPr>
                <w:rFonts w:ascii="Times New Roman" w:hAnsi="Times New Roman" w:cs="Times New Roman"/>
                <w:sz w:val="24"/>
                <w:szCs w:val="24"/>
              </w:rPr>
            </w:pPr>
            <w:r w:rsidRPr="004270B9">
              <w:rPr>
                <w:rFonts w:ascii="Times New Roman" w:hAnsi="Times New Roman" w:cs="Times New Roman"/>
                <w:sz w:val="24"/>
                <w:szCs w:val="24"/>
              </w:rPr>
              <w:t>Kamu Maliyesi</w:t>
            </w:r>
          </w:p>
        </w:tc>
        <w:tc>
          <w:tcPr>
            <w:tcW w:w="5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EB40BF" w:rsidRPr="004270B9" w:rsidRDefault="00900AB6" w:rsidP="00EB40BF">
            <w:pPr>
              <w:jc w:val="center"/>
              <w:rPr>
                <w:rFonts w:ascii="Times New Roman" w:hAnsi="Times New Roman" w:cs="Times New Roman"/>
                <w:sz w:val="24"/>
                <w:szCs w:val="24"/>
              </w:rPr>
            </w:pPr>
            <w:r w:rsidRPr="004270B9">
              <w:rPr>
                <w:rFonts w:ascii="Times New Roman" w:hAnsi="Times New Roman" w:cs="Times New Roman"/>
                <w:sz w:val="24"/>
                <w:szCs w:val="24"/>
              </w:rPr>
              <w:t>4</w:t>
            </w:r>
          </w:p>
        </w:tc>
      </w:tr>
      <w:tr w:rsidR="004270B9" w:rsidRPr="004270B9" w:rsidTr="00537FB3">
        <w:trPr>
          <w:trHeight w:val="57"/>
          <w:jc w:val="center"/>
        </w:trPr>
        <w:tc>
          <w:tcPr>
            <w:tcW w:w="19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23</w:t>
            </w:r>
            <w:r w:rsidR="00900AB6" w:rsidRPr="004270B9">
              <w:rPr>
                <w:rFonts w:ascii="Times New Roman" w:hAnsi="Times New Roman" w:cs="Times New Roman"/>
                <w:sz w:val="24"/>
                <w:szCs w:val="24"/>
              </w:rPr>
              <w:t>57</w:t>
            </w:r>
            <w:r w:rsidRPr="004270B9">
              <w:rPr>
                <w:rFonts w:ascii="Times New Roman" w:hAnsi="Times New Roman" w:cs="Times New Roman"/>
                <w:sz w:val="24"/>
                <w:szCs w:val="24"/>
              </w:rPr>
              <w:t>2110</w:t>
            </w:r>
            <w:r w:rsidR="00900AB6" w:rsidRPr="004270B9">
              <w:rPr>
                <w:rFonts w:ascii="Times New Roman" w:hAnsi="Times New Roman" w:cs="Times New Roman"/>
                <w:sz w:val="24"/>
                <w:szCs w:val="24"/>
              </w:rPr>
              <w:t>7</w:t>
            </w:r>
          </w:p>
        </w:tc>
        <w:tc>
          <w:tcPr>
            <w:tcW w:w="1934"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vAlign w:val="center"/>
          </w:tcPr>
          <w:p w:rsidR="00EB40BF" w:rsidRPr="004270B9" w:rsidRDefault="00900AB6" w:rsidP="00EB40BF">
            <w:pPr>
              <w:rPr>
                <w:rFonts w:ascii="Times New Roman" w:hAnsi="Times New Roman" w:cs="Times New Roman"/>
                <w:sz w:val="24"/>
                <w:szCs w:val="24"/>
              </w:rPr>
            </w:pPr>
            <w:r w:rsidRPr="004270B9">
              <w:rPr>
                <w:rFonts w:ascii="Times New Roman" w:hAnsi="Times New Roman" w:cs="Times New Roman"/>
                <w:sz w:val="24"/>
                <w:szCs w:val="24"/>
              </w:rPr>
              <w:t>Mesleki Yabancı Dil I</w:t>
            </w:r>
          </w:p>
        </w:tc>
        <w:tc>
          <w:tcPr>
            <w:tcW w:w="5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EB40BF" w:rsidRPr="004270B9" w:rsidRDefault="00900AB6" w:rsidP="00EB40BF">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537FB3">
        <w:trPr>
          <w:trHeight w:val="57"/>
          <w:jc w:val="center"/>
        </w:trPr>
        <w:tc>
          <w:tcPr>
            <w:tcW w:w="19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23</w:t>
            </w:r>
            <w:r w:rsidR="00900AB6" w:rsidRPr="004270B9">
              <w:rPr>
                <w:rFonts w:ascii="Times New Roman" w:hAnsi="Times New Roman" w:cs="Times New Roman"/>
                <w:sz w:val="24"/>
                <w:szCs w:val="24"/>
              </w:rPr>
              <w:t>57</w:t>
            </w:r>
            <w:r w:rsidRPr="004270B9">
              <w:rPr>
                <w:rFonts w:ascii="Times New Roman" w:hAnsi="Times New Roman" w:cs="Times New Roman"/>
                <w:sz w:val="24"/>
                <w:szCs w:val="24"/>
              </w:rPr>
              <w:t>2110</w:t>
            </w:r>
            <w:r w:rsidR="00900AB6" w:rsidRPr="004270B9">
              <w:rPr>
                <w:rFonts w:ascii="Times New Roman" w:hAnsi="Times New Roman" w:cs="Times New Roman"/>
                <w:sz w:val="24"/>
                <w:szCs w:val="24"/>
              </w:rPr>
              <w:t>8</w:t>
            </w:r>
          </w:p>
        </w:tc>
        <w:tc>
          <w:tcPr>
            <w:tcW w:w="1934"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vAlign w:val="center"/>
          </w:tcPr>
          <w:p w:rsidR="00EB40BF" w:rsidRPr="004270B9" w:rsidRDefault="00900AB6" w:rsidP="00EB40BF">
            <w:pPr>
              <w:rPr>
                <w:rFonts w:ascii="Times New Roman" w:hAnsi="Times New Roman" w:cs="Times New Roman"/>
                <w:sz w:val="24"/>
                <w:szCs w:val="24"/>
              </w:rPr>
            </w:pPr>
            <w:r w:rsidRPr="004270B9">
              <w:rPr>
                <w:rFonts w:ascii="Times New Roman" w:hAnsi="Times New Roman" w:cs="Times New Roman"/>
                <w:sz w:val="24"/>
                <w:szCs w:val="24"/>
              </w:rPr>
              <w:t>İdare Hukuku</w:t>
            </w:r>
          </w:p>
        </w:tc>
        <w:tc>
          <w:tcPr>
            <w:tcW w:w="5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537FB3">
        <w:trPr>
          <w:trHeight w:val="57"/>
          <w:jc w:val="center"/>
        </w:trPr>
        <w:tc>
          <w:tcPr>
            <w:tcW w:w="11029" w:type="dxa"/>
            <w:gridSpan w:val="3"/>
            <w:vAlign w:val="center"/>
          </w:tcPr>
          <w:p w:rsidR="00EB40BF" w:rsidRPr="004270B9" w:rsidRDefault="00EB40BF" w:rsidP="00EB40BF">
            <w:pPr>
              <w:ind w:right="295"/>
              <w:jc w:val="right"/>
              <w:rPr>
                <w:rFonts w:ascii="Times New Roman" w:hAnsi="Times New Roman" w:cs="Times New Roman"/>
                <w:b/>
                <w:sz w:val="24"/>
                <w:szCs w:val="24"/>
              </w:rPr>
            </w:pPr>
            <w:r w:rsidRPr="004270B9">
              <w:rPr>
                <w:rFonts w:ascii="Times New Roman" w:hAnsi="Times New Roman" w:cs="Times New Roman"/>
                <w:b/>
                <w:sz w:val="24"/>
                <w:szCs w:val="24"/>
              </w:rPr>
              <w:t>TOPLAM</w:t>
            </w:r>
          </w:p>
        </w:tc>
        <w:tc>
          <w:tcPr>
            <w:tcW w:w="528"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21</w:t>
            </w:r>
          </w:p>
        </w:tc>
        <w:tc>
          <w:tcPr>
            <w:tcW w:w="527"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0</w:t>
            </w:r>
          </w:p>
        </w:tc>
        <w:tc>
          <w:tcPr>
            <w:tcW w:w="456"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21</w:t>
            </w:r>
          </w:p>
        </w:tc>
        <w:tc>
          <w:tcPr>
            <w:tcW w:w="1011" w:type="dxa"/>
            <w:vAlign w:val="center"/>
          </w:tcPr>
          <w:p w:rsidR="00EB40BF" w:rsidRPr="004270B9" w:rsidRDefault="00B05A2B" w:rsidP="00EB40BF">
            <w:pPr>
              <w:jc w:val="center"/>
              <w:rPr>
                <w:rFonts w:ascii="Times New Roman" w:hAnsi="Times New Roman" w:cs="Times New Roman"/>
                <w:b/>
                <w:sz w:val="24"/>
                <w:szCs w:val="24"/>
              </w:rPr>
            </w:pPr>
            <w:r w:rsidRPr="004270B9">
              <w:rPr>
                <w:rFonts w:ascii="Times New Roman" w:hAnsi="Times New Roman" w:cs="Times New Roman"/>
                <w:b/>
                <w:sz w:val="24"/>
                <w:szCs w:val="24"/>
              </w:rPr>
              <w:fldChar w:fldCharType="begin"/>
            </w:r>
            <w:r w:rsidR="00EB40BF" w:rsidRPr="004270B9">
              <w:rPr>
                <w:rFonts w:ascii="Times New Roman" w:hAnsi="Times New Roman" w:cs="Times New Roman"/>
                <w:b/>
                <w:sz w:val="24"/>
                <w:szCs w:val="24"/>
              </w:rPr>
              <w:instrText xml:space="preserve"> =SUM(ABOVE) </w:instrText>
            </w:r>
            <w:r w:rsidRPr="004270B9">
              <w:rPr>
                <w:rFonts w:ascii="Times New Roman" w:hAnsi="Times New Roman" w:cs="Times New Roman"/>
                <w:b/>
                <w:sz w:val="24"/>
                <w:szCs w:val="24"/>
              </w:rPr>
              <w:fldChar w:fldCharType="separate"/>
            </w:r>
            <w:r w:rsidR="00EB40BF" w:rsidRPr="004270B9">
              <w:rPr>
                <w:rFonts w:ascii="Times New Roman" w:hAnsi="Times New Roman" w:cs="Times New Roman"/>
                <w:b/>
                <w:noProof/>
                <w:sz w:val="24"/>
                <w:szCs w:val="24"/>
              </w:rPr>
              <w:t>30</w:t>
            </w:r>
            <w:r w:rsidRPr="004270B9">
              <w:rPr>
                <w:rFonts w:ascii="Times New Roman" w:hAnsi="Times New Roman" w:cs="Times New Roman"/>
                <w:b/>
                <w:sz w:val="24"/>
                <w:szCs w:val="24"/>
              </w:rPr>
              <w:fldChar w:fldCharType="end"/>
            </w:r>
          </w:p>
        </w:tc>
      </w:tr>
      <w:tr w:rsidR="004270B9" w:rsidRPr="004270B9" w:rsidTr="000B3565">
        <w:trPr>
          <w:trHeight w:hRule="exact" w:val="284"/>
          <w:jc w:val="center"/>
        </w:trPr>
        <w:tc>
          <w:tcPr>
            <w:tcW w:w="13551" w:type="dxa"/>
            <w:gridSpan w:val="7"/>
            <w:shd w:val="clear" w:color="auto" w:fill="F2F2F2" w:themeFill="background1" w:themeFillShade="F2"/>
          </w:tcPr>
          <w:p w:rsidR="00EB40BF" w:rsidRPr="004270B9" w:rsidRDefault="00EB40BF" w:rsidP="00EB40BF">
            <w:pPr>
              <w:pStyle w:val="ListeParagraf"/>
              <w:numPr>
                <w:ilvl w:val="0"/>
                <w:numId w:val="1"/>
              </w:numPr>
              <w:ind w:hanging="200"/>
              <w:jc w:val="center"/>
              <w:rPr>
                <w:rFonts w:ascii="Times New Roman" w:hAnsi="Times New Roman" w:cs="Times New Roman"/>
                <w:sz w:val="24"/>
                <w:szCs w:val="24"/>
              </w:rPr>
            </w:pPr>
            <w:r w:rsidRPr="004270B9">
              <w:rPr>
                <w:rFonts w:ascii="Times New Roman" w:hAnsi="Times New Roman" w:cs="Times New Roman"/>
                <w:b/>
                <w:sz w:val="24"/>
                <w:szCs w:val="24"/>
              </w:rPr>
              <w:t>YARIYIL</w:t>
            </w:r>
          </w:p>
        </w:tc>
      </w:tr>
      <w:tr w:rsidR="004270B9" w:rsidRPr="004270B9" w:rsidTr="000B3565">
        <w:trPr>
          <w:trHeight w:hRule="exact" w:val="685"/>
          <w:jc w:val="center"/>
        </w:trPr>
        <w:tc>
          <w:tcPr>
            <w:tcW w:w="1928"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DERS KODU</w:t>
            </w:r>
          </w:p>
        </w:tc>
        <w:tc>
          <w:tcPr>
            <w:tcW w:w="1934"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ZORUNLU SEÇMELİ</w:t>
            </w:r>
          </w:p>
        </w:tc>
        <w:tc>
          <w:tcPr>
            <w:tcW w:w="7167"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DERS ADI</w:t>
            </w:r>
          </w:p>
        </w:tc>
        <w:tc>
          <w:tcPr>
            <w:tcW w:w="528"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T</w:t>
            </w:r>
          </w:p>
        </w:tc>
        <w:tc>
          <w:tcPr>
            <w:tcW w:w="527"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U</w:t>
            </w:r>
          </w:p>
        </w:tc>
        <w:tc>
          <w:tcPr>
            <w:tcW w:w="456"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K</w:t>
            </w:r>
          </w:p>
        </w:tc>
        <w:tc>
          <w:tcPr>
            <w:tcW w:w="1011"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AKTS</w:t>
            </w:r>
          </w:p>
        </w:tc>
      </w:tr>
      <w:tr w:rsidR="004270B9" w:rsidRPr="004270B9" w:rsidTr="000B3565">
        <w:trPr>
          <w:trHeight w:hRule="exact" w:val="284"/>
          <w:jc w:val="center"/>
        </w:trPr>
        <w:tc>
          <w:tcPr>
            <w:tcW w:w="19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235121312</w:t>
            </w:r>
          </w:p>
        </w:tc>
        <w:tc>
          <w:tcPr>
            <w:tcW w:w="1934"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vAlign w:val="center"/>
          </w:tcPr>
          <w:p w:rsidR="00EB40BF" w:rsidRPr="004270B9" w:rsidRDefault="00EB40BF" w:rsidP="00EB40BF">
            <w:pPr>
              <w:rPr>
                <w:rFonts w:ascii="Times New Roman" w:hAnsi="Times New Roman" w:cs="Times New Roman"/>
                <w:sz w:val="24"/>
                <w:szCs w:val="24"/>
              </w:rPr>
            </w:pPr>
            <w:r w:rsidRPr="004270B9">
              <w:rPr>
                <w:rFonts w:ascii="Times New Roman" w:hAnsi="Times New Roman" w:cs="Times New Roman"/>
                <w:sz w:val="24"/>
                <w:szCs w:val="24"/>
              </w:rPr>
              <w:t>Ahilik Kültürü ve Meslek Ahlakı</w:t>
            </w:r>
          </w:p>
        </w:tc>
        <w:tc>
          <w:tcPr>
            <w:tcW w:w="5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w:t>
            </w:r>
          </w:p>
        </w:tc>
        <w:tc>
          <w:tcPr>
            <w:tcW w:w="527"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w:t>
            </w:r>
          </w:p>
        </w:tc>
        <w:tc>
          <w:tcPr>
            <w:tcW w:w="1011"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w:t>
            </w:r>
          </w:p>
        </w:tc>
      </w:tr>
      <w:tr w:rsidR="004270B9" w:rsidRPr="004270B9" w:rsidTr="000B3565">
        <w:trPr>
          <w:trHeight w:hRule="exact" w:val="284"/>
          <w:jc w:val="center"/>
        </w:trPr>
        <w:tc>
          <w:tcPr>
            <w:tcW w:w="19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23</w:t>
            </w:r>
            <w:r w:rsidR="00900AB6" w:rsidRPr="004270B9">
              <w:rPr>
                <w:rFonts w:ascii="Times New Roman" w:hAnsi="Times New Roman" w:cs="Times New Roman"/>
                <w:sz w:val="24"/>
                <w:szCs w:val="24"/>
              </w:rPr>
              <w:t>57</w:t>
            </w:r>
            <w:r w:rsidRPr="004270B9">
              <w:rPr>
                <w:rFonts w:ascii="Times New Roman" w:hAnsi="Times New Roman" w:cs="Times New Roman"/>
                <w:sz w:val="24"/>
                <w:szCs w:val="24"/>
              </w:rPr>
              <w:t>22101</w:t>
            </w:r>
          </w:p>
        </w:tc>
        <w:tc>
          <w:tcPr>
            <w:tcW w:w="1934"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vAlign w:val="center"/>
          </w:tcPr>
          <w:p w:rsidR="00EB40BF" w:rsidRPr="004270B9" w:rsidRDefault="00900AB6" w:rsidP="00EB40BF">
            <w:pPr>
              <w:rPr>
                <w:rFonts w:ascii="Times New Roman" w:hAnsi="Times New Roman" w:cs="Times New Roman"/>
                <w:sz w:val="24"/>
                <w:szCs w:val="24"/>
              </w:rPr>
            </w:pPr>
            <w:r w:rsidRPr="004270B9">
              <w:rPr>
                <w:rFonts w:ascii="Times New Roman" w:hAnsi="Times New Roman" w:cs="Times New Roman"/>
                <w:sz w:val="24"/>
                <w:szCs w:val="24"/>
              </w:rPr>
              <w:t>Borçlar Hukuku</w:t>
            </w:r>
          </w:p>
        </w:tc>
        <w:tc>
          <w:tcPr>
            <w:tcW w:w="5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4</w:t>
            </w:r>
          </w:p>
        </w:tc>
      </w:tr>
      <w:tr w:rsidR="004270B9" w:rsidRPr="004270B9" w:rsidTr="000B3565">
        <w:trPr>
          <w:trHeight w:hRule="exact" w:val="284"/>
          <w:jc w:val="center"/>
        </w:trPr>
        <w:tc>
          <w:tcPr>
            <w:tcW w:w="19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23</w:t>
            </w:r>
            <w:r w:rsidR="00900AB6" w:rsidRPr="004270B9">
              <w:rPr>
                <w:rFonts w:ascii="Times New Roman" w:hAnsi="Times New Roman" w:cs="Times New Roman"/>
                <w:sz w:val="24"/>
                <w:szCs w:val="24"/>
              </w:rPr>
              <w:t>57</w:t>
            </w:r>
            <w:r w:rsidRPr="004270B9">
              <w:rPr>
                <w:rFonts w:ascii="Times New Roman" w:hAnsi="Times New Roman" w:cs="Times New Roman"/>
                <w:sz w:val="24"/>
                <w:szCs w:val="24"/>
              </w:rPr>
              <w:t>2210</w:t>
            </w:r>
            <w:r w:rsidR="00900AB6" w:rsidRPr="004270B9">
              <w:rPr>
                <w:rFonts w:ascii="Times New Roman" w:hAnsi="Times New Roman" w:cs="Times New Roman"/>
                <w:sz w:val="24"/>
                <w:szCs w:val="24"/>
              </w:rPr>
              <w:t>3</w:t>
            </w:r>
          </w:p>
        </w:tc>
        <w:tc>
          <w:tcPr>
            <w:tcW w:w="1934"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vAlign w:val="center"/>
          </w:tcPr>
          <w:p w:rsidR="00EB40BF" w:rsidRPr="004270B9" w:rsidRDefault="00900AB6" w:rsidP="00EB40BF">
            <w:pPr>
              <w:rPr>
                <w:rFonts w:ascii="Times New Roman" w:hAnsi="Times New Roman" w:cs="Times New Roman"/>
                <w:sz w:val="24"/>
                <w:szCs w:val="24"/>
              </w:rPr>
            </w:pPr>
            <w:r w:rsidRPr="004270B9">
              <w:rPr>
                <w:rFonts w:ascii="Times New Roman" w:hAnsi="Times New Roman" w:cs="Times New Roman"/>
                <w:sz w:val="24"/>
                <w:szCs w:val="24"/>
              </w:rPr>
              <w:t>Yönetim Bilimi-II</w:t>
            </w:r>
          </w:p>
        </w:tc>
        <w:tc>
          <w:tcPr>
            <w:tcW w:w="5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4</w:t>
            </w:r>
          </w:p>
        </w:tc>
      </w:tr>
      <w:tr w:rsidR="004270B9" w:rsidRPr="004270B9" w:rsidTr="000B3565">
        <w:trPr>
          <w:trHeight w:hRule="exact" w:val="284"/>
          <w:jc w:val="center"/>
        </w:trPr>
        <w:tc>
          <w:tcPr>
            <w:tcW w:w="19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23</w:t>
            </w:r>
            <w:r w:rsidR="00900AB6" w:rsidRPr="004270B9">
              <w:rPr>
                <w:rFonts w:ascii="Times New Roman" w:hAnsi="Times New Roman" w:cs="Times New Roman"/>
                <w:sz w:val="24"/>
                <w:szCs w:val="24"/>
              </w:rPr>
              <w:t>57</w:t>
            </w:r>
            <w:r w:rsidRPr="004270B9">
              <w:rPr>
                <w:rFonts w:ascii="Times New Roman" w:hAnsi="Times New Roman" w:cs="Times New Roman"/>
                <w:sz w:val="24"/>
                <w:szCs w:val="24"/>
              </w:rPr>
              <w:t>2210</w:t>
            </w:r>
            <w:r w:rsidR="007609B9">
              <w:rPr>
                <w:rFonts w:ascii="Times New Roman" w:hAnsi="Times New Roman" w:cs="Times New Roman"/>
                <w:sz w:val="24"/>
                <w:szCs w:val="24"/>
              </w:rPr>
              <w:t>4</w:t>
            </w:r>
          </w:p>
        </w:tc>
        <w:tc>
          <w:tcPr>
            <w:tcW w:w="1934"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vAlign w:val="center"/>
          </w:tcPr>
          <w:p w:rsidR="00EB40BF" w:rsidRPr="004270B9" w:rsidRDefault="007609B9" w:rsidP="00EB40BF">
            <w:pPr>
              <w:rPr>
                <w:rFonts w:ascii="Times New Roman" w:hAnsi="Times New Roman" w:cs="Times New Roman"/>
                <w:sz w:val="24"/>
                <w:szCs w:val="24"/>
              </w:rPr>
            </w:pPr>
            <w:r w:rsidRPr="004270B9">
              <w:rPr>
                <w:rFonts w:ascii="Times New Roman" w:hAnsi="Times New Roman" w:cs="Times New Roman"/>
                <w:sz w:val="24"/>
                <w:szCs w:val="24"/>
              </w:rPr>
              <w:t xml:space="preserve">Siyasal Düşünceler Tarihi-II </w:t>
            </w:r>
          </w:p>
        </w:tc>
        <w:tc>
          <w:tcPr>
            <w:tcW w:w="5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4</w:t>
            </w:r>
          </w:p>
        </w:tc>
      </w:tr>
      <w:tr w:rsidR="004270B9" w:rsidRPr="004270B9" w:rsidTr="000B3565">
        <w:trPr>
          <w:trHeight w:hRule="exact" w:val="284"/>
          <w:jc w:val="center"/>
        </w:trPr>
        <w:tc>
          <w:tcPr>
            <w:tcW w:w="19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23</w:t>
            </w:r>
            <w:r w:rsidR="00900AB6" w:rsidRPr="004270B9">
              <w:rPr>
                <w:rFonts w:ascii="Times New Roman" w:hAnsi="Times New Roman" w:cs="Times New Roman"/>
                <w:sz w:val="24"/>
                <w:szCs w:val="24"/>
              </w:rPr>
              <w:t>57</w:t>
            </w:r>
            <w:r w:rsidRPr="004270B9">
              <w:rPr>
                <w:rFonts w:ascii="Times New Roman" w:hAnsi="Times New Roman" w:cs="Times New Roman"/>
                <w:sz w:val="24"/>
                <w:szCs w:val="24"/>
              </w:rPr>
              <w:t>2210</w:t>
            </w:r>
            <w:r w:rsidR="007609B9">
              <w:rPr>
                <w:rFonts w:ascii="Times New Roman" w:hAnsi="Times New Roman" w:cs="Times New Roman"/>
                <w:sz w:val="24"/>
                <w:szCs w:val="24"/>
              </w:rPr>
              <w:t>6</w:t>
            </w:r>
          </w:p>
        </w:tc>
        <w:tc>
          <w:tcPr>
            <w:tcW w:w="1934"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vAlign w:val="center"/>
          </w:tcPr>
          <w:p w:rsidR="00EB40BF" w:rsidRPr="004270B9" w:rsidRDefault="007609B9" w:rsidP="00EB40BF">
            <w:pPr>
              <w:rPr>
                <w:rFonts w:ascii="Times New Roman" w:hAnsi="Times New Roman" w:cs="Times New Roman"/>
                <w:sz w:val="24"/>
                <w:szCs w:val="24"/>
              </w:rPr>
            </w:pPr>
            <w:r w:rsidRPr="004270B9">
              <w:rPr>
                <w:rFonts w:ascii="Times New Roman" w:hAnsi="Times New Roman" w:cs="Times New Roman"/>
                <w:sz w:val="24"/>
                <w:szCs w:val="24"/>
              </w:rPr>
              <w:t xml:space="preserve">Mesleki Yabancı Dil-II </w:t>
            </w:r>
          </w:p>
        </w:tc>
        <w:tc>
          <w:tcPr>
            <w:tcW w:w="5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EB40BF" w:rsidRPr="004270B9" w:rsidRDefault="00900AB6" w:rsidP="00EB40BF">
            <w:pPr>
              <w:jc w:val="center"/>
              <w:rPr>
                <w:rFonts w:ascii="Times New Roman" w:hAnsi="Times New Roman" w:cs="Times New Roman"/>
                <w:sz w:val="24"/>
                <w:szCs w:val="24"/>
              </w:rPr>
            </w:pPr>
            <w:r w:rsidRPr="004270B9">
              <w:rPr>
                <w:rFonts w:ascii="Times New Roman" w:hAnsi="Times New Roman" w:cs="Times New Roman"/>
                <w:sz w:val="24"/>
                <w:szCs w:val="24"/>
              </w:rPr>
              <w:t>4</w:t>
            </w:r>
          </w:p>
        </w:tc>
      </w:tr>
      <w:tr w:rsidR="004270B9" w:rsidRPr="004270B9" w:rsidTr="00626007">
        <w:trPr>
          <w:trHeight w:hRule="exact" w:val="284"/>
          <w:jc w:val="center"/>
        </w:trPr>
        <w:tc>
          <w:tcPr>
            <w:tcW w:w="19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23</w:t>
            </w:r>
            <w:r w:rsidR="00900AB6" w:rsidRPr="004270B9">
              <w:rPr>
                <w:rFonts w:ascii="Times New Roman" w:hAnsi="Times New Roman" w:cs="Times New Roman"/>
                <w:sz w:val="24"/>
                <w:szCs w:val="24"/>
              </w:rPr>
              <w:t>57</w:t>
            </w:r>
            <w:r w:rsidRPr="004270B9">
              <w:rPr>
                <w:rFonts w:ascii="Times New Roman" w:hAnsi="Times New Roman" w:cs="Times New Roman"/>
                <w:sz w:val="24"/>
                <w:szCs w:val="24"/>
              </w:rPr>
              <w:t>2210</w:t>
            </w:r>
            <w:r w:rsidR="007609B9">
              <w:rPr>
                <w:rFonts w:ascii="Times New Roman" w:hAnsi="Times New Roman" w:cs="Times New Roman"/>
                <w:sz w:val="24"/>
                <w:szCs w:val="24"/>
              </w:rPr>
              <w:t>7</w:t>
            </w:r>
          </w:p>
        </w:tc>
        <w:tc>
          <w:tcPr>
            <w:tcW w:w="1934"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vAlign w:val="center"/>
          </w:tcPr>
          <w:p w:rsidR="00EB40BF" w:rsidRPr="004270B9" w:rsidRDefault="007609B9" w:rsidP="00EB40BF">
            <w:pPr>
              <w:rPr>
                <w:rFonts w:ascii="Times New Roman" w:hAnsi="Times New Roman" w:cs="Times New Roman"/>
                <w:sz w:val="24"/>
                <w:szCs w:val="24"/>
              </w:rPr>
            </w:pPr>
            <w:r w:rsidRPr="004270B9">
              <w:rPr>
                <w:rFonts w:ascii="Times New Roman" w:hAnsi="Times New Roman" w:cs="Times New Roman"/>
                <w:sz w:val="24"/>
                <w:szCs w:val="24"/>
              </w:rPr>
              <w:t>İdari Yargı</w:t>
            </w:r>
          </w:p>
        </w:tc>
        <w:tc>
          <w:tcPr>
            <w:tcW w:w="5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4</w:t>
            </w:r>
          </w:p>
        </w:tc>
      </w:tr>
      <w:tr w:rsidR="004270B9" w:rsidRPr="004270B9" w:rsidTr="000B3565">
        <w:trPr>
          <w:trHeight w:hRule="exact" w:val="284"/>
          <w:jc w:val="center"/>
        </w:trPr>
        <w:tc>
          <w:tcPr>
            <w:tcW w:w="19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23</w:t>
            </w:r>
            <w:r w:rsidR="00900AB6" w:rsidRPr="004270B9">
              <w:rPr>
                <w:rFonts w:ascii="Times New Roman" w:hAnsi="Times New Roman" w:cs="Times New Roman"/>
                <w:sz w:val="24"/>
                <w:szCs w:val="24"/>
              </w:rPr>
              <w:t>57</w:t>
            </w:r>
            <w:r w:rsidRPr="004270B9">
              <w:rPr>
                <w:rFonts w:ascii="Times New Roman" w:hAnsi="Times New Roman" w:cs="Times New Roman"/>
                <w:sz w:val="24"/>
                <w:szCs w:val="24"/>
              </w:rPr>
              <w:t>2210</w:t>
            </w:r>
            <w:r w:rsidR="00900AB6" w:rsidRPr="004270B9">
              <w:rPr>
                <w:rFonts w:ascii="Times New Roman" w:hAnsi="Times New Roman" w:cs="Times New Roman"/>
                <w:sz w:val="24"/>
                <w:szCs w:val="24"/>
              </w:rPr>
              <w:t>9</w:t>
            </w:r>
          </w:p>
        </w:tc>
        <w:tc>
          <w:tcPr>
            <w:tcW w:w="1934"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vAlign w:val="center"/>
          </w:tcPr>
          <w:p w:rsidR="00EB40BF" w:rsidRPr="004270B9" w:rsidRDefault="00900AB6" w:rsidP="00EB40BF">
            <w:pPr>
              <w:rPr>
                <w:rFonts w:ascii="Times New Roman" w:hAnsi="Times New Roman" w:cs="Times New Roman"/>
                <w:sz w:val="24"/>
                <w:szCs w:val="24"/>
              </w:rPr>
            </w:pPr>
            <w:r w:rsidRPr="004270B9">
              <w:rPr>
                <w:rFonts w:ascii="Times New Roman" w:hAnsi="Times New Roman" w:cs="Times New Roman"/>
                <w:sz w:val="24"/>
                <w:szCs w:val="24"/>
              </w:rPr>
              <w:t>Ticaret Hukuku</w:t>
            </w:r>
          </w:p>
        </w:tc>
        <w:tc>
          <w:tcPr>
            <w:tcW w:w="5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4</w:t>
            </w:r>
          </w:p>
        </w:tc>
      </w:tr>
      <w:tr w:rsidR="004270B9" w:rsidRPr="004270B9" w:rsidTr="000B3565">
        <w:trPr>
          <w:trHeight w:hRule="exact" w:val="284"/>
          <w:jc w:val="center"/>
        </w:trPr>
        <w:tc>
          <w:tcPr>
            <w:tcW w:w="19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23</w:t>
            </w:r>
            <w:r w:rsidR="00B97639" w:rsidRPr="004270B9">
              <w:rPr>
                <w:rFonts w:ascii="Times New Roman" w:hAnsi="Times New Roman" w:cs="Times New Roman"/>
                <w:sz w:val="24"/>
                <w:szCs w:val="24"/>
              </w:rPr>
              <w:t>57</w:t>
            </w:r>
            <w:r w:rsidRPr="004270B9">
              <w:rPr>
                <w:rFonts w:ascii="Times New Roman" w:hAnsi="Times New Roman" w:cs="Times New Roman"/>
                <w:sz w:val="24"/>
                <w:szCs w:val="24"/>
              </w:rPr>
              <w:t>SEÇ-1</w:t>
            </w:r>
          </w:p>
        </w:tc>
        <w:tc>
          <w:tcPr>
            <w:tcW w:w="1934"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Seçmeli</w:t>
            </w:r>
          </w:p>
        </w:tc>
        <w:tc>
          <w:tcPr>
            <w:tcW w:w="7167" w:type="dxa"/>
            <w:vAlign w:val="center"/>
          </w:tcPr>
          <w:p w:rsidR="00EB40BF" w:rsidRPr="004270B9" w:rsidRDefault="00EB40BF" w:rsidP="00EB40BF">
            <w:pPr>
              <w:rPr>
                <w:rFonts w:ascii="Times New Roman" w:hAnsi="Times New Roman" w:cs="Times New Roman"/>
                <w:sz w:val="24"/>
                <w:szCs w:val="24"/>
              </w:rPr>
            </w:pPr>
            <w:r w:rsidRPr="004270B9">
              <w:rPr>
                <w:rFonts w:ascii="Times New Roman" w:hAnsi="Times New Roman" w:cs="Times New Roman"/>
                <w:sz w:val="24"/>
                <w:szCs w:val="24"/>
              </w:rPr>
              <w:t>Seçmeli 1</w:t>
            </w:r>
          </w:p>
        </w:tc>
        <w:tc>
          <w:tcPr>
            <w:tcW w:w="5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EB40BF" w:rsidRPr="004270B9" w:rsidRDefault="00900AB6" w:rsidP="00EB40BF">
            <w:pPr>
              <w:jc w:val="center"/>
              <w:rPr>
                <w:rFonts w:ascii="Times New Roman" w:hAnsi="Times New Roman" w:cs="Times New Roman"/>
                <w:sz w:val="24"/>
                <w:szCs w:val="24"/>
              </w:rPr>
            </w:pPr>
            <w:r w:rsidRPr="004270B9">
              <w:rPr>
                <w:rFonts w:ascii="Times New Roman" w:hAnsi="Times New Roman" w:cs="Times New Roman"/>
                <w:sz w:val="24"/>
                <w:szCs w:val="24"/>
              </w:rPr>
              <w:t>4</w:t>
            </w:r>
          </w:p>
        </w:tc>
      </w:tr>
      <w:tr w:rsidR="004270B9" w:rsidRPr="004270B9" w:rsidTr="000B3565">
        <w:trPr>
          <w:trHeight w:hRule="exact" w:val="284"/>
          <w:jc w:val="center"/>
        </w:trPr>
        <w:tc>
          <w:tcPr>
            <w:tcW w:w="11029" w:type="dxa"/>
            <w:gridSpan w:val="3"/>
            <w:vAlign w:val="center"/>
          </w:tcPr>
          <w:p w:rsidR="00EB40BF" w:rsidRPr="004270B9" w:rsidRDefault="00EB40BF" w:rsidP="00EB40BF">
            <w:pPr>
              <w:ind w:right="295"/>
              <w:jc w:val="right"/>
              <w:rPr>
                <w:rFonts w:ascii="Times New Roman" w:hAnsi="Times New Roman" w:cs="Times New Roman"/>
                <w:b/>
                <w:sz w:val="24"/>
                <w:szCs w:val="24"/>
              </w:rPr>
            </w:pPr>
            <w:r w:rsidRPr="004270B9">
              <w:rPr>
                <w:rFonts w:ascii="Times New Roman" w:hAnsi="Times New Roman" w:cs="Times New Roman"/>
                <w:b/>
                <w:sz w:val="24"/>
                <w:szCs w:val="24"/>
              </w:rPr>
              <w:t>TOPLAM</w:t>
            </w:r>
          </w:p>
        </w:tc>
        <w:tc>
          <w:tcPr>
            <w:tcW w:w="528"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23</w:t>
            </w:r>
          </w:p>
        </w:tc>
        <w:tc>
          <w:tcPr>
            <w:tcW w:w="527"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0</w:t>
            </w:r>
          </w:p>
        </w:tc>
        <w:tc>
          <w:tcPr>
            <w:tcW w:w="456" w:type="dxa"/>
            <w:vAlign w:val="center"/>
          </w:tcPr>
          <w:p w:rsidR="00EB40BF" w:rsidRPr="004270B9" w:rsidRDefault="00D840CE" w:rsidP="00EB40BF">
            <w:pPr>
              <w:jc w:val="center"/>
              <w:rPr>
                <w:rFonts w:ascii="Times New Roman" w:hAnsi="Times New Roman" w:cs="Times New Roman"/>
                <w:b/>
                <w:sz w:val="24"/>
                <w:szCs w:val="24"/>
              </w:rPr>
            </w:pPr>
            <w:r w:rsidRPr="004270B9">
              <w:rPr>
                <w:rFonts w:ascii="Times New Roman" w:hAnsi="Times New Roman" w:cs="Times New Roman"/>
                <w:b/>
                <w:sz w:val="24"/>
                <w:szCs w:val="24"/>
              </w:rPr>
              <w:t>23</w:t>
            </w:r>
          </w:p>
        </w:tc>
        <w:tc>
          <w:tcPr>
            <w:tcW w:w="1011" w:type="dxa"/>
            <w:vAlign w:val="center"/>
          </w:tcPr>
          <w:p w:rsidR="00EB40BF" w:rsidRPr="004270B9" w:rsidRDefault="00B05A2B" w:rsidP="00EB40BF">
            <w:pPr>
              <w:jc w:val="center"/>
              <w:rPr>
                <w:rFonts w:ascii="Times New Roman" w:hAnsi="Times New Roman" w:cs="Times New Roman"/>
                <w:b/>
                <w:sz w:val="24"/>
                <w:szCs w:val="24"/>
              </w:rPr>
            </w:pPr>
            <w:r w:rsidRPr="004270B9">
              <w:rPr>
                <w:rFonts w:ascii="Times New Roman" w:hAnsi="Times New Roman" w:cs="Times New Roman"/>
                <w:b/>
                <w:sz w:val="24"/>
                <w:szCs w:val="24"/>
              </w:rPr>
              <w:fldChar w:fldCharType="begin"/>
            </w:r>
            <w:r w:rsidR="00EB40BF" w:rsidRPr="004270B9">
              <w:rPr>
                <w:rFonts w:ascii="Times New Roman" w:hAnsi="Times New Roman" w:cs="Times New Roman"/>
                <w:b/>
                <w:sz w:val="24"/>
                <w:szCs w:val="24"/>
              </w:rPr>
              <w:instrText xml:space="preserve"> =SUM(ABOVE) </w:instrText>
            </w:r>
            <w:r w:rsidRPr="004270B9">
              <w:rPr>
                <w:rFonts w:ascii="Times New Roman" w:hAnsi="Times New Roman" w:cs="Times New Roman"/>
                <w:b/>
                <w:sz w:val="24"/>
                <w:szCs w:val="24"/>
              </w:rPr>
              <w:fldChar w:fldCharType="separate"/>
            </w:r>
            <w:r w:rsidR="00EB40BF" w:rsidRPr="004270B9">
              <w:rPr>
                <w:rFonts w:ascii="Times New Roman" w:hAnsi="Times New Roman" w:cs="Times New Roman"/>
                <w:b/>
                <w:noProof/>
                <w:sz w:val="24"/>
                <w:szCs w:val="24"/>
              </w:rPr>
              <w:t>30</w:t>
            </w:r>
            <w:r w:rsidRPr="004270B9">
              <w:rPr>
                <w:rFonts w:ascii="Times New Roman" w:hAnsi="Times New Roman" w:cs="Times New Roman"/>
                <w:b/>
                <w:sz w:val="24"/>
                <w:szCs w:val="24"/>
              </w:rPr>
              <w:fldChar w:fldCharType="end"/>
            </w:r>
          </w:p>
        </w:tc>
      </w:tr>
      <w:tr w:rsidR="004270B9" w:rsidRPr="004270B9" w:rsidTr="000B3565">
        <w:trPr>
          <w:trHeight w:hRule="exact" w:val="284"/>
          <w:jc w:val="center"/>
        </w:trPr>
        <w:tc>
          <w:tcPr>
            <w:tcW w:w="13551" w:type="dxa"/>
            <w:gridSpan w:val="7"/>
          </w:tcPr>
          <w:p w:rsidR="00EB40BF" w:rsidRPr="004270B9" w:rsidRDefault="00EB40BF" w:rsidP="00EB40BF">
            <w:pPr>
              <w:rPr>
                <w:rFonts w:ascii="Times New Roman" w:hAnsi="Times New Roman" w:cs="Times New Roman"/>
                <w:b/>
                <w:sz w:val="24"/>
                <w:szCs w:val="24"/>
              </w:rPr>
            </w:pPr>
            <w:r w:rsidRPr="004270B9">
              <w:rPr>
                <w:rFonts w:ascii="Times New Roman" w:hAnsi="Times New Roman" w:cs="Times New Roman"/>
                <w:b/>
                <w:sz w:val="24"/>
                <w:szCs w:val="24"/>
              </w:rPr>
              <w:t>Seçmeli 1</w:t>
            </w:r>
          </w:p>
        </w:tc>
      </w:tr>
      <w:tr w:rsidR="004270B9" w:rsidRPr="004270B9" w:rsidTr="000B3565">
        <w:trPr>
          <w:trHeight w:hRule="exact" w:val="284"/>
          <w:jc w:val="center"/>
        </w:trPr>
        <w:tc>
          <w:tcPr>
            <w:tcW w:w="19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23</w:t>
            </w:r>
            <w:r w:rsidR="00900AB6" w:rsidRPr="004270B9">
              <w:rPr>
                <w:rFonts w:ascii="Times New Roman" w:hAnsi="Times New Roman" w:cs="Times New Roman"/>
                <w:sz w:val="24"/>
                <w:szCs w:val="24"/>
              </w:rPr>
              <w:t>57</w:t>
            </w:r>
            <w:r w:rsidRPr="004270B9">
              <w:rPr>
                <w:rFonts w:ascii="Times New Roman" w:hAnsi="Times New Roman" w:cs="Times New Roman"/>
                <w:sz w:val="24"/>
                <w:szCs w:val="24"/>
              </w:rPr>
              <w:t>22201</w:t>
            </w:r>
          </w:p>
        </w:tc>
        <w:tc>
          <w:tcPr>
            <w:tcW w:w="1934"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Seçmeli</w:t>
            </w:r>
          </w:p>
        </w:tc>
        <w:tc>
          <w:tcPr>
            <w:tcW w:w="7167" w:type="dxa"/>
          </w:tcPr>
          <w:p w:rsidR="00EB40BF" w:rsidRPr="004270B9" w:rsidRDefault="00900AB6" w:rsidP="00EB40BF">
            <w:pPr>
              <w:rPr>
                <w:rFonts w:ascii="Times New Roman" w:hAnsi="Times New Roman" w:cs="Times New Roman"/>
                <w:sz w:val="24"/>
                <w:szCs w:val="24"/>
              </w:rPr>
            </w:pPr>
            <w:r w:rsidRPr="004270B9">
              <w:rPr>
                <w:rFonts w:ascii="Times New Roman" w:hAnsi="Times New Roman" w:cs="Times New Roman"/>
                <w:sz w:val="24"/>
                <w:szCs w:val="24"/>
              </w:rPr>
              <w:t>Siyasi Tarih</w:t>
            </w:r>
          </w:p>
        </w:tc>
        <w:tc>
          <w:tcPr>
            <w:tcW w:w="5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EB40BF" w:rsidRPr="004270B9" w:rsidRDefault="00900AB6" w:rsidP="00EB40BF">
            <w:pPr>
              <w:jc w:val="center"/>
              <w:rPr>
                <w:rFonts w:ascii="Times New Roman" w:hAnsi="Times New Roman" w:cs="Times New Roman"/>
                <w:sz w:val="24"/>
                <w:szCs w:val="24"/>
              </w:rPr>
            </w:pPr>
            <w:r w:rsidRPr="004270B9">
              <w:rPr>
                <w:rFonts w:ascii="Times New Roman" w:hAnsi="Times New Roman" w:cs="Times New Roman"/>
                <w:sz w:val="24"/>
                <w:szCs w:val="24"/>
              </w:rPr>
              <w:t>4</w:t>
            </w:r>
          </w:p>
        </w:tc>
      </w:tr>
      <w:tr w:rsidR="004270B9" w:rsidRPr="004270B9" w:rsidTr="000B3565">
        <w:trPr>
          <w:trHeight w:hRule="exact" w:val="284"/>
          <w:jc w:val="center"/>
        </w:trPr>
        <w:tc>
          <w:tcPr>
            <w:tcW w:w="19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23</w:t>
            </w:r>
            <w:r w:rsidR="00900AB6" w:rsidRPr="004270B9">
              <w:rPr>
                <w:rFonts w:ascii="Times New Roman" w:hAnsi="Times New Roman" w:cs="Times New Roman"/>
                <w:sz w:val="24"/>
                <w:szCs w:val="24"/>
              </w:rPr>
              <w:t>57</w:t>
            </w:r>
            <w:r w:rsidRPr="004270B9">
              <w:rPr>
                <w:rFonts w:ascii="Times New Roman" w:hAnsi="Times New Roman" w:cs="Times New Roman"/>
                <w:sz w:val="24"/>
                <w:szCs w:val="24"/>
              </w:rPr>
              <w:t>22202</w:t>
            </w:r>
          </w:p>
        </w:tc>
        <w:tc>
          <w:tcPr>
            <w:tcW w:w="1934"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Seçmeli</w:t>
            </w:r>
          </w:p>
        </w:tc>
        <w:tc>
          <w:tcPr>
            <w:tcW w:w="7167" w:type="dxa"/>
          </w:tcPr>
          <w:p w:rsidR="00EB40BF" w:rsidRPr="004270B9" w:rsidRDefault="00900AB6" w:rsidP="00EB40BF">
            <w:pPr>
              <w:ind w:right="295"/>
              <w:rPr>
                <w:rFonts w:ascii="Times New Roman" w:hAnsi="Times New Roman" w:cs="Times New Roman"/>
                <w:sz w:val="24"/>
                <w:szCs w:val="24"/>
              </w:rPr>
            </w:pPr>
            <w:r w:rsidRPr="004270B9">
              <w:rPr>
                <w:rFonts w:ascii="Times New Roman" w:hAnsi="Times New Roman" w:cs="Times New Roman"/>
                <w:sz w:val="24"/>
                <w:szCs w:val="24"/>
              </w:rPr>
              <w:t>Türkiye Ekonomisi</w:t>
            </w:r>
          </w:p>
        </w:tc>
        <w:tc>
          <w:tcPr>
            <w:tcW w:w="5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EB40BF" w:rsidRPr="004270B9" w:rsidRDefault="00900AB6" w:rsidP="00EB40BF">
            <w:pPr>
              <w:jc w:val="center"/>
              <w:rPr>
                <w:rFonts w:ascii="Times New Roman" w:hAnsi="Times New Roman" w:cs="Times New Roman"/>
                <w:sz w:val="24"/>
                <w:szCs w:val="24"/>
              </w:rPr>
            </w:pPr>
            <w:r w:rsidRPr="004270B9">
              <w:rPr>
                <w:rFonts w:ascii="Times New Roman" w:hAnsi="Times New Roman" w:cs="Times New Roman"/>
                <w:sz w:val="24"/>
                <w:szCs w:val="24"/>
              </w:rPr>
              <w:t>4</w:t>
            </w:r>
          </w:p>
        </w:tc>
      </w:tr>
      <w:tr w:rsidR="004270B9" w:rsidRPr="004270B9" w:rsidTr="000B3565">
        <w:trPr>
          <w:trHeight w:hRule="exact" w:val="284"/>
          <w:jc w:val="center"/>
        </w:trPr>
        <w:tc>
          <w:tcPr>
            <w:tcW w:w="1928" w:type="dxa"/>
          </w:tcPr>
          <w:p w:rsidR="00EB40BF" w:rsidRPr="004270B9" w:rsidRDefault="00EB40BF" w:rsidP="00EB40BF">
            <w:pPr>
              <w:jc w:val="center"/>
              <w:rPr>
                <w:rFonts w:ascii="Times New Roman" w:hAnsi="Times New Roman" w:cs="Times New Roman"/>
                <w:sz w:val="24"/>
                <w:szCs w:val="24"/>
              </w:rPr>
            </w:pPr>
          </w:p>
        </w:tc>
        <w:tc>
          <w:tcPr>
            <w:tcW w:w="1934" w:type="dxa"/>
          </w:tcPr>
          <w:p w:rsidR="00EB40BF" w:rsidRPr="004270B9" w:rsidRDefault="00EB40BF" w:rsidP="00EB40BF">
            <w:pPr>
              <w:jc w:val="center"/>
            </w:pPr>
          </w:p>
        </w:tc>
        <w:tc>
          <w:tcPr>
            <w:tcW w:w="7167" w:type="dxa"/>
          </w:tcPr>
          <w:p w:rsidR="00EB40BF" w:rsidRPr="004270B9" w:rsidRDefault="00EB40BF" w:rsidP="00EB40BF">
            <w:pPr>
              <w:ind w:right="295"/>
              <w:rPr>
                <w:rFonts w:ascii="Times New Roman" w:hAnsi="Times New Roman" w:cs="Times New Roman"/>
                <w:sz w:val="24"/>
                <w:szCs w:val="24"/>
              </w:rPr>
            </w:pPr>
          </w:p>
        </w:tc>
        <w:tc>
          <w:tcPr>
            <w:tcW w:w="528" w:type="dxa"/>
          </w:tcPr>
          <w:p w:rsidR="00EB40BF" w:rsidRPr="004270B9" w:rsidRDefault="00EB40BF" w:rsidP="00EB40BF">
            <w:pPr>
              <w:jc w:val="center"/>
              <w:rPr>
                <w:rFonts w:ascii="Times New Roman" w:hAnsi="Times New Roman" w:cs="Times New Roman"/>
                <w:sz w:val="24"/>
                <w:szCs w:val="24"/>
              </w:rPr>
            </w:pPr>
          </w:p>
        </w:tc>
        <w:tc>
          <w:tcPr>
            <w:tcW w:w="527" w:type="dxa"/>
          </w:tcPr>
          <w:p w:rsidR="00EB40BF" w:rsidRPr="004270B9" w:rsidRDefault="00EB40BF" w:rsidP="00EB40BF">
            <w:pPr>
              <w:jc w:val="center"/>
              <w:rPr>
                <w:rFonts w:ascii="Times New Roman" w:hAnsi="Times New Roman" w:cs="Times New Roman"/>
                <w:sz w:val="24"/>
                <w:szCs w:val="24"/>
              </w:rPr>
            </w:pPr>
          </w:p>
        </w:tc>
        <w:tc>
          <w:tcPr>
            <w:tcW w:w="456" w:type="dxa"/>
          </w:tcPr>
          <w:p w:rsidR="00EB40BF" w:rsidRPr="004270B9" w:rsidRDefault="00EB40BF" w:rsidP="00EB40BF">
            <w:pPr>
              <w:jc w:val="center"/>
              <w:rPr>
                <w:rFonts w:ascii="Times New Roman" w:hAnsi="Times New Roman" w:cs="Times New Roman"/>
                <w:sz w:val="24"/>
                <w:szCs w:val="24"/>
              </w:rPr>
            </w:pPr>
          </w:p>
        </w:tc>
        <w:tc>
          <w:tcPr>
            <w:tcW w:w="1011" w:type="dxa"/>
          </w:tcPr>
          <w:p w:rsidR="00EB40BF" w:rsidRPr="004270B9" w:rsidRDefault="00EB40BF" w:rsidP="00EB40BF">
            <w:pPr>
              <w:jc w:val="center"/>
              <w:rPr>
                <w:rFonts w:ascii="Times New Roman" w:hAnsi="Times New Roman" w:cs="Times New Roman"/>
                <w:sz w:val="24"/>
                <w:szCs w:val="24"/>
              </w:rPr>
            </w:pPr>
          </w:p>
        </w:tc>
      </w:tr>
      <w:tr w:rsidR="004270B9" w:rsidRPr="004270B9" w:rsidTr="00626007">
        <w:trPr>
          <w:trHeight w:hRule="exact" w:val="284"/>
          <w:jc w:val="center"/>
        </w:trPr>
        <w:tc>
          <w:tcPr>
            <w:tcW w:w="13551" w:type="dxa"/>
            <w:gridSpan w:val="7"/>
            <w:shd w:val="clear" w:color="auto" w:fill="F2F2F2" w:themeFill="background1" w:themeFillShade="F2"/>
          </w:tcPr>
          <w:p w:rsidR="00EB40BF" w:rsidRPr="004270B9" w:rsidRDefault="00EB40BF" w:rsidP="00EB40BF">
            <w:pPr>
              <w:pStyle w:val="ListeParagraf"/>
              <w:numPr>
                <w:ilvl w:val="0"/>
                <w:numId w:val="1"/>
              </w:numPr>
              <w:ind w:hanging="200"/>
              <w:jc w:val="center"/>
              <w:rPr>
                <w:rFonts w:ascii="Times New Roman" w:hAnsi="Times New Roman" w:cs="Times New Roman"/>
                <w:b/>
                <w:sz w:val="24"/>
                <w:szCs w:val="24"/>
              </w:rPr>
            </w:pPr>
            <w:r w:rsidRPr="004270B9">
              <w:rPr>
                <w:rFonts w:ascii="Times New Roman" w:hAnsi="Times New Roman" w:cs="Times New Roman"/>
                <w:b/>
                <w:sz w:val="24"/>
                <w:szCs w:val="24"/>
              </w:rPr>
              <w:t>YARIYIL</w:t>
            </w:r>
          </w:p>
        </w:tc>
      </w:tr>
      <w:tr w:rsidR="004270B9" w:rsidRPr="004270B9" w:rsidTr="00626007">
        <w:trPr>
          <w:trHeight w:hRule="exact" w:val="685"/>
          <w:jc w:val="center"/>
        </w:trPr>
        <w:tc>
          <w:tcPr>
            <w:tcW w:w="1928"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lastRenderedPageBreak/>
              <w:t>DERS KODU</w:t>
            </w:r>
          </w:p>
        </w:tc>
        <w:tc>
          <w:tcPr>
            <w:tcW w:w="1934"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ZORUNLU SEÇMELİ</w:t>
            </w:r>
          </w:p>
        </w:tc>
        <w:tc>
          <w:tcPr>
            <w:tcW w:w="7167"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DERS ADI</w:t>
            </w:r>
          </w:p>
        </w:tc>
        <w:tc>
          <w:tcPr>
            <w:tcW w:w="528"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T</w:t>
            </w:r>
          </w:p>
        </w:tc>
        <w:tc>
          <w:tcPr>
            <w:tcW w:w="527"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U</w:t>
            </w:r>
          </w:p>
        </w:tc>
        <w:tc>
          <w:tcPr>
            <w:tcW w:w="456"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K</w:t>
            </w:r>
          </w:p>
        </w:tc>
        <w:tc>
          <w:tcPr>
            <w:tcW w:w="1011"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AKTS</w:t>
            </w:r>
          </w:p>
        </w:tc>
      </w:tr>
      <w:tr w:rsidR="004270B9" w:rsidRPr="004270B9" w:rsidTr="00626007">
        <w:trPr>
          <w:trHeight w:hRule="exact" w:val="284"/>
          <w:jc w:val="center"/>
        </w:trPr>
        <w:tc>
          <w:tcPr>
            <w:tcW w:w="19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23</w:t>
            </w:r>
            <w:r w:rsidR="00DE7538" w:rsidRPr="004270B9">
              <w:rPr>
                <w:rFonts w:ascii="Times New Roman" w:hAnsi="Times New Roman" w:cs="Times New Roman"/>
                <w:sz w:val="24"/>
                <w:szCs w:val="24"/>
              </w:rPr>
              <w:t>57</w:t>
            </w:r>
            <w:r w:rsidRPr="004270B9">
              <w:rPr>
                <w:rFonts w:ascii="Times New Roman" w:hAnsi="Times New Roman" w:cs="Times New Roman"/>
                <w:sz w:val="24"/>
                <w:szCs w:val="24"/>
              </w:rPr>
              <w:t>31101</w:t>
            </w:r>
          </w:p>
        </w:tc>
        <w:tc>
          <w:tcPr>
            <w:tcW w:w="1934"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vAlign w:val="center"/>
          </w:tcPr>
          <w:p w:rsidR="00EB40BF" w:rsidRPr="004270B9" w:rsidRDefault="00DE7538" w:rsidP="00EB40BF">
            <w:pPr>
              <w:rPr>
                <w:rFonts w:ascii="Times New Roman" w:hAnsi="Times New Roman" w:cs="Times New Roman"/>
                <w:sz w:val="24"/>
                <w:szCs w:val="24"/>
              </w:rPr>
            </w:pPr>
            <w:r w:rsidRPr="004270B9">
              <w:rPr>
                <w:rFonts w:ascii="Times New Roman" w:hAnsi="Times New Roman" w:cs="Times New Roman"/>
                <w:sz w:val="24"/>
                <w:szCs w:val="24"/>
              </w:rPr>
              <w:t>Yerel Yönetimler</w:t>
            </w:r>
          </w:p>
        </w:tc>
        <w:tc>
          <w:tcPr>
            <w:tcW w:w="5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626007">
        <w:trPr>
          <w:trHeight w:hRule="exact" w:val="284"/>
          <w:jc w:val="center"/>
        </w:trPr>
        <w:tc>
          <w:tcPr>
            <w:tcW w:w="19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23</w:t>
            </w:r>
            <w:r w:rsidR="00DE7538" w:rsidRPr="004270B9">
              <w:rPr>
                <w:rFonts w:ascii="Times New Roman" w:hAnsi="Times New Roman" w:cs="Times New Roman"/>
                <w:sz w:val="24"/>
                <w:szCs w:val="24"/>
              </w:rPr>
              <w:t>57</w:t>
            </w:r>
            <w:r w:rsidR="0024763E" w:rsidRPr="004270B9">
              <w:rPr>
                <w:rFonts w:ascii="Times New Roman" w:hAnsi="Times New Roman" w:cs="Times New Roman"/>
                <w:sz w:val="24"/>
                <w:szCs w:val="24"/>
              </w:rPr>
              <w:t>31</w:t>
            </w:r>
            <w:r w:rsidRPr="004270B9">
              <w:rPr>
                <w:rFonts w:ascii="Times New Roman" w:hAnsi="Times New Roman" w:cs="Times New Roman"/>
                <w:sz w:val="24"/>
                <w:szCs w:val="24"/>
              </w:rPr>
              <w:t>10</w:t>
            </w:r>
            <w:r w:rsidR="00DE7538" w:rsidRPr="004270B9">
              <w:rPr>
                <w:rFonts w:ascii="Times New Roman" w:hAnsi="Times New Roman" w:cs="Times New Roman"/>
                <w:sz w:val="24"/>
                <w:szCs w:val="24"/>
              </w:rPr>
              <w:t>3</w:t>
            </w:r>
          </w:p>
        </w:tc>
        <w:tc>
          <w:tcPr>
            <w:tcW w:w="1934"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vAlign w:val="center"/>
          </w:tcPr>
          <w:p w:rsidR="00EB40BF" w:rsidRPr="004270B9" w:rsidRDefault="00DE7538" w:rsidP="00EB40BF">
            <w:pPr>
              <w:rPr>
                <w:rFonts w:ascii="Times New Roman" w:hAnsi="Times New Roman" w:cs="Times New Roman"/>
                <w:sz w:val="24"/>
                <w:szCs w:val="24"/>
              </w:rPr>
            </w:pPr>
            <w:r w:rsidRPr="004270B9">
              <w:rPr>
                <w:rFonts w:ascii="Times New Roman" w:hAnsi="Times New Roman" w:cs="Times New Roman"/>
                <w:sz w:val="24"/>
                <w:szCs w:val="24"/>
              </w:rPr>
              <w:t>Ceza Hukuku</w:t>
            </w:r>
          </w:p>
        </w:tc>
        <w:tc>
          <w:tcPr>
            <w:tcW w:w="5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626007">
        <w:trPr>
          <w:trHeight w:hRule="exact" w:val="284"/>
          <w:jc w:val="center"/>
        </w:trPr>
        <w:tc>
          <w:tcPr>
            <w:tcW w:w="1928" w:type="dxa"/>
          </w:tcPr>
          <w:p w:rsidR="00EB40BF" w:rsidRPr="004270B9" w:rsidRDefault="00EB40BF" w:rsidP="00EB40BF">
            <w:pPr>
              <w:jc w:val="center"/>
            </w:pPr>
            <w:r w:rsidRPr="004270B9">
              <w:rPr>
                <w:rFonts w:ascii="Times New Roman" w:hAnsi="Times New Roman" w:cs="Times New Roman"/>
                <w:sz w:val="24"/>
                <w:szCs w:val="24"/>
              </w:rPr>
              <w:t>23</w:t>
            </w:r>
            <w:r w:rsidR="00DE7538" w:rsidRPr="004270B9">
              <w:rPr>
                <w:rFonts w:ascii="Times New Roman" w:hAnsi="Times New Roman" w:cs="Times New Roman"/>
                <w:sz w:val="24"/>
                <w:szCs w:val="24"/>
              </w:rPr>
              <w:t>57</w:t>
            </w:r>
            <w:r w:rsidRPr="004270B9">
              <w:rPr>
                <w:rFonts w:ascii="Times New Roman" w:hAnsi="Times New Roman" w:cs="Times New Roman"/>
                <w:sz w:val="24"/>
                <w:szCs w:val="24"/>
              </w:rPr>
              <w:t>SEÇ-2</w:t>
            </w:r>
          </w:p>
        </w:tc>
        <w:tc>
          <w:tcPr>
            <w:tcW w:w="1934" w:type="dxa"/>
          </w:tcPr>
          <w:p w:rsidR="00EB40BF" w:rsidRPr="004270B9" w:rsidRDefault="00EB40BF" w:rsidP="00EB40BF">
            <w:pPr>
              <w:jc w:val="center"/>
            </w:pPr>
            <w:r w:rsidRPr="004270B9">
              <w:rPr>
                <w:rFonts w:ascii="Times New Roman" w:hAnsi="Times New Roman" w:cs="Times New Roman"/>
                <w:sz w:val="24"/>
                <w:szCs w:val="24"/>
              </w:rPr>
              <w:t>Seçmeli</w:t>
            </w:r>
          </w:p>
        </w:tc>
        <w:tc>
          <w:tcPr>
            <w:tcW w:w="7167" w:type="dxa"/>
            <w:vAlign w:val="center"/>
          </w:tcPr>
          <w:p w:rsidR="00EB40BF" w:rsidRPr="004270B9" w:rsidRDefault="00EB40BF" w:rsidP="00EB40BF">
            <w:pPr>
              <w:rPr>
                <w:rFonts w:ascii="Times New Roman" w:hAnsi="Times New Roman" w:cs="Times New Roman"/>
                <w:sz w:val="24"/>
                <w:szCs w:val="24"/>
              </w:rPr>
            </w:pPr>
            <w:r w:rsidRPr="004270B9">
              <w:rPr>
                <w:rFonts w:ascii="Times New Roman" w:hAnsi="Times New Roman" w:cs="Times New Roman"/>
                <w:sz w:val="24"/>
                <w:szCs w:val="24"/>
              </w:rPr>
              <w:t>Seçmeli 2</w:t>
            </w:r>
          </w:p>
        </w:tc>
        <w:tc>
          <w:tcPr>
            <w:tcW w:w="5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626007">
        <w:trPr>
          <w:trHeight w:hRule="exact" w:val="284"/>
          <w:jc w:val="center"/>
        </w:trPr>
        <w:tc>
          <w:tcPr>
            <w:tcW w:w="1928" w:type="dxa"/>
          </w:tcPr>
          <w:p w:rsidR="00EB40BF" w:rsidRPr="004270B9" w:rsidRDefault="00EB40BF" w:rsidP="00EB40BF">
            <w:pPr>
              <w:jc w:val="center"/>
            </w:pPr>
            <w:r w:rsidRPr="004270B9">
              <w:rPr>
                <w:rFonts w:ascii="Times New Roman" w:hAnsi="Times New Roman" w:cs="Times New Roman"/>
                <w:sz w:val="24"/>
                <w:szCs w:val="24"/>
              </w:rPr>
              <w:t>23</w:t>
            </w:r>
            <w:r w:rsidR="00DE7538" w:rsidRPr="004270B9">
              <w:rPr>
                <w:rFonts w:ascii="Times New Roman" w:hAnsi="Times New Roman" w:cs="Times New Roman"/>
                <w:sz w:val="24"/>
                <w:szCs w:val="24"/>
              </w:rPr>
              <w:t>57</w:t>
            </w:r>
            <w:r w:rsidRPr="004270B9">
              <w:rPr>
                <w:rFonts w:ascii="Times New Roman" w:hAnsi="Times New Roman" w:cs="Times New Roman"/>
                <w:sz w:val="24"/>
                <w:szCs w:val="24"/>
              </w:rPr>
              <w:t>SEÇ-2</w:t>
            </w:r>
          </w:p>
        </w:tc>
        <w:tc>
          <w:tcPr>
            <w:tcW w:w="1934" w:type="dxa"/>
          </w:tcPr>
          <w:p w:rsidR="00EB40BF" w:rsidRPr="004270B9" w:rsidRDefault="00EB40BF" w:rsidP="00EB40BF">
            <w:pPr>
              <w:jc w:val="center"/>
            </w:pPr>
            <w:r w:rsidRPr="004270B9">
              <w:rPr>
                <w:rFonts w:ascii="Times New Roman" w:hAnsi="Times New Roman" w:cs="Times New Roman"/>
                <w:sz w:val="24"/>
                <w:szCs w:val="24"/>
              </w:rPr>
              <w:t>Seçmeli</w:t>
            </w:r>
          </w:p>
        </w:tc>
        <w:tc>
          <w:tcPr>
            <w:tcW w:w="7167" w:type="dxa"/>
          </w:tcPr>
          <w:p w:rsidR="00EB40BF" w:rsidRPr="004270B9" w:rsidRDefault="00EB40BF" w:rsidP="00EB40BF">
            <w:r w:rsidRPr="004270B9">
              <w:rPr>
                <w:rFonts w:ascii="Times New Roman" w:hAnsi="Times New Roman" w:cs="Times New Roman"/>
                <w:sz w:val="24"/>
                <w:szCs w:val="24"/>
              </w:rPr>
              <w:t>Seçmeli 2</w:t>
            </w:r>
          </w:p>
        </w:tc>
        <w:tc>
          <w:tcPr>
            <w:tcW w:w="5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626007">
        <w:trPr>
          <w:trHeight w:hRule="exact" w:val="284"/>
          <w:jc w:val="center"/>
        </w:trPr>
        <w:tc>
          <w:tcPr>
            <w:tcW w:w="1928" w:type="dxa"/>
          </w:tcPr>
          <w:p w:rsidR="00EB40BF" w:rsidRPr="004270B9" w:rsidRDefault="00EB40BF" w:rsidP="00EB40BF">
            <w:pPr>
              <w:jc w:val="center"/>
            </w:pPr>
            <w:r w:rsidRPr="004270B9">
              <w:rPr>
                <w:rFonts w:ascii="Times New Roman" w:hAnsi="Times New Roman" w:cs="Times New Roman"/>
                <w:sz w:val="24"/>
                <w:szCs w:val="24"/>
              </w:rPr>
              <w:t>23</w:t>
            </w:r>
            <w:r w:rsidR="00DE7538" w:rsidRPr="004270B9">
              <w:rPr>
                <w:rFonts w:ascii="Times New Roman" w:hAnsi="Times New Roman" w:cs="Times New Roman"/>
                <w:sz w:val="24"/>
                <w:szCs w:val="24"/>
              </w:rPr>
              <w:t>57</w:t>
            </w:r>
            <w:r w:rsidRPr="004270B9">
              <w:rPr>
                <w:rFonts w:ascii="Times New Roman" w:hAnsi="Times New Roman" w:cs="Times New Roman"/>
                <w:sz w:val="24"/>
                <w:szCs w:val="24"/>
              </w:rPr>
              <w:t>SEÇ-2</w:t>
            </w:r>
          </w:p>
        </w:tc>
        <w:tc>
          <w:tcPr>
            <w:tcW w:w="1934" w:type="dxa"/>
          </w:tcPr>
          <w:p w:rsidR="00EB40BF" w:rsidRPr="004270B9" w:rsidRDefault="00EB40BF" w:rsidP="00EB40BF">
            <w:pPr>
              <w:jc w:val="center"/>
            </w:pPr>
            <w:r w:rsidRPr="004270B9">
              <w:rPr>
                <w:rFonts w:ascii="Times New Roman" w:hAnsi="Times New Roman" w:cs="Times New Roman"/>
                <w:sz w:val="24"/>
                <w:szCs w:val="24"/>
              </w:rPr>
              <w:t>Seçmeli</w:t>
            </w:r>
          </w:p>
        </w:tc>
        <w:tc>
          <w:tcPr>
            <w:tcW w:w="7167" w:type="dxa"/>
          </w:tcPr>
          <w:p w:rsidR="00EB40BF" w:rsidRPr="004270B9" w:rsidRDefault="00EB40BF" w:rsidP="00EB40BF">
            <w:r w:rsidRPr="004270B9">
              <w:rPr>
                <w:rFonts w:ascii="Times New Roman" w:hAnsi="Times New Roman" w:cs="Times New Roman"/>
                <w:sz w:val="24"/>
                <w:szCs w:val="24"/>
              </w:rPr>
              <w:t>Seçmeli 2</w:t>
            </w:r>
          </w:p>
        </w:tc>
        <w:tc>
          <w:tcPr>
            <w:tcW w:w="5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626007">
        <w:trPr>
          <w:trHeight w:hRule="exact" w:val="284"/>
          <w:jc w:val="center"/>
        </w:trPr>
        <w:tc>
          <w:tcPr>
            <w:tcW w:w="1928" w:type="dxa"/>
          </w:tcPr>
          <w:p w:rsidR="00EB40BF" w:rsidRPr="004270B9" w:rsidRDefault="00EB40BF" w:rsidP="00EB40BF">
            <w:pPr>
              <w:jc w:val="center"/>
            </w:pPr>
            <w:r w:rsidRPr="004270B9">
              <w:rPr>
                <w:rFonts w:ascii="Times New Roman" w:hAnsi="Times New Roman" w:cs="Times New Roman"/>
                <w:sz w:val="24"/>
                <w:szCs w:val="24"/>
              </w:rPr>
              <w:t>23</w:t>
            </w:r>
            <w:r w:rsidR="00DE7538" w:rsidRPr="004270B9">
              <w:rPr>
                <w:rFonts w:ascii="Times New Roman" w:hAnsi="Times New Roman" w:cs="Times New Roman"/>
                <w:sz w:val="24"/>
                <w:szCs w:val="24"/>
              </w:rPr>
              <w:t>57</w:t>
            </w:r>
            <w:r w:rsidRPr="004270B9">
              <w:rPr>
                <w:rFonts w:ascii="Times New Roman" w:hAnsi="Times New Roman" w:cs="Times New Roman"/>
                <w:sz w:val="24"/>
                <w:szCs w:val="24"/>
              </w:rPr>
              <w:t>SEÇ-2</w:t>
            </w:r>
          </w:p>
        </w:tc>
        <w:tc>
          <w:tcPr>
            <w:tcW w:w="1934" w:type="dxa"/>
          </w:tcPr>
          <w:p w:rsidR="00EB40BF" w:rsidRPr="004270B9" w:rsidRDefault="00EB40BF" w:rsidP="00EB40BF">
            <w:pPr>
              <w:jc w:val="center"/>
            </w:pPr>
            <w:r w:rsidRPr="004270B9">
              <w:rPr>
                <w:rFonts w:ascii="Times New Roman" w:hAnsi="Times New Roman" w:cs="Times New Roman"/>
                <w:sz w:val="24"/>
                <w:szCs w:val="24"/>
              </w:rPr>
              <w:t>Seçmeli</w:t>
            </w:r>
          </w:p>
        </w:tc>
        <w:tc>
          <w:tcPr>
            <w:tcW w:w="7167" w:type="dxa"/>
          </w:tcPr>
          <w:p w:rsidR="00EB40BF" w:rsidRPr="004270B9" w:rsidRDefault="00EB40BF" w:rsidP="00EB40BF">
            <w:r w:rsidRPr="004270B9">
              <w:rPr>
                <w:rFonts w:ascii="Times New Roman" w:hAnsi="Times New Roman" w:cs="Times New Roman"/>
                <w:sz w:val="24"/>
                <w:szCs w:val="24"/>
              </w:rPr>
              <w:t>Seçmeli 2</w:t>
            </w:r>
          </w:p>
        </w:tc>
        <w:tc>
          <w:tcPr>
            <w:tcW w:w="5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626007">
        <w:trPr>
          <w:trHeight w:hRule="exact" w:val="284"/>
          <w:jc w:val="center"/>
        </w:trPr>
        <w:tc>
          <w:tcPr>
            <w:tcW w:w="11029" w:type="dxa"/>
            <w:gridSpan w:val="3"/>
            <w:vAlign w:val="center"/>
          </w:tcPr>
          <w:p w:rsidR="00EB40BF" w:rsidRPr="004270B9" w:rsidRDefault="00EB40BF" w:rsidP="00EB40BF">
            <w:pPr>
              <w:ind w:right="295"/>
              <w:jc w:val="right"/>
              <w:rPr>
                <w:rFonts w:ascii="Times New Roman" w:hAnsi="Times New Roman" w:cs="Times New Roman"/>
                <w:b/>
                <w:sz w:val="24"/>
                <w:szCs w:val="24"/>
              </w:rPr>
            </w:pPr>
            <w:r w:rsidRPr="004270B9">
              <w:rPr>
                <w:rFonts w:ascii="Times New Roman" w:hAnsi="Times New Roman" w:cs="Times New Roman"/>
                <w:b/>
                <w:sz w:val="24"/>
                <w:szCs w:val="24"/>
              </w:rPr>
              <w:t>TOPLAM</w:t>
            </w:r>
          </w:p>
        </w:tc>
        <w:tc>
          <w:tcPr>
            <w:tcW w:w="528"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18</w:t>
            </w:r>
          </w:p>
        </w:tc>
        <w:tc>
          <w:tcPr>
            <w:tcW w:w="527"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0</w:t>
            </w:r>
          </w:p>
        </w:tc>
        <w:tc>
          <w:tcPr>
            <w:tcW w:w="456"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18</w:t>
            </w:r>
          </w:p>
        </w:tc>
        <w:tc>
          <w:tcPr>
            <w:tcW w:w="1011" w:type="dxa"/>
            <w:vAlign w:val="center"/>
          </w:tcPr>
          <w:p w:rsidR="00EB40BF" w:rsidRPr="004270B9" w:rsidRDefault="00B05A2B" w:rsidP="00EB40BF">
            <w:pPr>
              <w:jc w:val="center"/>
              <w:rPr>
                <w:rFonts w:ascii="Times New Roman" w:hAnsi="Times New Roman" w:cs="Times New Roman"/>
                <w:b/>
                <w:sz w:val="24"/>
                <w:szCs w:val="24"/>
              </w:rPr>
            </w:pPr>
            <w:r w:rsidRPr="004270B9">
              <w:rPr>
                <w:rFonts w:ascii="Times New Roman" w:hAnsi="Times New Roman" w:cs="Times New Roman"/>
                <w:b/>
                <w:sz w:val="24"/>
                <w:szCs w:val="24"/>
              </w:rPr>
              <w:fldChar w:fldCharType="begin"/>
            </w:r>
            <w:r w:rsidR="00EB40BF" w:rsidRPr="004270B9">
              <w:rPr>
                <w:rFonts w:ascii="Times New Roman" w:hAnsi="Times New Roman" w:cs="Times New Roman"/>
                <w:b/>
                <w:sz w:val="24"/>
                <w:szCs w:val="24"/>
              </w:rPr>
              <w:instrText xml:space="preserve"> =SUM(ABOVE) </w:instrText>
            </w:r>
            <w:r w:rsidRPr="004270B9">
              <w:rPr>
                <w:rFonts w:ascii="Times New Roman" w:hAnsi="Times New Roman" w:cs="Times New Roman"/>
                <w:b/>
                <w:sz w:val="24"/>
                <w:szCs w:val="24"/>
              </w:rPr>
              <w:fldChar w:fldCharType="separate"/>
            </w:r>
            <w:r w:rsidR="00EB40BF" w:rsidRPr="004270B9">
              <w:rPr>
                <w:rFonts w:ascii="Times New Roman" w:hAnsi="Times New Roman" w:cs="Times New Roman"/>
                <w:b/>
                <w:noProof/>
                <w:sz w:val="24"/>
                <w:szCs w:val="24"/>
              </w:rPr>
              <w:t>30</w:t>
            </w:r>
            <w:r w:rsidRPr="004270B9">
              <w:rPr>
                <w:rFonts w:ascii="Times New Roman" w:hAnsi="Times New Roman" w:cs="Times New Roman"/>
                <w:b/>
                <w:sz w:val="24"/>
                <w:szCs w:val="24"/>
              </w:rPr>
              <w:fldChar w:fldCharType="end"/>
            </w:r>
          </w:p>
        </w:tc>
      </w:tr>
      <w:tr w:rsidR="004270B9" w:rsidRPr="004270B9" w:rsidTr="00626007">
        <w:trPr>
          <w:trHeight w:hRule="exact" w:val="284"/>
          <w:jc w:val="center"/>
        </w:trPr>
        <w:tc>
          <w:tcPr>
            <w:tcW w:w="13551" w:type="dxa"/>
            <w:gridSpan w:val="7"/>
          </w:tcPr>
          <w:p w:rsidR="00EB40BF" w:rsidRPr="004270B9" w:rsidRDefault="00EB40BF" w:rsidP="00EB40BF">
            <w:pPr>
              <w:rPr>
                <w:rFonts w:ascii="Times New Roman" w:hAnsi="Times New Roman" w:cs="Times New Roman"/>
                <w:b/>
                <w:sz w:val="24"/>
                <w:szCs w:val="24"/>
              </w:rPr>
            </w:pPr>
            <w:r w:rsidRPr="004270B9">
              <w:rPr>
                <w:rFonts w:ascii="Times New Roman" w:hAnsi="Times New Roman" w:cs="Times New Roman"/>
                <w:b/>
                <w:sz w:val="24"/>
                <w:szCs w:val="24"/>
              </w:rPr>
              <w:t>Seçmeli 2</w:t>
            </w:r>
          </w:p>
        </w:tc>
      </w:tr>
      <w:tr w:rsidR="004270B9" w:rsidRPr="004270B9" w:rsidTr="00626007">
        <w:trPr>
          <w:trHeight w:hRule="exact" w:val="284"/>
          <w:jc w:val="center"/>
        </w:trPr>
        <w:tc>
          <w:tcPr>
            <w:tcW w:w="19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23</w:t>
            </w:r>
            <w:r w:rsidR="00DE7538" w:rsidRPr="004270B9">
              <w:rPr>
                <w:rFonts w:ascii="Times New Roman" w:hAnsi="Times New Roman" w:cs="Times New Roman"/>
                <w:sz w:val="24"/>
                <w:szCs w:val="24"/>
              </w:rPr>
              <w:t>57</w:t>
            </w:r>
            <w:r w:rsidRPr="004270B9">
              <w:rPr>
                <w:rFonts w:ascii="Times New Roman" w:hAnsi="Times New Roman" w:cs="Times New Roman"/>
                <w:sz w:val="24"/>
                <w:szCs w:val="24"/>
              </w:rPr>
              <w:t>3120</w:t>
            </w:r>
            <w:r w:rsidR="00DE7538" w:rsidRPr="004270B9">
              <w:rPr>
                <w:rFonts w:ascii="Times New Roman" w:hAnsi="Times New Roman" w:cs="Times New Roman"/>
                <w:sz w:val="24"/>
                <w:szCs w:val="24"/>
              </w:rPr>
              <w:t>2</w:t>
            </w:r>
          </w:p>
        </w:tc>
        <w:tc>
          <w:tcPr>
            <w:tcW w:w="1934"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Seçmeli</w:t>
            </w:r>
          </w:p>
        </w:tc>
        <w:tc>
          <w:tcPr>
            <w:tcW w:w="7167" w:type="dxa"/>
          </w:tcPr>
          <w:p w:rsidR="00EB40BF" w:rsidRPr="004270B9" w:rsidRDefault="00DE7538" w:rsidP="00EB40BF">
            <w:pPr>
              <w:ind w:right="295"/>
              <w:rPr>
                <w:rFonts w:ascii="Times New Roman" w:hAnsi="Times New Roman" w:cs="Times New Roman"/>
                <w:sz w:val="24"/>
                <w:szCs w:val="24"/>
              </w:rPr>
            </w:pPr>
            <w:r w:rsidRPr="004270B9">
              <w:rPr>
                <w:rFonts w:ascii="Times New Roman" w:hAnsi="Times New Roman" w:cs="Times New Roman"/>
                <w:sz w:val="24"/>
                <w:szCs w:val="24"/>
              </w:rPr>
              <w:t>Türkiye’nin Toplumsal Yapısı</w:t>
            </w:r>
          </w:p>
        </w:tc>
        <w:tc>
          <w:tcPr>
            <w:tcW w:w="5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626007">
        <w:trPr>
          <w:trHeight w:hRule="exact" w:val="284"/>
          <w:jc w:val="center"/>
        </w:trPr>
        <w:tc>
          <w:tcPr>
            <w:tcW w:w="19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23</w:t>
            </w:r>
            <w:r w:rsidR="00C42DA2" w:rsidRPr="004270B9">
              <w:rPr>
                <w:rFonts w:ascii="Times New Roman" w:hAnsi="Times New Roman" w:cs="Times New Roman"/>
                <w:sz w:val="24"/>
                <w:szCs w:val="24"/>
              </w:rPr>
              <w:t>57</w:t>
            </w:r>
            <w:r w:rsidRPr="004270B9">
              <w:rPr>
                <w:rFonts w:ascii="Times New Roman" w:hAnsi="Times New Roman" w:cs="Times New Roman"/>
                <w:sz w:val="24"/>
                <w:szCs w:val="24"/>
              </w:rPr>
              <w:t>3120</w:t>
            </w:r>
            <w:r w:rsidR="00C42DA2" w:rsidRPr="004270B9">
              <w:rPr>
                <w:rFonts w:ascii="Times New Roman" w:hAnsi="Times New Roman" w:cs="Times New Roman"/>
                <w:sz w:val="24"/>
                <w:szCs w:val="24"/>
              </w:rPr>
              <w:t>3</w:t>
            </w:r>
          </w:p>
        </w:tc>
        <w:tc>
          <w:tcPr>
            <w:tcW w:w="1934"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Seçmeli</w:t>
            </w:r>
          </w:p>
        </w:tc>
        <w:tc>
          <w:tcPr>
            <w:tcW w:w="7167" w:type="dxa"/>
          </w:tcPr>
          <w:p w:rsidR="00EB40BF" w:rsidRPr="004270B9" w:rsidRDefault="00C42DA2" w:rsidP="00EB40BF">
            <w:pPr>
              <w:ind w:right="295"/>
              <w:rPr>
                <w:rFonts w:ascii="Times New Roman" w:hAnsi="Times New Roman" w:cs="Times New Roman"/>
                <w:sz w:val="24"/>
                <w:szCs w:val="24"/>
              </w:rPr>
            </w:pPr>
            <w:r w:rsidRPr="004270B9">
              <w:rPr>
                <w:rFonts w:ascii="Times New Roman" w:hAnsi="Times New Roman" w:cs="Times New Roman"/>
                <w:sz w:val="24"/>
                <w:szCs w:val="24"/>
              </w:rPr>
              <w:t>Kamu Yönetiminde Yeni Yaklaşımlar</w:t>
            </w:r>
          </w:p>
        </w:tc>
        <w:tc>
          <w:tcPr>
            <w:tcW w:w="5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626007">
        <w:trPr>
          <w:trHeight w:hRule="exact" w:val="284"/>
          <w:jc w:val="center"/>
        </w:trPr>
        <w:tc>
          <w:tcPr>
            <w:tcW w:w="19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23</w:t>
            </w:r>
            <w:r w:rsidR="00C42DA2" w:rsidRPr="004270B9">
              <w:rPr>
                <w:rFonts w:ascii="Times New Roman" w:hAnsi="Times New Roman" w:cs="Times New Roman"/>
                <w:sz w:val="24"/>
                <w:szCs w:val="24"/>
              </w:rPr>
              <w:t>57</w:t>
            </w:r>
            <w:r w:rsidRPr="004270B9">
              <w:rPr>
                <w:rFonts w:ascii="Times New Roman" w:hAnsi="Times New Roman" w:cs="Times New Roman"/>
                <w:sz w:val="24"/>
                <w:szCs w:val="24"/>
              </w:rPr>
              <w:t>3120</w:t>
            </w:r>
            <w:r w:rsidR="00C42DA2" w:rsidRPr="004270B9">
              <w:rPr>
                <w:rFonts w:ascii="Times New Roman" w:hAnsi="Times New Roman" w:cs="Times New Roman"/>
                <w:sz w:val="24"/>
                <w:szCs w:val="24"/>
              </w:rPr>
              <w:t>6</w:t>
            </w:r>
          </w:p>
        </w:tc>
        <w:tc>
          <w:tcPr>
            <w:tcW w:w="1934" w:type="dxa"/>
          </w:tcPr>
          <w:p w:rsidR="00EB40BF" w:rsidRPr="004270B9" w:rsidRDefault="00EB40BF" w:rsidP="00EB40BF">
            <w:pPr>
              <w:jc w:val="center"/>
            </w:pPr>
            <w:r w:rsidRPr="004270B9">
              <w:rPr>
                <w:rFonts w:ascii="Times New Roman" w:hAnsi="Times New Roman" w:cs="Times New Roman"/>
                <w:sz w:val="24"/>
                <w:szCs w:val="24"/>
              </w:rPr>
              <w:t>Seçmeli</w:t>
            </w:r>
          </w:p>
        </w:tc>
        <w:tc>
          <w:tcPr>
            <w:tcW w:w="7167" w:type="dxa"/>
          </w:tcPr>
          <w:p w:rsidR="00EB40BF" w:rsidRPr="004270B9" w:rsidRDefault="00C42DA2" w:rsidP="00EB40BF">
            <w:pPr>
              <w:ind w:right="295"/>
              <w:rPr>
                <w:rFonts w:ascii="Times New Roman" w:hAnsi="Times New Roman" w:cs="Times New Roman"/>
                <w:sz w:val="24"/>
                <w:szCs w:val="24"/>
              </w:rPr>
            </w:pPr>
            <w:r w:rsidRPr="004270B9">
              <w:rPr>
                <w:rFonts w:ascii="Times New Roman" w:hAnsi="Times New Roman" w:cs="Times New Roman"/>
                <w:sz w:val="24"/>
                <w:szCs w:val="24"/>
              </w:rPr>
              <w:t>Kriz Yönetimi</w:t>
            </w:r>
          </w:p>
        </w:tc>
        <w:tc>
          <w:tcPr>
            <w:tcW w:w="5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626007">
        <w:trPr>
          <w:trHeight w:hRule="exact" w:val="284"/>
          <w:jc w:val="center"/>
        </w:trPr>
        <w:tc>
          <w:tcPr>
            <w:tcW w:w="19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23</w:t>
            </w:r>
            <w:r w:rsidR="00C42DA2" w:rsidRPr="004270B9">
              <w:rPr>
                <w:rFonts w:ascii="Times New Roman" w:hAnsi="Times New Roman" w:cs="Times New Roman"/>
                <w:sz w:val="24"/>
                <w:szCs w:val="24"/>
              </w:rPr>
              <w:t>57</w:t>
            </w:r>
            <w:r w:rsidRPr="004270B9">
              <w:rPr>
                <w:rFonts w:ascii="Times New Roman" w:hAnsi="Times New Roman" w:cs="Times New Roman"/>
                <w:sz w:val="24"/>
                <w:szCs w:val="24"/>
              </w:rPr>
              <w:t>3120</w:t>
            </w:r>
            <w:r w:rsidR="00C42DA2" w:rsidRPr="004270B9">
              <w:rPr>
                <w:rFonts w:ascii="Times New Roman" w:hAnsi="Times New Roman" w:cs="Times New Roman"/>
                <w:sz w:val="24"/>
                <w:szCs w:val="24"/>
              </w:rPr>
              <w:t>7</w:t>
            </w:r>
          </w:p>
        </w:tc>
        <w:tc>
          <w:tcPr>
            <w:tcW w:w="1934"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Seçmeli</w:t>
            </w:r>
          </w:p>
        </w:tc>
        <w:tc>
          <w:tcPr>
            <w:tcW w:w="7167" w:type="dxa"/>
          </w:tcPr>
          <w:p w:rsidR="00EB40BF" w:rsidRPr="004270B9" w:rsidRDefault="00C42DA2" w:rsidP="00EB40BF">
            <w:pPr>
              <w:ind w:right="295"/>
              <w:rPr>
                <w:rFonts w:ascii="Times New Roman" w:hAnsi="Times New Roman" w:cs="Times New Roman"/>
                <w:sz w:val="24"/>
                <w:szCs w:val="24"/>
              </w:rPr>
            </w:pPr>
            <w:r w:rsidRPr="004270B9">
              <w:rPr>
                <w:rFonts w:ascii="Times New Roman" w:hAnsi="Times New Roman" w:cs="Times New Roman"/>
                <w:sz w:val="24"/>
                <w:szCs w:val="24"/>
                <w:lang w:val="en-US"/>
              </w:rPr>
              <w:t>Halkla İlişkiler</w:t>
            </w:r>
          </w:p>
        </w:tc>
        <w:tc>
          <w:tcPr>
            <w:tcW w:w="5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626007">
        <w:trPr>
          <w:trHeight w:hRule="exact" w:val="284"/>
          <w:jc w:val="center"/>
        </w:trPr>
        <w:tc>
          <w:tcPr>
            <w:tcW w:w="19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23</w:t>
            </w:r>
            <w:r w:rsidR="00C42DA2" w:rsidRPr="004270B9">
              <w:rPr>
                <w:rFonts w:ascii="Times New Roman" w:hAnsi="Times New Roman" w:cs="Times New Roman"/>
                <w:sz w:val="24"/>
                <w:szCs w:val="24"/>
              </w:rPr>
              <w:t>57</w:t>
            </w:r>
            <w:r w:rsidRPr="004270B9">
              <w:rPr>
                <w:rFonts w:ascii="Times New Roman" w:hAnsi="Times New Roman" w:cs="Times New Roman"/>
                <w:sz w:val="24"/>
                <w:szCs w:val="24"/>
              </w:rPr>
              <w:t>3120</w:t>
            </w:r>
            <w:r w:rsidR="00C42DA2" w:rsidRPr="004270B9">
              <w:rPr>
                <w:rFonts w:ascii="Times New Roman" w:hAnsi="Times New Roman" w:cs="Times New Roman"/>
                <w:sz w:val="24"/>
                <w:szCs w:val="24"/>
              </w:rPr>
              <w:t>8</w:t>
            </w:r>
          </w:p>
        </w:tc>
        <w:tc>
          <w:tcPr>
            <w:tcW w:w="1934" w:type="dxa"/>
          </w:tcPr>
          <w:p w:rsidR="00EB40BF" w:rsidRPr="004270B9" w:rsidRDefault="00EB40BF" w:rsidP="00EB40BF">
            <w:pPr>
              <w:jc w:val="center"/>
            </w:pPr>
            <w:r w:rsidRPr="004270B9">
              <w:rPr>
                <w:rFonts w:ascii="Times New Roman" w:hAnsi="Times New Roman" w:cs="Times New Roman"/>
                <w:sz w:val="24"/>
                <w:szCs w:val="24"/>
              </w:rPr>
              <w:t>Seçmeli</w:t>
            </w:r>
          </w:p>
        </w:tc>
        <w:tc>
          <w:tcPr>
            <w:tcW w:w="7167" w:type="dxa"/>
          </w:tcPr>
          <w:p w:rsidR="00EB40BF" w:rsidRPr="004270B9" w:rsidRDefault="00C42DA2" w:rsidP="00EB40BF">
            <w:pPr>
              <w:ind w:right="295"/>
              <w:rPr>
                <w:rFonts w:ascii="Times New Roman" w:hAnsi="Times New Roman" w:cs="Times New Roman"/>
                <w:sz w:val="24"/>
                <w:szCs w:val="24"/>
              </w:rPr>
            </w:pPr>
            <w:r w:rsidRPr="004270B9">
              <w:rPr>
                <w:rFonts w:ascii="Times New Roman" w:hAnsi="Times New Roman" w:cs="Times New Roman"/>
                <w:sz w:val="24"/>
                <w:szCs w:val="24"/>
              </w:rPr>
              <w:t>Uluslararası Hukuk</w:t>
            </w:r>
          </w:p>
        </w:tc>
        <w:tc>
          <w:tcPr>
            <w:tcW w:w="5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626007">
        <w:trPr>
          <w:trHeight w:hRule="exact" w:val="284"/>
          <w:jc w:val="center"/>
        </w:trPr>
        <w:tc>
          <w:tcPr>
            <w:tcW w:w="19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23</w:t>
            </w:r>
            <w:r w:rsidR="00C42DA2" w:rsidRPr="004270B9">
              <w:rPr>
                <w:rFonts w:ascii="Times New Roman" w:hAnsi="Times New Roman" w:cs="Times New Roman"/>
                <w:sz w:val="24"/>
                <w:szCs w:val="24"/>
              </w:rPr>
              <w:t>57</w:t>
            </w:r>
            <w:r w:rsidRPr="004270B9">
              <w:rPr>
                <w:rFonts w:ascii="Times New Roman" w:hAnsi="Times New Roman" w:cs="Times New Roman"/>
                <w:sz w:val="24"/>
                <w:szCs w:val="24"/>
              </w:rPr>
              <w:t>3120</w:t>
            </w:r>
            <w:r w:rsidR="00C42DA2" w:rsidRPr="004270B9">
              <w:rPr>
                <w:rFonts w:ascii="Times New Roman" w:hAnsi="Times New Roman" w:cs="Times New Roman"/>
                <w:sz w:val="24"/>
                <w:szCs w:val="24"/>
              </w:rPr>
              <w:t>9</w:t>
            </w:r>
          </w:p>
        </w:tc>
        <w:tc>
          <w:tcPr>
            <w:tcW w:w="1934" w:type="dxa"/>
          </w:tcPr>
          <w:p w:rsidR="00EB40BF" w:rsidRPr="004270B9" w:rsidRDefault="00EB40BF" w:rsidP="00EB40BF">
            <w:pPr>
              <w:jc w:val="center"/>
            </w:pPr>
            <w:r w:rsidRPr="004270B9">
              <w:rPr>
                <w:rFonts w:ascii="Times New Roman" w:hAnsi="Times New Roman" w:cs="Times New Roman"/>
                <w:sz w:val="24"/>
                <w:szCs w:val="24"/>
              </w:rPr>
              <w:t>Seçmeli</w:t>
            </w:r>
          </w:p>
        </w:tc>
        <w:tc>
          <w:tcPr>
            <w:tcW w:w="7167" w:type="dxa"/>
          </w:tcPr>
          <w:p w:rsidR="00EB40BF" w:rsidRPr="004270B9" w:rsidRDefault="00C42DA2" w:rsidP="00EB40BF">
            <w:pPr>
              <w:ind w:right="295"/>
              <w:rPr>
                <w:rFonts w:ascii="Times New Roman" w:hAnsi="Times New Roman" w:cs="Times New Roman"/>
                <w:sz w:val="24"/>
                <w:szCs w:val="24"/>
              </w:rPr>
            </w:pPr>
            <w:r w:rsidRPr="004270B9">
              <w:rPr>
                <w:rFonts w:ascii="Times New Roman" w:hAnsi="Times New Roman" w:cs="Times New Roman"/>
                <w:sz w:val="24"/>
                <w:szCs w:val="24"/>
              </w:rPr>
              <w:t>Eşya Hukuku</w:t>
            </w:r>
          </w:p>
        </w:tc>
        <w:tc>
          <w:tcPr>
            <w:tcW w:w="5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626007">
        <w:trPr>
          <w:trHeight w:hRule="exact" w:val="284"/>
          <w:jc w:val="center"/>
        </w:trPr>
        <w:tc>
          <w:tcPr>
            <w:tcW w:w="1928" w:type="dxa"/>
          </w:tcPr>
          <w:p w:rsidR="00EB40BF" w:rsidRPr="004270B9" w:rsidRDefault="0024763E" w:rsidP="00EB40BF">
            <w:pPr>
              <w:jc w:val="center"/>
              <w:rPr>
                <w:rFonts w:ascii="Times New Roman" w:hAnsi="Times New Roman" w:cs="Times New Roman"/>
                <w:sz w:val="24"/>
                <w:szCs w:val="24"/>
              </w:rPr>
            </w:pPr>
            <w:r w:rsidRPr="004270B9">
              <w:rPr>
                <w:rFonts w:ascii="Times New Roman" w:hAnsi="Times New Roman" w:cs="Times New Roman"/>
                <w:sz w:val="24"/>
                <w:szCs w:val="24"/>
              </w:rPr>
              <w:t>235731210</w:t>
            </w:r>
          </w:p>
        </w:tc>
        <w:tc>
          <w:tcPr>
            <w:tcW w:w="1934" w:type="dxa"/>
          </w:tcPr>
          <w:p w:rsidR="00EB40BF" w:rsidRPr="004270B9" w:rsidRDefault="00EB40BF" w:rsidP="00EB40BF">
            <w:pPr>
              <w:jc w:val="center"/>
            </w:pPr>
            <w:r w:rsidRPr="004270B9">
              <w:rPr>
                <w:rFonts w:ascii="Times New Roman" w:hAnsi="Times New Roman" w:cs="Times New Roman"/>
                <w:sz w:val="24"/>
                <w:szCs w:val="24"/>
              </w:rPr>
              <w:t>Seçmeli</w:t>
            </w:r>
          </w:p>
        </w:tc>
        <w:tc>
          <w:tcPr>
            <w:tcW w:w="7167" w:type="dxa"/>
          </w:tcPr>
          <w:p w:rsidR="00EB40BF" w:rsidRPr="004270B9" w:rsidRDefault="0024763E" w:rsidP="00EB40BF">
            <w:pPr>
              <w:ind w:right="295"/>
              <w:rPr>
                <w:rFonts w:ascii="Times New Roman" w:hAnsi="Times New Roman" w:cs="Times New Roman"/>
                <w:sz w:val="24"/>
                <w:szCs w:val="24"/>
              </w:rPr>
            </w:pPr>
            <w:r w:rsidRPr="004270B9">
              <w:rPr>
                <w:rFonts w:ascii="Times New Roman" w:hAnsi="Times New Roman" w:cs="Times New Roman"/>
                <w:sz w:val="24"/>
                <w:szCs w:val="24"/>
              </w:rPr>
              <w:t>Yabancı Dilde Okuma ve Konuşma</w:t>
            </w:r>
          </w:p>
        </w:tc>
        <w:tc>
          <w:tcPr>
            <w:tcW w:w="5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626007">
        <w:trPr>
          <w:trHeight w:hRule="exact" w:val="284"/>
          <w:jc w:val="center"/>
        </w:trPr>
        <w:tc>
          <w:tcPr>
            <w:tcW w:w="1928" w:type="dxa"/>
          </w:tcPr>
          <w:p w:rsidR="00EB40BF" w:rsidRPr="004270B9" w:rsidRDefault="00F63D51" w:rsidP="00EB40BF">
            <w:pPr>
              <w:jc w:val="center"/>
              <w:rPr>
                <w:rFonts w:ascii="Times New Roman" w:hAnsi="Times New Roman" w:cs="Times New Roman"/>
                <w:sz w:val="24"/>
                <w:szCs w:val="24"/>
              </w:rPr>
            </w:pPr>
            <w:r w:rsidRPr="004270B9">
              <w:rPr>
                <w:rFonts w:ascii="Times New Roman" w:hAnsi="Times New Roman" w:cs="Times New Roman"/>
                <w:sz w:val="24"/>
                <w:szCs w:val="24"/>
              </w:rPr>
              <w:t>235731211</w:t>
            </w:r>
          </w:p>
        </w:tc>
        <w:tc>
          <w:tcPr>
            <w:tcW w:w="1934" w:type="dxa"/>
          </w:tcPr>
          <w:p w:rsidR="00EB40BF" w:rsidRPr="004270B9" w:rsidRDefault="00EB40BF" w:rsidP="00EB40BF">
            <w:pPr>
              <w:jc w:val="center"/>
            </w:pPr>
            <w:r w:rsidRPr="004270B9">
              <w:rPr>
                <w:rFonts w:ascii="Times New Roman" w:hAnsi="Times New Roman" w:cs="Times New Roman"/>
                <w:sz w:val="24"/>
                <w:szCs w:val="24"/>
              </w:rPr>
              <w:t>Seçmeli</w:t>
            </w:r>
          </w:p>
        </w:tc>
        <w:tc>
          <w:tcPr>
            <w:tcW w:w="7167" w:type="dxa"/>
          </w:tcPr>
          <w:p w:rsidR="00EB40BF" w:rsidRPr="004270B9" w:rsidRDefault="00F63D51" w:rsidP="00EB40BF">
            <w:pPr>
              <w:ind w:right="295"/>
              <w:rPr>
                <w:rFonts w:ascii="Times New Roman" w:hAnsi="Times New Roman" w:cs="Times New Roman"/>
                <w:sz w:val="24"/>
                <w:szCs w:val="24"/>
              </w:rPr>
            </w:pPr>
            <w:r w:rsidRPr="004270B9">
              <w:rPr>
                <w:rFonts w:ascii="Times New Roman" w:hAnsi="Times New Roman" w:cs="Times New Roman"/>
                <w:sz w:val="24"/>
                <w:szCs w:val="24"/>
              </w:rPr>
              <w:t>Türk Siyasal Hayatı</w:t>
            </w:r>
          </w:p>
        </w:tc>
        <w:tc>
          <w:tcPr>
            <w:tcW w:w="5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626007">
        <w:trPr>
          <w:trHeight w:hRule="exact" w:val="284"/>
          <w:jc w:val="center"/>
        </w:trPr>
        <w:tc>
          <w:tcPr>
            <w:tcW w:w="13551" w:type="dxa"/>
            <w:gridSpan w:val="7"/>
            <w:shd w:val="clear" w:color="auto" w:fill="F2F2F2" w:themeFill="background1" w:themeFillShade="F2"/>
          </w:tcPr>
          <w:p w:rsidR="00EB40BF" w:rsidRPr="004270B9" w:rsidRDefault="00EB40BF" w:rsidP="00EB40BF">
            <w:pPr>
              <w:pStyle w:val="ListeParagraf"/>
              <w:numPr>
                <w:ilvl w:val="0"/>
                <w:numId w:val="1"/>
              </w:numPr>
              <w:jc w:val="center"/>
              <w:rPr>
                <w:rFonts w:ascii="Times New Roman" w:hAnsi="Times New Roman" w:cs="Times New Roman"/>
                <w:b/>
                <w:sz w:val="24"/>
                <w:szCs w:val="24"/>
              </w:rPr>
            </w:pPr>
            <w:r w:rsidRPr="004270B9">
              <w:rPr>
                <w:rFonts w:ascii="Times New Roman" w:hAnsi="Times New Roman" w:cs="Times New Roman"/>
                <w:b/>
                <w:sz w:val="24"/>
                <w:szCs w:val="24"/>
              </w:rPr>
              <w:t>YARIYIL</w:t>
            </w:r>
          </w:p>
        </w:tc>
      </w:tr>
      <w:tr w:rsidR="004270B9" w:rsidRPr="004270B9" w:rsidTr="00626007">
        <w:trPr>
          <w:trHeight w:hRule="exact" w:val="685"/>
          <w:jc w:val="center"/>
        </w:trPr>
        <w:tc>
          <w:tcPr>
            <w:tcW w:w="1928"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DERS KODU</w:t>
            </w:r>
          </w:p>
        </w:tc>
        <w:tc>
          <w:tcPr>
            <w:tcW w:w="1934"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ZORUNLU SEÇMELİ</w:t>
            </w:r>
          </w:p>
        </w:tc>
        <w:tc>
          <w:tcPr>
            <w:tcW w:w="7167"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DERS ADI</w:t>
            </w:r>
          </w:p>
        </w:tc>
        <w:tc>
          <w:tcPr>
            <w:tcW w:w="528"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T</w:t>
            </w:r>
          </w:p>
        </w:tc>
        <w:tc>
          <w:tcPr>
            <w:tcW w:w="527"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U</w:t>
            </w:r>
          </w:p>
        </w:tc>
        <w:tc>
          <w:tcPr>
            <w:tcW w:w="456"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K</w:t>
            </w:r>
          </w:p>
        </w:tc>
        <w:tc>
          <w:tcPr>
            <w:tcW w:w="1011"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AKTS</w:t>
            </w:r>
          </w:p>
        </w:tc>
      </w:tr>
      <w:tr w:rsidR="004270B9" w:rsidRPr="004270B9" w:rsidTr="00626007">
        <w:trPr>
          <w:trHeight w:hRule="exact" w:val="284"/>
          <w:jc w:val="center"/>
        </w:trPr>
        <w:tc>
          <w:tcPr>
            <w:tcW w:w="1928" w:type="dxa"/>
            <w:vAlign w:val="center"/>
          </w:tcPr>
          <w:p w:rsidR="00EB40BF" w:rsidRPr="004270B9" w:rsidRDefault="00B97639" w:rsidP="00EB40BF">
            <w:pPr>
              <w:jc w:val="center"/>
              <w:rPr>
                <w:rFonts w:ascii="Times New Roman" w:hAnsi="Times New Roman" w:cs="Times New Roman"/>
                <w:sz w:val="24"/>
                <w:szCs w:val="24"/>
              </w:rPr>
            </w:pPr>
            <w:r w:rsidRPr="004270B9">
              <w:rPr>
                <w:rFonts w:ascii="Times New Roman" w:hAnsi="Times New Roman" w:cs="Times New Roman"/>
                <w:sz w:val="24"/>
                <w:szCs w:val="24"/>
              </w:rPr>
              <w:t>235732101</w:t>
            </w:r>
          </w:p>
        </w:tc>
        <w:tc>
          <w:tcPr>
            <w:tcW w:w="1934"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vAlign w:val="center"/>
          </w:tcPr>
          <w:p w:rsidR="00EB40BF" w:rsidRPr="004270B9" w:rsidRDefault="00B97639" w:rsidP="00EB40BF">
            <w:pPr>
              <w:rPr>
                <w:rFonts w:ascii="Times New Roman" w:hAnsi="Times New Roman" w:cs="Times New Roman"/>
                <w:sz w:val="24"/>
                <w:szCs w:val="24"/>
              </w:rPr>
            </w:pPr>
            <w:r w:rsidRPr="004270B9">
              <w:rPr>
                <w:rFonts w:ascii="Times New Roman" w:hAnsi="Times New Roman" w:cs="Times New Roman"/>
                <w:sz w:val="24"/>
                <w:szCs w:val="24"/>
              </w:rPr>
              <w:t>Çağdaş Devlet Sistemleri</w:t>
            </w:r>
          </w:p>
        </w:tc>
        <w:tc>
          <w:tcPr>
            <w:tcW w:w="5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626007">
        <w:trPr>
          <w:trHeight w:hRule="exact" w:val="284"/>
          <w:jc w:val="center"/>
        </w:trPr>
        <w:tc>
          <w:tcPr>
            <w:tcW w:w="1928" w:type="dxa"/>
            <w:vAlign w:val="center"/>
          </w:tcPr>
          <w:p w:rsidR="00EB40BF" w:rsidRPr="004270B9" w:rsidRDefault="002B2879" w:rsidP="00EB40BF">
            <w:pPr>
              <w:jc w:val="center"/>
              <w:rPr>
                <w:rFonts w:ascii="Times New Roman" w:hAnsi="Times New Roman" w:cs="Times New Roman"/>
                <w:sz w:val="24"/>
                <w:szCs w:val="24"/>
              </w:rPr>
            </w:pPr>
            <w:r w:rsidRPr="004270B9">
              <w:rPr>
                <w:rFonts w:ascii="Times New Roman" w:hAnsi="Times New Roman" w:cs="Times New Roman"/>
                <w:sz w:val="24"/>
                <w:szCs w:val="24"/>
              </w:rPr>
              <w:t>235732103</w:t>
            </w:r>
          </w:p>
        </w:tc>
        <w:tc>
          <w:tcPr>
            <w:tcW w:w="1934"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vAlign w:val="center"/>
          </w:tcPr>
          <w:p w:rsidR="00EB40BF" w:rsidRPr="004270B9" w:rsidRDefault="002B2879" w:rsidP="00EB40BF">
            <w:pPr>
              <w:rPr>
                <w:rFonts w:ascii="Times New Roman" w:hAnsi="Times New Roman" w:cs="Times New Roman"/>
                <w:sz w:val="24"/>
                <w:szCs w:val="24"/>
              </w:rPr>
            </w:pPr>
            <w:r w:rsidRPr="004270B9">
              <w:rPr>
                <w:rFonts w:ascii="Times New Roman" w:hAnsi="Times New Roman" w:cs="Times New Roman"/>
                <w:sz w:val="24"/>
                <w:szCs w:val="24"/>
              </w:rPr>
              <w:t>Karşılaştırmalı Kamu Yönetimi</w:t>
            </w:r>
          </w:p>
        </w:tc>
        <w:tc>
          <w:tcPr>
            <w:tcW w:w="5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626007">
        <w:trPr>
          <w:trHeight w:hRule="exact" w:val="284"/>
          <w:jc w:val="center"/>
        </w:trPr>
        <w:tc>
          <w:tcPr>
            <w:tcW w:w="1928" w:type="dxa"/>
          </w:tcPr>
          <w:p w:rsidR="00EB40BF" w:rsidRPr="004270B9" w:rsidRDefault="00EB40BF" w:rsidP="00EB40BF">
            <w:pPr>
              <w:jc w:val="center"/>
            </w:pPr>
            <w:r w:rsidRPr="004270B9">
              <w:rPr>
                <w:rFonts w:ascii="Times New Roman" w:hAnsi="Times New Roman" w:cs="Times New Roman"/>
                <w:sz w:val="24"/>
                <w:szCs w:val="24"/>
              </w:rPr>
              <w:t>23</w:t>
            </w:r>
            <w:r w:rsidR="00B97639" w:rsidRPr="004270B9">
              <w:rPr>
                <w:rFonts w:ascii="Times New Roman" w:hAnsi="Times New Roman" w:cs="Times New Roman"/>
                <w:sz w:val="24"/>
                <w:szCs w:val="24"/>
              </w:rPr>
              <w:t>57</w:t>
            </w:r>
            <w:r w:rsidRPr="004270B9">
              <w:rPr>
                <w:rFonts w:ascii="Times New Roman" w:hAnsi="Times New Roman" w:cs="Times New Roman"/>
                <w:sz w:val="24"/>
                <w:szCs w:val="24"/>
              </w:rPr>
              <w:t>SEÇ-3</w:t>
            </w:r>
          </w:p>
        </w:tc>
        <w:tc>
          <w:tcPr>
            <w:tcW w:w="1934" w:type="dxa"/>
          </w:tcPr>
          <w:p w:rsidR="00EB40BF" w:rsidRPr="004270B9" w:rsidRDefault="00EB40BF" w:rsidP="00EB40BF">
            <w:pPr>
              <w:jc w:val="center"/>
            </w:pPr>
            <w:r w:rsidRPr="004270B9">
              <w:rPr>
                <w:rFonts w:ascii="Times New Roman" w:hAnsi="Times New Roman" w:cs="Times New Roman"/>
                <w:sz w:val="24"/>
                <w:szCs w:val="24"/>
              </w:rPr>
              <w:t>Seçmeli</w:t>
            </w:r>
          </w:p>
        </w:tc>
        <w:tc>
          <w:tcPr>
            <w:tcW w:w="7167" w:type="dxa"/>
            <w:vAlign w:val="center"/>
          </w:tcPr>
          <w:p w:rsidR="00EB40BF" w:rsidRPr="004270B9" w:rsidRDefault="00EB40BF" w:rsidP="00EB40BF">
            <w:pPr>
              <w:rPr>
                <w:rFonts w:ascii="Times New Roman" w:hAnsi="Times New Roman" w:cs="Times New Roman"/>
                <w:sz w:val="24"/>
                <w:szCs w:val="24"/>
              </w:rPr>
            </w:pPr>
            <w:r w:rsidRPr="004270B9">
              <w:rPr>
                <w:rFonts w:ascii="Times New Roman" w:hAnsi="Times New Roman" w:cs="Times New Roman"/>
                <w:sz w:val="24"/>
                <w:szCs w:val="24"/>
              </w:rPr>
              <w:t>Seçmeli 3</w:t>
            </w:r>
          </w:p>
        </w:tc>
        <w:tc>
          <w:tcPr>
            <w:tcW w:w="5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626007">
        <w:trPr>
          <w:trHeight w:hRule="exact" w:val="284"/>
          <w:jc w:val="center"/>
        </w:trPr>
        <w:tc>
          <w:tcPr>
            <w:tcW w:w="1928" w:type="dxa"/>
          </w:tcPr>
          <w:p w:rsidR="00EB40BF" w:rsidRPr="004270B9" w:rsidRDefault="00EB40BF" w:rsidP="00EB40BF">
            <w:pPr>
              <w:jc w:val="center"/>
            </w:pPr>
            <w:r w:rsidRPr="004270B9">
              <w:rPr>
                <w:rFonts w:ascii="Times New Roman" w:hAnsi="Times New Roman" w:cs="Times New Roman"/>
                <w:sz w:val="24"/>
                <w:szCs w:val="24"/>
              </w:rPr>
              <w:t>23</w:t>
            </w:r>
            <w:r w:rsidR="00B97639" w:rsidRPr="004270B9">
              <w:rPr>
                <w:rFonts w:ascii="Times New Roman" w:hAnsi="Times New Roman" w:cs="Times New Roman"/>
                <w:sz w:val="24"/>
                <w:szCs w:val="24"/>
              </w:rPr>
              <w:t>57</w:t>
            </w:r>
            <w:r w:rsidRPr="004270B9">
              <w:rPr>
                <w:rFonts w:ascii="Times New Roman" w:hAnsi="Times New Roman" w:cs="Times New Roman"/>
                <w:sz w:val="24"/>
                <w:szCs w:val="24"/>
              </w:rPr>
              <w:t>SEÇ-3</w:t>
            </w:r>
          </w:p>
        </w:tc>
        <w:tc>
          <w:tcPr>
            <w:tcW w:w="1934" w:type="dxa"/>
          </w:tcPr>
          <w:p w:rsidR="00EB40BF" w:rsidRPr="004270B9" w:rsidRDefault="00EB40BF" w:rsidP="00EB40BF">
            <w:pPr>
              <w:jc w:val="center"/>
            </w:pPr>
            <w:r w:rsidRPr="004270B9">
              <w:rPr>
                <w:rFonts w:ascii="Times New Roman" w:hAnsi="Times New Roman" w:cs="Times New Roman"/>
                <w:sz w:val="24"/>
                <w:szCs w:val="24"/>
              </w:rPr>
              <w:t>Seçmeli</w:t>
            </w:r>
          </w:p>
        </w:tc>
        <w:tc>
          <w:tcPr>
            <w:tcW w:w="7167" w:type="dxa"/>
          </w:tcPr>
          <w:p w:rsidR="00EB40BF" w:rsidRPr="004270B9" w:rsidRDefault="00EB40BF" w:rsidP="00EB40BF">
            <w:r w:rsidRPr="004270B9">
              <w:rPr>
                <w:rFonts w:ascii="Times New Roman" w:hAnsi="Times New Roman" w:cs="Times New Roman"/>
                <w:sz w:val="24"/>
                <w:szCs w:val="24"/>
              </w:rPr>
              <w:t>Seçmeli 3</w:t>
            </w:r>
          </w:p>
        </w:tc>
        <w:tc>
          <w:tcPr>
            <w:tcW w:w="5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626007">
        <w:trPr>
          <w:trHeight w:hRule="exact" w:val="284"/>
          <w:jc w:val="center"/>
        </w:trPr>
        <w:tc>
          <w:tcPr>
            <w:tcW w:w="1928" w:type="dxa"/>
          </w:tcPr>
          <w:p w:rsidR="00EB40BF" w:rsidRPr="004270B9" w:rsidRDefault="00EB40BF" w:rsidP="00EB40BF">
            <w:pPr>
              <w:jc w:val="center"/>
            </w:pPr>
            <w:r w:rsidRPr="004270B9">
              <w:rPr>
                <w:rFonts w:ascii="Times New Roman" w:hAnsi="Times New Roman" w:cs="Times New Roman"/>
                <w:sz w:val="24"/>
                <w:szCs w:val="24"/>
              </w:rPr>
              <w:t>23</w:t>
            </w:r>
            <w:r w:rsidR="00B97639" w:rsidRPr="004270B9">
              <w:rPr>
                <w:rFonts w:ascii="Times New Roman" w:hAnsi="Times New Roman" w:cs="Times New Roman"/>
                <w:sz w:val="24"/>
                <w:szCs w:val="24"/>
              </w:rPr>
              <w:t>57</w:t>
            </w:r>
            <w:r w:rsidRPr="004270B9">
              <w:rPr>
                <w:rFonts w:ascii="Times New Roman" w:hAnsi="Times New Roman" w:cs="Times New Roman"/>
                <w:sz w:val="24"/>
                <w:szCs w:val="24"/>
              </w:rPr>
              <w:t>SEÇ-3</w:t>
            </w:r>
          </w:p>
        </w:tc>
        <w:tc>
          <w:tcPr>
            <w:tcW w:w="1934" w:type="dxa"/>
          </w:tcPr>
          <w:p w:rsidR="00EB40BF" w:rsidRPr="004270B9" w:rsidRDefault="00EB40BF" w:rsidP="00EB40BF">
            <w:pPr>
              <w:jc w:val="center"/>
            </w:pPr>
            <w:r w:rsidRPr="004270B9">
              <w:rPr>
                <w:rFonts w:ascii="Times New Roman" w:hAnsi="Times New Roman" w:cs="Times New Roman"/>
                <w:sz w:val="24"/>
                <w:szCs w:val="24"/>
              </w:rPr>
              <w:t>Seçmeli</w:t>
            </w:r>
          </w:p>
        </w:tc>
        <w:tc>
          <w:tcPr>
            <w:tcW w:w="7167" w:type="dxa"/>
          </w:tcPr>
          <w:p w:rsidR="00EB40BF" w:rsidRPr="004270B9" w:rsidRDefault="00EB40BF" w:rsidP="00EB40BF">
            <w:r w:rsidRPr="004270B9">
              <w:rPr>
                <w:rFonts w:ascii="Times New Roman" w:hAnsi="Times New Roman" w:cs="Times New Roman"/>
                <w:sz w:val="24"/>
                <w:szCs w:val="24"/>
              </w:rPr>
              <w:t>Seçmeli 3</w:t>
            </w:r>
          </w:p>
        </w:tc>
        <w:tc>
          <w:tcPr>
            <w:tcW w:w="5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626007">
        <w:trPr>
          <w:trHeight w:hRule="exact" w:val="284"/>
          <w:jc w:val="center"/>
        </w:trPr>
        <w:tc>
          <w:tcPr>
            <w:tcW w:w="1928" w:type="dxa"/>
          </w:tcPr>
          <w:p w:rsidR="00EB40BF" w:rsidRPr="004270B9" w:rsidRDefault="00EB40BF" w:rsidP="00EB40BF">
            <w:pPr>
              <w:jc w:val="center"/>
            </w:pPr>
            <w:r w:rsidRPr="004270B9">
              <w:rPr>
                <w:rFonts w:ascii="Times New Roman" w:hAnsi="Times New Roman" w:cs="Times New Roman"/>
                <w:sz w:val="24"/>
                <w:szCs w:val="24"/>
              </w:rPr>
              <w:t>23</w:t>
            </w:r>
            <w:r w:rsidR="00B97639" w:rsidRPr="004270B9">
              <w:rPr>
                <w:rFonts w:ascii="Times New Roman" w:hAnsi="Times New Roman" w:cs="Times New Roman"/>
                <w:sz w:val="24"/>
                <w:szCs w:val="24"/>
              </w:rPr>
              <w:t>57</w:t>
            </w:r>
            <w:r w:rsidRPr="004270B9">
              <w:rPr>
                <w:rFonts w:ascii="Times New Roman" w:hAnsi="Times New Roman" w:cs="Times New Roman"/>
                <w:sz w:val="24"/>
                <w:szCs w:val="24"/>
              </w:rPr>
              <w:t>SEÇ-3</w:t>
            </w:r>
          </w:p>
        </w:tc>
        <w:tc>
          <w:tcPr>
            <w:tcW w:w="1934" w:type="dxa"/>
          </w:tcPr>
          <w:p w:rsidR="00EB40BF" w:rsidRPr="004270B9" w:rsidRDefault="00EB40BF" w:rsidP="00EB40BF">
            <w:pPr>
              <w:jc w:val="center"/>
            </w:pPr>
            <w:r w:rsidRPr="004270B9">
              <w:rPr>
                <w:rFonts w:ascii="Times New Roman" w:hAnsi="Times New Roman" w:cs="Times New Roman"/>
                <w:sz w:val="24"/>
                <w:szCs w:val="24"/>
              </w:rPr>
              <w:t>Seçmeli</w:t>
            </w:r>
          </w:p>
        </w:tc>
        <w:tc>
          <w:tcPr>
            <w:tcW w:w="7167" w:type="dxa"/>
          </w:tcPr>
          <w:p w:rsidR="00EB40BF" w:rsidRPr="004270B9" w:rsidRDefault="00EB40BF" w:rsidP="00EB40BF">
            <w:r w:rsidRPr="004270B9">
              <w:rPr>
                <w:rFonts w:ascii="Times New Roman" w:hAnsi="Times New Roman" w:cs="Times New Roman"/>
                <w:sz w:val="24"/>
                <w:szCs w:val="24"/>
              </w:rPr>
              <w:t>Seçmeli 3</w:t>
            </w:r>
          </w:p>
        </w:tc>
        <w:tc>
          <w:tcPr>
            <w:tcW w:w="528"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626007">
        <w:trPr>
          <w:trHeight w:hRule="exact" w:val="284"/>
          <w:jc w:val="center"/>
        </w:trPr>
        <w:tc>
          <w:tcPr>
            <w:tcW w:w="11029" w:type="dxa"/>
            <w:gridSpan w:val="3"/>
            <w:vAlign w:val="center"/>
          </w:tcPr>
          <w:p w:rsidR="00EB40BF" w:rsidRPr="004270B9" w:rsidRDefault="00EB40BF" w:rsidP="00EB40BF">
            <w:pPr>
              <w:ind w:right="295"/>
              <w:jc w:val="right"/>
              <w:rPr>
                <w:rFonts w:ascii="Times New Roman" w:hAnsi="Times New Roman" w:cs="Times New Roman"/>
                <w:b/>
                <w:sz w:val="24"/>
                <w:szCs w:val="24"/>
              </w:rPr>
            </w:pPr>
            <w:r w:rsidRPr="004270B9">
              <w:rPr>
                <w:rFonts w:ascii="Times New Roman" w:hAnsi="Times New Roman" w:cs="Times New Roman"/>
                <w:b/>
                <w:sz w:val="24"/>
                <w:szCs w:val="24"/>
              </w:rPr>
              <w:t>TOPLAM</w:t>
            </w:r>
          </w:p>
        </w:tc>
        <w:tc>
          <w:tcPr>
            <w:tcW w:w="528"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18</w:t>
            </w:r>
          </w:p>
        </w:tc>
        <w:tc>
          <w:tcPr>
            <w:tcW w:w="527"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0</w:t>
            </w:r>
          </w:p>
        </w:tc>
        <w:tc>
          <w:tcPr>
            <w:tcW w:w="456" w:type="dxa"/>
            <w:vAlign w:val="center"/>
          </w:tcPr>
          <w:p w:rsidR="00EB40BF" w:rsidRPr="004270B9" w:rsidRDefault="00EB40BF" w:rsidP="00EB40BF">
            <w:pPr>
              <w:jc w:val="center"/>
              <w:rPr>
                <w:rFonts w:ascii="Times New Roman" w:hAnsi="Times New Roman" w:cs="Times New Roman"/>
                <w:b/>
                <w:sz w:val="24"/>
                <w:szCs w:val="24"/>
              </w:rPr>
            </w:pPr>
            <w:r w:rsidRPr="004270B9">
              <w:rPr>
                <w:rFonts w:ascii="Times New Roman" w:hAnsi="Times New Roman" w:cs="Times New Roman"/>
                <w:b/>
                <w:sz w:val="24"/>
                <w:szCs w:val="24"/>
              </w:rPr>
              <w:t>18</w:t>
            </w:r>
          </w:p>
        </w:tc>
        <w:tc>
          <w:tcPr>
            <w:tcW w:w="1011" w:type="dxa"/>
            <w:vAlign w:val="center"/>
          </w:tcPr>
          <w:p w:rsidR="00EB40BF" w:rsidRPr="004270B9" w:rsidRDefault="00B05A2B" w:rsidP="00EB40BF">
            <w:pPr>
              <w:jc w:val="center"/>
              <w:rPr>
                <w:rFonts w:ascii="Times New Roman" w:hAnsi="Times New Roman" w:cs="Times New Roman"/>
                <w:b/>
                <w:sz w:val="24"/>
                <w:szCs w:val="24"/>
              </w:rPr>
            </w:pPr>
            <w:r w:rsidRPr="004270B9">
              <w:rPr>
                <w:rFonts w:ascii="Times New Roman" w:hAnsi="Times New Roman" w:cs="Times New Roman"/>
                <w:b/>
                <w:sz w:val="24"/>
                <w:szCs w:val="24"/>
              </w:rPr>
              <w:fldChar w:fldCharType="begin"/>
            </w:r>
            <w:r w:rsidR="00EB40BF" w:rsidRPr="004270B9">
              <w:rPr>
                <w:rFonts w:ascii="Times New Roman" w:hAnsi="Times New Roman" w:cs="Times New Roman"/>
                <w:b/>
                <w:sz w:val="24"/>
                <w:szCs w:val="24"/>
              </w:rPr>
              <w:instrText xml:space="preserve"> =SUM(ABOVE) </w:instrText>
            </w:r>
            <w:r w:rsidRPr="004270B9">
              <w:rPr>
                <w:rFonts w:ascii="Times New Roman" w:hAnsi="Times New Roman" w:cs="Times New Roman"/>
                <w:b/>
                <w:sz w:val="24"/>
                <w:szCs w:val="24"/>
              </w:rPr>
              <w:fldChar w:fldCharType="separate"/>
            </w:r>
            <w:r w:rsidR="00EB40BF" w:rsidRPr="004270B9">
              <w:rPr>
                <w:rFonts w:ascii="Times New Roman" w:hAnsi="Times New Roman" w:cs="Times New Roman"/>
                <w:b/>
                <w:noProof/>
                <w:sz w:val="24"/>
                <w:szCs w:val="24"/>
              </w:rPr>
              <w:t>30</w:t>
            </w:r>
            <w:r w:rsidRPr="004270B9">
              <w:rPr>
                <w:rFonts w:ascii="Times New Roman" w:hAnsi="Times New Roman" w:cs="Times New Roman"/>
                <w:b/>
                <w:sz w:val="24"/>
                <w:szCs w:val="24"/>
              </w:rPr>
              <w:fldChar w:fldCharType="end"/>
            </w:r>
          </w:p>
        </w:tc>
      </w:tr>
      <w:tr w:rsidR="004270B9" w:rsidRPr="004270B9" w:rsidTr="00626007">
        <w:trPr>
          <w:trHeight w:hRule="exact" w:val="284"/>
          <w:jc w:val="center"/>
        </w:trPr>
        <w:tc>
          <w:tcPr>
            <w:tcW w:w="13551" w:type="dxa"/>
            <w:gridSpan w:val="7"/>
          </w:tcPr>
          <w:p w:rsidR="00EB40BF" w:rsidRPr="004270B9" w:rsidRDefault="00EB40BF" w:rsidP="00EB40BF">
            <w:pPr>
              <w:rPr>
                <w:rFonts w:ascii="Times New Roman" w:hAnsi="Times New Roman" w:cs="Times New Roman"/>
                <w:b/>
                <w:sz w:val="24"/>
                <w:szCs w:val="24"/>
              </w:rPr>
            </w:pPr>
            <w:r w:rsidRPr="004270B9">
              <w:rPr>
                <w:rFonts w:ascii="Times New Roman" w:hAnsi="Times New Roman" w:cs="Times New Roman"/>
                <w:b/>
                <w:sz w:val="24"/>
                <w:szCs w:val="24"/>
              </w:rPr>
              <w:t>Seçmeli 3</w:t>
            </w:r>
          </w:p>
        </w:tc>
      </w:tr>
      <w:tr w:rsidR="004270B9" w:rsidRPr="004270B9" w:rsidTr="00626007">
        <w:trPr>
          <w:trHeight w:hRule="exact" w:val="284"/>
          <w:jc w:val="center"/>
        </w:trPr>
        <w:tc>
          <w:tcPr>
            <w:tcW w:w="1928" w:type="dxa"/>
          </w:tcPr>
          <w:p w:rsidR="00EB40BF" w:rsidRPr="004270B9" w:rsidRDefault="002B2879" w:rsidP="00EB40BF">
            <w:pPr>
              <w:jc w:val="center"/>
              <w:rPr>
                <w:rFonts w:ascii="Times New Roman" w:hAnsi="Times New Roman" w:cs="Times New Roman"/>
                <w:sz w:val="24"/>
                <w:szCs w:val="24"/>
              </w:rPr>
            </w:pPr>
            <w:r w:rsidRPr="004270B9">
              <w:rPr>
                <w:rFonts w:ascii="Times New Roman" w:hAnsi="Times New Roman" w:cs="Times New Roman"/>
                <w:sz w:val="24"/>
                <w:szCs w:val="24"/>
              </w:rPr>
              <w:lastRenderedPageBreak/>
              <w:t>235732202</w:t>
            </w:r>
          </w:p>
        </w:tc>
        <w:tc>
          <w:tcPr>
            <w:tcW w:w="1934"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Seçmeli</w:t>
            </w:r>
          </w:p>
        </w:tc>
        <w:tc>
          <w:tcPr>
            <w:tcW w:w="7167" w:type="dxa"/>
          </w:tcPr>
          <w:p w:rsidR="00EB40BF" w:rsidRPr="004270B9" w:rsidRDefault="002B2879" w:rsidP="00EB40BF">
            <w:pPr>
              <w:ind w:right="295"/>
              <w:rPr>
                <w:rFonts w:ascii="Times New Roman" w:hAnsi="Times New Roman" w:cs="Times New Roman"/>
                <w:sz w:val="24"/>
                <w:szCs w:val="24"/>
              </w:rPr>
            </w:pPr>
            <w:r w:rsidRPr="004270B9">
              <w:rPr>
                <w:rFonts w:ascii="Times New Roman" w:hAnsi="Times New Roman" w:cs="Times New Roman"/>
                <w:sz w:val="24"/>
                <w:szCs w:val="24"/>
              </w:rPr>
              <w:t>İnsan Kaynakları Yönetimi</w:t>
            </w:r>
          </w:p>
        </w:tc>
        <w:tc>
          <w:tcPr>
            <w:tcW w:w="5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626007">
        <w:trPr>
          <w:trHeight w:hRule="exact" w:val="284"/>
          <w:jc w:val="center"/>
        </w:trPr>
        <w:tc>
          <w:tcPr>
            <w:tcW w:w="1928" w:type="dxa"/>
          </w:tcPr>
          <w:p w:rsidR="00EB40BF" w:rsidRPr="004270B9" w:rsidRDefault="002B2879" w:rsidP="00EB40BF">
            <w:pPr>
              <w:jc w:val="center"/>
              <w:rPr>
                <w:rFonts w:ascii="Times New Roman" w:hAnsi="Times New Roman" w:cs="Times New Roman"/>
                <w:sz w:val="24"/>
                <w:szCs w:val="24"/>
              </w:rPr>
            </w:pPr>
            <w:r w:rsidRPr="004270B9">
              <w:rPr>
                <w:rFonts w:ascii="Times New Roman" w:hAnsi="Times New Roman" w:cs="Times New Roman"/>
                <w:sz w:val="24"/>
                <w:szCs w:val="24"/>
              </w:rPr>
              <w:t>235732203</w:t>
            </w:r>
          </w:p>
        </w:tc>
        <w:tc>
          <w:tcPr>
            <w:tcW w:w="1934" w:type="dxa"/>
          </w:tcPr>
          <w:p w:rsidR="00EB40BF" w:rsidRPr="004270B9" w:rsidRDefault="00EB40BF" w:rsidP="00EB40BF">
            <w:pPr>
              <w:jc w:val="center"/>
            </w:pPr>
            <w:r w:rsidRPr="004270B9">
              <w:rPr>
                <w:rFonts w:ascii="Times New Roman" w:hAnsi="Times New Roman" w:cs="Times New Roman"/>
                <w:sz w:val="24"/>
                <w:szCs w:val="24"/>
              </w:rPr>
              <w:t>Seçmeli</w:t>
            </w:r>
          </w:p>
        </w:tc>
        <w:tc>
          <w:tcPr>
            <w:tcW w:w="7167" w:type="dxa"/>
          </w:tcPr>
          <w:p w:rsidR="00EB40BF" w:rsidRPr="004270B9" w:rsidRDefault="002B2879" w:rsidP="00EB40BF">
            <w:pPr>
              <w:ind w:right="295"/>
              <w:rPr>
                <w:rFonts w:ascii="Times New Roman" w:hAnsi="Times New Roman" w:cs="Times New Roman"/>
                <w:sz w:val="24"/>
                <w:szCs w:val="24"/>
              </w:rPr>
            </w:pPr>
            <w:r w:rsidRPr="004270B9">
              <w:rPr>
                <w:rFonts w:ascii="Times New Roman" w:hAnsi="Times New Roman" w:cs="Times New Roman"/>
                <w:sz w:val="24"/>
                <w:szCs w:val="24"/>
              </w:rPr>
              <w:t>Çevre Sorunları</w:t>
            </w:r>
          </w:p>
        </w:tc>
        <w:tc>
          <w:tcPr>
            <w:tcW w:w="5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626007">
        <w:trPr>
          <w:trHeight w:hRule="exact" w:val="284"/>
          <w:jc w:val="center"/>
        </w:trPr>
        <w:tc>
          <w:tcPr>
            <w:tcW w:w="1928" w:type="dxa"/>
          </w:tcPr>
          <w:p w:rsidR="00EB40BF" w:rsidRPr="004270B9" w:rsidRDefault="002B2879" w:rsidP="00EB40BF">
            <w:pPr>
              <w:jc w:val="center"/>
              <w:rPr>
                <w:rFonts w:ascii="Times New Roman" w:hAnsi="Times New Roman" w:cs="Times New Roman"/>
                <w:sz w:val="24"/>
                <w:szCs w:val="24"/>
              </w:rPr>
            </w:pPr>
            <w:r w:rsidRPr="004270B9">
              <w:rPr>
                <w:rFonts w:ascii="Times New Roman" w:hAnsi="Times New Roman" w:cs="Times New Roman"/>
                <w:sz w:val="24"/>
                <w:szCs w:val="24"/>
              </w:rPr>
              <w:t>235732207</w:t>
            </w:r>
          </w:p>
        </w:tc>
        <w:tc>
          <w:tcPr>
            <w:tcW w:w="1934"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Seçmeli</w:t>
            </w:r>
          </w:p>
        </w:tc>
        <w:tc>
          <w:tcPr>
            <w:tcW w:w="7167" w:type="dxa"/>
          </w:tcPr>
          <w:p w:rsidR="00EB40BF" w:rsidRPr="004270B9" w:rsidRDefault="002B2879" w:rsidP="00EB40BF">
            <w:pPr>
              <w:ind w:right="295"/>
              <w:rPr>
                <w:rFonts w:ascii="Times New Roman" w:hAnsi="Times New Roman" w:cs="Times New Roman"/>
                <w:sz w:val="24"/>
                <w:szCs w:val="24"/>
              </w:rPr>
            </w:pPr>
            <w:r w:rsidRPr="004270B9">
              <w:rPr>
                <w:rFonts w:ascii="Times New Roman" w:hAnsi="Times New Roman" w:cs="Times New Roman"/>
                <w:sz w:val="24"/>
                <w:szCs w:val="24"/>
              </w:rPr>
              <w:t>Yönetim Psikolojisi</w:t>
            </w:r>
          </w:p>
        </w:tc>
        <w:tc>
          <w:tcPr>
            <w:tcW w:w="5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626007">
        <w:trPr>
          <w:trHeight w:hRule="exact" w:val="284"/>
          <w:jc w:val="center"/>
        </w:trPr>
        <w:tc>
          <w:tcPr>
            <w:tcW w:w="1928" w:type="dxa"/>
          </w:tcPr>
          <w:p w:rsidR="00EB40BF" w:rsidRPr="004270B9" w:rsidRDefault="002B2879" w:rsidP="00EB40BF">
            <w:pPr>
              <w:jc w:val="center"/>
              <w:rPr>
                <w:rFonts w:ascii="Times New Roman" w:hAnsi="Times New Roman" w:cs="Times New Roman"/>
                <w:sz w:val="24"/>
                <w:szCs w:val="24"/>
              </w:rPr>
            </w:pPr>
            <w:r w:rsidRPr="004270B9">
              <w:rPr>
                <w:rFonts w:ascii="Times New Roman" w:hAnsi="Times New Roman" w:cs="Times New Roman"/>
                <w:sz w:val="24"/>
                <w:szCs w:val="24"/>
              </w:rPr>
              <w:t>235732208</w:t>
            </w:r>
          </w:p>
        </w:tc>
        <w:tc>
          <w:tcPr>
            <w:tcW w:w="1934" w:type="dxa"/>
          </w:tcPr>
          <w:p w:rsidR="00EB40BF" w:rsidRPr="004270B9" w:rsidRDefault="00EB40BF" w:rsidP="00EB40BF">
            <w:pPr>
              <w:jc w:val="center"/>
            </w:pPr>
            <w:r w:rsidRPr="004270B9">
              <w:rPr>
                <w:rFonts w:ascii="Times New Roman" w:hAnsi="Times New Roman" w:cs="Times New Roman"/>
                <w:sz w:val="24"/>
                <w:szCs w:val="24"/>
              </w:rPr>
              <w:t>Seçmeli</w:t>
            </w:r>
          </w:p>
        </w:tc>
        <w:tc>
          <w:tcPr>
            <w:tcW w:w="7167" w:type="dxa"/>
          </w:tcPr>
          <w:p w:rsidR="00EB40BF" w:rsidRPr="004270B9" w:rsidRDefault="002B2879" w:rsidP="00EB40BF">
            <w:pPr>
              <w:ind w:right="295"/>
              <w:rPr>
                <w:rFonts w:ascii="Times New Roman" w:hAnsi="Times New Roman" w:cs="Times New Roman"/>
                <w:sz w:val="24"/>
                <w:szCs w:val="24"/>
              </w:rPr>
            </w:pPr>
            <w:r w:rsidRPr="004270B9">
              <w:rPr>
                <w:rFonts w:ascii="Times New Roman" w:hAnsi="Times New Roman" w:cs="Times New Roman"/>
                <w:sz w:val="24"/>
                <w:szCs w:val="24"/>
              </w:rPr>
              <w:t>Bütçe ve Kamu Finansmanı</w:t>
            </w:r>
          </w:p>
        </w:tc>
        <w:tc>
          <w:tcPr>
            <w:tcW w:w="5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626007">
        <w:trPr>
          <w:trHeight w:hRule="exact" w:val="284"/>
          <w:jc w:val="center"/>
        </w:trPr>
        <w:tc>
          <w:tcPr>
            <w:tcW w:w="1928" w:type="dxa"/>
          </w:tcPr>
          <w:p w:rsidR="00EB40BF" w:rsidRPr="004270B9" w:rsidRDefault="002B2879" w:rsidP="00EB40BF">
            <w:pPr>
              <w:jc w:val="center"/>
              <w:rPr>
                <w:rFonts w:ascii="Times New Roman" w:hAnsi="Times New Roman" w:cs="Times New Roman"/>
                <w:sz w:val="24"/>
                <w:szCs w:val="24"/>
              </w:rPr>
            </w:pPr>
            <w:r w:rsidRPr="004270B9">
              <w:rPr>
                <w:rFonts w:ascii="Times New Roman" w:hAnsi="Times New Roman" w:cs="Times New Roman"/>
                <w:sz w:val="24"/>
                <w:szCs w:val="24"/>
              </w:rPr>
              <w:t>235732209</w:t>
            </w:r>
          </w:p>
        </w:tc>
        <w:tc>
          <w:tcPr>
            <w:tcW w:w="1934" w:type="dxa"/>
          </w:tcPr>
          <w:p w:rsidR="00EB40BF" w:rsidRPr="004270B9" w:rsidRDefault="00EB40BF" w:rsidP="00EB40BF">
            <w:pPr>
              <w:jc w:val="center"/>
            </w:pPr>
            <w:r w:rsidRPr="004270B9">
              <w:rPr>
                <w:rFonts w:ascii="Times New Roman" w:hAnsi="Times New Roman" w:cs="Times New Roman"/>
                <w:sz w:val="24"/>
                <w:szCs w:val="24"/>
              </w:rPr>
              <w:t>Seçmeli</w:t>
            </w:r>
          </w:p>
        </w:tc>
        <w:tc>
          <w:tcPr>
            <w:tcW w:w="7167" w:type="dxa"/>
          </w:tcPr>
          <w:p w:rsidR="00EB40BF" w:rsidRPr="004270B9" w:rsidRDefault="002B2879" w:rsidP="00EB40BF">
            <w:pPr>
              <w:ind w:right="295"/>
              <w:rPr>
                <w:rFonts w:ascii="Times New Roman" w:hAnsi="Times New Roman" w:cs="Times New Roman"/>
                <w:sz w:val="24"/>
                <w:szCs w:val="24"/>
              </w:rPr>
            </w:pPr>
            <w:r w:rsidRPr="004270B9">
              <w:rPr>
                <w:rFonts w:ascii="Times New Roman" w:hAnsi="Times New Roman" w:cs="Times New Roman"/>
                <w:sz w:val="24"/>
                <w:szCs w:val="24"/>
              </w:rPr>
              <w:t>Ceza Muhakemesi Hukuku</w:t>
            </w:r>
          </w:p>
        </w:tc>
        <w:tc>
          <w:tcPr>
            <w:tcW w:w="5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626007">
        <w:trPr>
          <w:trHeight w:hRule="exact" w:val="284"/>
          <w:jc w:val="center"/>
        </w:trPr>
        <w:tc>
          <w:tcPr>
            <w:tcW w:w="1928" w:type="dxa"/>
          </w:tcPr>
          <w:p w:rsidR="00EB40BF" w:rsidRPr="004270B9" w:rsidRDefault="002B2879" w:rsidP="00EB40BF">
            <w:pPr>
              <w:jc w:val="center"/>
              <w:rPr>
                <w:rFonts w:ascii="Times New Roman" w:hAnsi="Times New Roman" w:cs="Times New Roman"/>
                <w:sz w:val="24"/>
                <w:szCs w:val="24"/>
              </w:rPr>
            </w:pPr>
            <w:r w:rsidRPr="004270B9">
              <w:rPr>
                <w:rFonts w:ascii="Times New Roman" w:hAnsi="Times New Roman" w:cs="Times New Roman"/>
                <w:sz w:val="24"/>
                <w:szCs w:val="24"/>
              </w:rPr>
              <w:t>235732210</w:t>
            </w:r>
          </w:p>
        </w:tc>
        <w:tc>
          <w:tcPr>
            <w:tcW w:w="1934" w:type="dxa"/>
          </w:tcPr>
          <w:p w:rsidR="00EB40BF" w:rsidRPr="004270B9" w:rsidRDefault="00EB40BF" w:rsidP="00EB40BF">
            <w:pPr>
              <w:jc w:val="center"/>
            </w:pPr>
            <w:r w:rsidRPr="004270B9">
              <w:rPr>
                <w:rFonts w:ascii="Times New Roman" w:hAnsi="Times New Roman" w:cs="Times New Roman"/>
                <w:sz w:val="24"/>
                <w:szCs w:val="24"/>
              </w:rPr>
              <w:t>Seçmeli</w:t>
            </w:r>
          </w:p>
        </w:tc>
        <w:tc>
          <w:tcPr>
            <w:tcW w:w="7167" w:type="dxa"/>
          </w:tcPr>
          <w:p w:rsidR="00EB40BF" w:rsidRPr="004270B9" w:rsidRDefault="002B2879" w:rsidP="00EB40BF">
            <w:pPr>
              <w:ind w:right="295"/>
              <w:rPr>
                <w:rFonts w:ascii="Times New Roman" w:hAnsi="Times New Roman" w:cs="Times New Roman"/>
                <w:sz w:val="24"/>
                <w:szCs w:val="24"/>
              </w:rPr>
            </w:pPr>
            <w:r w:rsidRPr="004270B9">
              <w:rPr>
                <w:rFonts w:ascii="Times New Roman" w:hAnsi="Times New Roman" w:cs="Times New Roman"/>
                <w:sz w:val="24"/>
                <w:szCs w:val="24"/>
              </w:rPr>
              <w:t>Kamu Yönetimi ve Reformu</w:t>
            </w:r>
          </w:p>
        </w:tc>
        <w:tc>
          <w:tcPr>
            <w:tcW w:w="5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626007">
        <w:trPr>
          <w:trHeight w:hRule="exact" w:val="284"/>
          <w:jc w:val="center"/>
        </w:trPr>
        <w:tc>
          <w:tcPr>
            <w:tcW w:w="1928" w:type="dxa"/>
          </w:tcPr>
          <w:p w:rsidR="00EB40BF" w:rsidRPr="004270B9" w:rsidRDefault="002B2879" w:rsidP="00EB40BF">
            <w:pPr>
              <w:jc w:val="center"/>
              <w:rPr>
                <w:rFonts w:ascii="Times New Roman" w:hAnsi="Times New Roman" w:cs="Times New Roman"/>
                <w:sz w:val="24"/>
                <w:szCs w:val="24"/>
              </w:rPr>
            </w:pPr>
            <w:r w:rsidRPr="004270B9">
              <w:rPr>
                <w:rFonts w:ascii="Times New Roman" w:hAnsi="Times New Roman" w:cs="Times New Roman"/>
                <w:sz w:val="24"/>
                <w:szCs w:val="24"/>
              </w:rPr>
              <w:t>235732211</w:t>
            </w:r>
          </w:p>
        </w:tc>
        <w:tc>
          <w:tcPr>
            <w:tcW w:w="1934" w:type="dxa"/>
          </w:tcPr>
          <w:p w:rsidR="00EB40BF" w:rsidRPr="004270B9" w:rsidRDefault="00EB40BF" w:rsidP="00EB40BF">
            <w:pPr>
              <w:jc w:val="center"/>
            </w:pPr>
            <w:r w:rsidRPr="004270B9">
              <w:rPr>
                <w:rFonts w:ascii="Times New Roman" w:hAnsi="Times New Roman" w:cs="Times New Roman"/>
                <w:sz w:val="24"/>
                <w:szCs w:val="24"/>
              </w:rPr>
              <w:t>Seçmeli</w:t>
            </w:r>
          </w:p>
        </w:tc>
        <w:tc>
          <w:tcPr>
            <w:tcW w:w="7167" w:type="dxa"/>
          </w:tcPr>
          <w:p w:rsidR="00EB40BF" w:rsidRPr="004270B9" w:rsidRDefault="002B2879" w:rsidP="00EB40BF">
            <w:pPr>
              <w:ind w:right="295"/>
              <w:rPr>
                <w:rFonts w:ascii="Times New Roman" w:hAnsi="Times New Roman" w:cs="Times New Roman"/>
                <w:sz w:val="24"/>
                <w:szCs w:val="24"/>
              </w:rPr>
            </w:pPr>
            <w:r w:rsidRPr="004270B9">
              <w:rPr>
                <w:rFonts w:ascii="Times New Roman" w:hAnsi="Times New Roman" w:cs="Times New Roman"/>
                <w:sz w:val="24"/>
                <w:szCs w:val="24"/>
              </w:rPr>
              <w:t>Kıymetli Evrak Hukuku</w:t>
            </w:r>
          </w:p>
        </w:tc>
        <w:tc>
          <w:tcPr>
            <w:tcW w:w="528"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EB40BF" w:rsidRPr="004270B9" w:rsidRDefault="00EB40BF" w:rsidP="00EB40BF">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CD291D" w:rsidRPr="004270B9" w:rsidTr="00626007">
        <w:trPr>
          <w:trHeight w:hRule="exact" w:val="284"/>
          <w:jc w:val="center"/>
        </w:trPr>
        <w:tc>
          <w:tcPr>
            <w:tcW w:w="1928" w:type="dxa"/>
          </w:tcPr>
          <w:p w:rsidR="00CD291D" w:rsidRPr="004270B9" w:rsidRDefault="00CD291D" w:rsidP="00CD291D">
            <w:pPr>
              <w:jc w:val="center"/>
              <w:rPr>
                <w:rFonts w:ascii="Times New Roman" w:hAnsi="Times New Roman" w:cs="Times New Roman"/>
                <w:sz w:val="24"/>
                <w:szCs w:val="24"/>
              </w:rPr>
            </w:pPr>
            <w:r w:rsidRPr="004270B9">
              <w:rPr>
                <w:rFonts w:ascii="Times New Roman" w:hAnsi="Times New Roman" w:cs="Times New Roman"/>
                <w:sz w:val="24"/>
                <w:szCs w:val="24"/>
              </w:rPr>
              <w:t>2357322</w:t>
            </w:r>
            <w:r>
              <w:rPr>
                <w:rFonts w:ascii="Times New Roman" w:hAnsi="Times New Roman" w:cs="Times New Roman"/>
                <w:sz w:val="24"/>
                <w:szCs w:val="24"/>
              </w:rPr>
              <w:t>12</w:t>
            </w:r>
          </w:p>
        </w:tc>
        <w:tc>
          <w:tcPr>
            <w:tcW w:w="1934" w:type="dxa"/>
          </w:tcPr>
          <w:p w:rsidR="00CD291D" w:rsidRPr="004270B9" w:rsidRDefault="00CD291D" w:rsidP="00CD291D">
            <w:pPr>
              <w:jc w:val="center"/>
              <w:rPr>
                <w:rFonts w:ascii="Times New Roman" w:hAnsi="Times New Roman" w:cs="Times New Roman"/>
                <w:sz w:val="24"/>
                <w:szCs w:val="24"/>
              </w:rPr>
            </w:pPr>
            <w:r w:rsidRPr="004270B9">
              <w:rPr>
                <w:rFonts w:ascii="Times New Roman" w:hAnsi="Times New Roman" w:cs="Times New Roman"/>
                <w:sz w:val="24"/>
                <w:szCs w:val="24"/>
              </w:rPr>
              <w:t>Seçmeli</w:t>
            </w:r>
          </w:p>
        </w:tc>
        <w:tc>
          <w:tcPr>
            <w:tcW w:w="7167" w:type="dxa"/>
          </w:tcPr>
          <w:p w:rsidR="00CD291D" w:rsidRPr="004270B9" w:rsidRDefault="00CD291D" w:rsidP="00CD291D">
            <w:pPr>
              <w:ind w:right="295"/>
              <w:rPr>
                <w:rFonts w:ascii="Times New Roman" w:hAnsi="Times New Roman" w:cs="Times New Roman"/>
                <w:sz w:val="24"/>
                <w:szCs w:val="24"/>
              </w:rPr>
            </w:pPr>
            <w:r>
              <w:rPr>
                <w:rFonts w:ascii="Times New Roman" w:hAnsi="Times New Roman" w:cs="Times New Roman"/>
                <w:sz w:val="24"/>
                <w:szCs w:val="24"/>
              </w:rPr>
              <w:t>Kamu Görevlilerinin Yargılanması</w:t>
            </w:r>
          </w:p>
        </w:tc>
        <w:tc>
          <w:tcPr>
            <w:tcW w:w="528" w:type="dxa"/>
          </w:tcPr>
          <w:p w:rsidR="00CD291D" w:rsidRPr="004270B9" w:rsidRDefault="00CD291D" w:rsidP="00CD291D">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CD291D" w:rsidRPr="004270B9" w:rsidRDefault="00CD291D" w:rsidP="00CD291D">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CD291D" w:rsidRPr="004270B9" w:rsidRDefault="00CD291D" w:rsidP="00CD291D">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CD291D" w:rsidRPr="004270B9" w:rsidRDefault="00CD291D" w:rsidP="00CD291D">
            <w:pPr>
              <w:jc w:val="center"/>
              <w:rPr>
                <w:rFonts w:ascii="Times New Roman" w:hAnsi="Times New Roman" w:cs="Times New Roman"/>
                <w:sz w:val="24"/>
                <w:szCs w:val="24"/>
              </w:rPr>
            </w:pPr>
            <w:r w:rsidRPr="004270B9">
              <w:rPr>
                <w:rFonts w:ascii="Times New Roman" w:hAnsi="Times New Roman" w:cs="Times New Roman"/>
                <w:sz w:val="24"/>
                <w:szCs w:val="24"/>
              </w:rPr>
              <w:t>5</w:t>
            </w:r>
          </w:p>
        </w:tc>
      </w:tr>
    </w:tbl>
    <w:tbl>
      <w:tblPr>
        <w:tblStyle w:val="TabloKlavuzu1"/>
        <w:tblW w:w="13551" w:type="dxa"/>
        <w:jc w:val="center"/>
        <w:tblLook w:val="04A0" w:firstRow="1" w:lastRow="0" w:firstColumn="1" w:lastColumn="0" w:noHBand="0" w:noVBand="1"/>
      </w:tblPr>
      <w:tblGrid>
        <w:gridCol w:w="1928"/>
        <w:gridCol w:w="1934"/>
        <w:gridCol w:w="7167"/>
        <w:gridCol w:w="528"/>
        <w:gridCol w:w="527"/>
        <w:gridCol w:w="456"/>
        <w:gridCol w:w="1011"/>
      </w:tblGrid>
      <w:tr w:rsidR="004270B9" w:rsidRPr="004270B9" w:rsidTr="00510BB4">
        <w:trPr>
          <w:trHeight w:hRule="exact" w:val="284"/>
          <w:jc w:val="center"/>
        </w:trPr>
        <w:tc>
          <w:tcPr>
            <w:tcW w:w="13551" w:type="dxa"/>
            <w:gridSpan w:val="7"/>
            <w:shd w:val="clear" w:color="auto" w:fill="F2F2F2" w:themeFill="background1" w:themeFillShade="F2"/>
          </w:tcPr>
          <w:p w:rsidR="00D75127" w:rsidRPr="004270B9" w:rsidRDefault="00D75127" w:rsidP="00D75127">
            <w:pPr>
              <w:pStyle w:val="ListeParagraf"/>
              <w:numPr>
                <w:ilvl w:val="0"/>
                <w:numId w:val="1"/>
              </w:numPr>
              <w:jc w:val="center"/>
              <w:rPr>
                <w:rFonts w:ascii="Times New Roman" w:hAnsi="Times New Roman" w:cs="Times New Roman"/>
                <w:b/>
                <w:sz w:val="24"/>
                <w:szCs w:val="24"/>
              </w:rPr>
            </w:pPr>
            <w:r w:rsidRPr="004270B9">
              <w:rPr>
                <w:rFonts w:ascii="Times New Roman" w:hAnsi="Times New Roman" w:cs="Times New Roman"/>
                <w:b/>
                <w:sz w:val="24"/>
                <w:szCs w:val="24"/>
              </w:rPr>
              <w:t>YARIYIL</w:t>
            </w:r>
          </w:p>
        </w:tc>
      </w:tr>
      <w:tr w:rsidR="004270B9" w:rsidRPr="004270B9" w:rsidTr="00510BB4">
        <w:trPr>
          <w:trHeight w:hRule="exact" w:val="685"/>
          <w:jc w:val="center"/>
        </w:trPr>
        <w:tc>
          <w:tcPr>
            <w:tcW w:w="1928" w:type="dxa"/>
            <w:vAlign w:val="center"/>
          </w:tcPr>
          <w:p w:rsidR="00D75127" w:rsidRPr="004270B9" w:rsidRDefault="00D75127" w:rsidP="00D75127">
            <w:pPr>
              <w:jc w:val="center"/>
              <w:rPr>
                <w:rFonts w:ascii="Times New Roman" w:hAnsi="Times New Roman" w:cs="Times New Roman"/>
                <w:b/>
                <w:sz w:val="24"/>
                <w:szCs w:val="24"/>
              </w:rPr>
            </w:pPr>
            <w:r w:rsidRPr="004270B9">
              <w:rPr>
                <w:rFonts w:ascii="Times New Roman" w:hAnsi="Times New Roman" w:cs="Times New Roman"/>
                <w:b/>
                <w:sz w:val="24"/>
                <w:szCs w:val="24"/>
              </w:rPr>
              <w:t>DERS KODU</w:t>
            </w:r>
          </w:p>
        </w:tc>
        <w:tc>
          <w:tcPr>
            <w:tcW w:w="1934" w:type="dxa"/>
            <w:vAlign w:val="center"/>
          </w:tcPr>
          <w:p w:rsidR="00D75127" w:rsidRPr="004270B9" w:rsidRDefault="00D75127" w:rsidP="00D75127">
            <w:pPr>
              <w:jc w:val="center"/>
              <w:rPr>
                <w:rFonts w:ascii="Times New Roman" w:hAnsi="Times New Roman" w:cs="Times New Roman"/>
                <w:b/>
                <w:sz w:val="24"/>
                <w:szCs w:val="24"/>
              </w:rPr>
            </w:pPr>
            <w:r w:rsidRPr="004270B9">
              <w:rPr>
                <w:rFonts w:ascii="Times New Roman" w:hAnsi="Times New Roman" w:cs="Times New Roman"/>
                <w:b/>
                <w:sz w:val="24"/>
                <w:szCs w:val="24"/>
              </w:rPr>
              <w:t>ZORUNLU SEÇMELİ</w:t>
            </w:r>
          </w:p>
        </w:tc>
        <w:tc>
          <w:tcPr>
            <w:tcW w:w="7167" w:type="dxa"/>
            <w:vAlign w:val="center"/>
          </w:tcPr>
          <w:p w:rsidR="00D75127" w:rsidRPr="004270B9" w:rsidRDefault="00D75127" w:rsidP="00D75127">
            <w:pPr>
              <w:jc w:val="center"/>
              <w:rPr>
                <w:rFonts w:ascii="Times New Roman" w:hAnsi="Times New Roman" w:cs="Times New Roman"/>
                <w:b/>
                <w:sz w:val="24"/>
                <w:szCs w:val="24"/>
              </w:rPr>
            </w:pPr>
            <w:r w:rsidRPr="004270B9">
              <w:rPr>
                <w:rFonts w:ascii="Times New Roman" w:hAnsi="Times New Roman" w:cs="Times New Roman"/>
                <w:b/>
                <w:sz w:val="24"/>
                <w:szCs w:val="24"/>
              </w:rPr>
              <w:t>DERS ADI</w:t>
            </w:r>
          </w:p>
        </w:tc>
        <w:tc>
          <w:tcPr>
            <w:tcW w:w="528" w:type="dxa"/>
            <w:vAlign w:val="center"/>
          </w:tcPr>
          <w:p w:rsidR="00D75127" w:rsidRPr="004270B9" w:rsidRDefault="00D75127" w:rsidP="00D75127">
            <w:pPr>
              <w:jc w:val="center"/>
              <w:rPr>
                <w:rFonts w:ascii="Times New Roman" w:hAnsi="Times New Roman" w:cs="Times New Roman"/>
                <w:b/>
                <w:sz w:val="24"/>
                <w:szCs w:val="24"/>
              </w:rPr>
            </w:pPr>
            <w:r w:rsidRPr="004270B9">
              <w:rPr>
                <w:rFonts w:ascii="Times New Roman" w:hAnsi="Times New Roman" w:cs="Times New Roman"/>
                <w:b/>
                <w:sz w:val="24"/>
                <w:szCs w:val="24"/>
              </w:rPr>
              <w:t>T</w:t>
            </w:r>
          </w:p>
        </w:tc>
        <w:tc>
          <w:tcPr>
            <w:tcW w:w="527" w:type="dxa"/>
            <w:vAlign w:val="center"/>
          </w:tcPr>
          <w:p w:rsidR="00D75127" w:rsidRPr="004270B9" w:rsidRDefault="00D75127" w:rsidP="00D75127">
            <w:pPr>
              <w:jc w:val="center"/>
              <w:rPr>
                <w:rFonts w:ascii="Times New Roman" w:hAnsi="Times New Roman" w:cs="Times New Roman"/>
                <w:b/>
                <w:sz w:val="24"/>
                <w:szCs w:val="24"/>
              </w:rPr>
            </w:pPr>
            <w:r w:rsidRPr="004270B9">
              <w:rPr>
                <w:rFonts w:ascii="Times New Roman" w:hAnsi="Times New Roman" w:cs="Times New Roman"/>
                <w:b/>
                <w:sz w:val="24"/>
                <w:szCs w:val="24"/>
              </w:rPr>
              <w:t>U</w:t>
            </w:r>
          </w:p>
        </w:tc>
        <w:tc>
          <w:tcPr>
            <w:tcW w:w="456" w:type="dxa"/>
            <w:vAlign w:val="center"/>
          </w:tcPr>
          <w:p w:rsidR="00D75127" w:rsidRPr="004270B9" w:rsidRDefault="00D75127" w:rsidP="00D75127">
            <w:pPr>
              <w:jc w:val="center"/>
              <w:rPr>
                <w:rFonts w:ascii="Times New Roman" w:hAnsi="Times New Roman" w:cs="Times New Roman"/>
                <w:b/>
                <w:sz w:val="24"/>
                <w:szCs w:val="24"/>
              </w:rPr>
            </w:pPr>
            <w:r w:rsidRPr="004270B9">
              <w:rPr>
                <w:rFonts w:ascii="Times New Roman" w:hAnsi="Times New Roman" w:cs="Times New Roman"/>
                <w:b/>
                <w:sz w:val="24"/>
                <w:szCs w:val="24"/>
              </w:rPr>
              <w:t>K</w:t>
            </w:r>
          </w:p>
        </w:tc>
        <w:tc>
          <w:tcPr>
            <w:tcW w:w="1011" w:type="dxa"/>
            <w:vAlign w:val="center"/>
          </w:tcPr>
          <w:p w:rsidR="00D75127" w:rsidRPr="004270B9" w:rsidRDefault="00D75127" w:rsidP="00D75127">
            <w:pPr>
              <w:jc w:val="center"/>
              <w:rPr>
                <w:rFonts w:ascii="Times New Roman" w:hAnsi="Times New Roman" w:cs="Times New Roman"/>
                <w:b/>
                <w:sz w:val="24"/>
                <w:szCs w:val="24"/>
              </w:rPr>
            </w:pPr>
            <w:r w:rsidRPr="004270B9">
              <w:rPr>
                <w:rFonts w:ascii="Times New Roman" w:hAnsi="Times New Roman" w:cs="Times New Roman"/>
                <w:b/>
                <w:sz w:val="24"/>
                <w:szCs w:val="24"/>
              </w:rPr>
              <w:t>AKTS</w:t>
            </w:r>
          </w:p>
        </w:tc>
      </w:tr>
      <w:tr w:rsidR="004270B9" w:rsidRPr="004270B9" w:rsidTr="00510BB4">
        <w:trPr>
          <w:trHeight w:hRule="exact" w:val="284"/>
          <w:jc w:val="center"/>
        </w:trPr>
        <w:tc>
          <w:tcPr>
            <w:tcW w:w="1928" w:type="dxa"/>
            <w:vAlign w:val="center"/>
          </w:tcPr>
          <w:p w:rsidR="002B2879" w:rsidRPr="004270B9" w:rsidRDefault="002B2879" w:rsidP="002B2879">
            <w:pPr>
              <w:jc w:val="center"/>
              <w:rPr>
                <w:rFonts w:ascii="Times New Roman" w:hAnsi="Times New Roman" w:cs="Times New Roman"/>
                <w:sz w:val="24"/>
                <w:szCs w:val="24"/>
              </w:rPr>
            </w:pPr>
            <w:r w:rsidRPr="004270B9">
              <w:rPr>
                <w:rFonts w:ascii="Times New Roman" w:hAnsi="Times New Roman" w:cs="Times New Roman"/>
                <w:sz w:val="24"/>
                <w:szCs w:val="24"/>
              </w:rPr>
              <w:t>235741104</w:t>
            </w:r>
          </w:p>
        </w:tc>
        <w:tc>
          <w:tcPr>
            <w:tcW w:w="1934" w:type="dxa"/>
          </w:tcPr>
          <w:p w:rsidR="002B2879" w:rsidRPr="004270B9" w:rsidRDefault="002B2879" w:rsidP="002B2879">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vAlign w:val="center"/>
          </w:tcPr>
          <w:p w:rsidR="002B2879" w:rsidRPr="004270B9" w:rsidRDefault="002B2879" w:rsidP="002B2879">
            <w:pPr>
              <w:spacing w:line="240" w:lineRule="auto"/>
              <w:rPr>
                <w:rFonts w:ascii="Times New Roman" w:hAnsi="Times New Roman" w:cs="Times New Roman"/>
                <w:sz w:val="24"/>
                <w:szCs w:val="24"/>
              </w:rPr>
            </w:pPr>
            <w:r w:rsidRPr="004270B9">
              <w:rPr>
                <w:rFonts w:ascii="Times New Roman" w:hAnsi="Times New Roman" w:cs="Times New Roman"/>
                <w:sz w:val="24"/>
                <w:szCs w:val="24"/>
              </w:rPr>
              <w:t>İş ve Sosyal Güvenlik Hukuku</w:t>
            </w:r>
          </w:p>
        </w:tc>
        <w:tc>
          <w:tcPr>
            <w:tcW w:w="528" w:type="dxa"/>
            <w:vAlign w:val="center"/>
          </w:tcPr>
          <w:p w:rsidR="002B2879" w:rsidRPr="004270B9" w:rsidRDefault="002B2879" w:rsidP="002B2879">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2B2879" w:rsidRPr="004270B9" w:rsidRDefault="002B2879" w:rsidP="002B2879">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2B2879" w:rsidRPr="004270B9" w:rsidRDefault="002B2879" w:rsidP="002B2879">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2B2879" w:rsidRPr="004270B9" w:rsidRDefault="002B2879" w:rsidP="002B2879">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510BB4">
        <w:trPr>
          <w:trHeight w:hRule="exact" w:val="284"/>
          <w:jc w:val="center"/>
        </w:trPr>
        <w:tc>
          <w:tcPr>
            <w:tcW w:w="1928" w:type="dxa"/>
          </w:tcPr>
          <w:p w:rsidR="002B2879" w:rsidRPr="004270B9" w:rsidRDefault="002B2879" w:rsidP="002B2879">
            <w:pPr>
              <w:jc w:val="center"/>
            </w:pPr>
            <w:r w:rsidRPr="004270B9">
              <w:rPr>
                <w:rFonts w:ascii="Times New Roman" w:hAnsi="Times New Roman" w:cs="Times New Roman"/>
                <w:sz w:val="24"/>
                <w:szCs w:val="24"/>
              </w:rPr>
              <w:t>235741105</w:t>
            </w:r>
          </w:p>
        </w:tc>
        <w:tc>
          <w:tcPr>
            <w:tcW w:w="1934" w:type="dxa"/>
          </w:tcPr>
          <w:p w:rsidR="002B2879" w:rsidRPr="004270B9" w:rsidRDefault="002B2879" w:rsidP="002B2879">
            <w:pPr>
              <w:jc w:val="center"/>
            </w:pPr>
            <w:r w:rsidRPr="004270B9">
              <w:rPr>
                <w:rFonts w:ascii="Times New Roman" w:hAnsi="Times New Roman" w:cs="Times New Roman"/>
                <w:sz w:val="24"/>
                <w:szCs w:val="24"/>
              </w:rPr>
              <w:t xml:space="preserve">Zorunlu </w:t>
            </w:r>
          </w:p>
        </w:tc>
        <w:tc>
          <w:tcPr>
            <w:tcW w:w="7167" w:type="dxa"/>
            <w:vAlign w:val="center"/>
          </w:tcPr>
          <w:p w:rsidR="002B2879" w:rsidRPr="004270B9" w:rsidRDefault="002B2879" w:rsidP="002B2879">
            <w:pPr>
              <w:rPr>
                <w:rFonts w:ascii="Times New Roman" w:hAnsi="Times New Roman" w:cs="Times New Roman"/>
                <w:sz w:val="24"/>
                <w:szCs w:val="24"/>
              </w:rPr>
            </w:pPr>
            <w:r w:rsidRPr="004270B9">
              <w:rPr>
                <w:rFonts w:ascii="Times New Roman" w:hAnsi="Times New Roman" w:cs="Times New Roman"/>
                <w:sz w:val="24"/>
                <w:szCs w:val="24"/>
              </w:rPr>
              <w:t>Kentleşme-I</w:t>
            </w:r>
          </w:p>
        </w:tc>
        <w:tc>
          <w:tcPr>
            <w:tcW w:w="528" w:type="dxa"/>
            <w:vAlign w:val="center"/>
          </w:tcPr>
          <w:p w:rsidR="002B2879" w:rsidRPr="004270B9" w:rsidRDefault="002B2879" w:rsidP="002B2879">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2B2879" w:rsidRPr="004270B9" w:rsidRDefault="002B2879" w:rsidP="002B2879">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2B2879" w:rsidRPr="004270B9" w:rsidRDefault="002B2879" w:rsidP="002B2879">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2B2879" w:rsidRPr="004270B9" w:rsidRDefault="002B2879" w:rsidP="002B2879">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182AB2" w:rsidRPr="004270B9" w:rsidTr="00DB0183">
        <w:trPr>
          <w:trHeight w:hRule="exact" w:val="284"/>
          <w:jc w:val="center"/>
        </w:trPr>
        <w:tc>
          <w:tcPr>
            <w:tcW w:w="1928" w:type="dxa"/>
            <w:vAlign w:val="center"/>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23574110</w:t>
            </w:r>
            <w:r>
              <w:rPr>
                <w:rFonts w:ascii="Times New Roman" w:hAnsi="Times New Roman" w:cs="Times New Roman"/>
                <w:sz w:val="24"/>
                <w:szCs w:val="24"/>
              </w:rPr>
              <w:t>6</w:t>
            </w:r>
          </w:p>
        </w:tc>
        <w:tc>
          <w:tcPr>
            <w:tcW w:w="1934"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vAlign w:val="center"/>
          </w:tcPr>
          <w:p w:rsidR="00182AB2" w:rsidRPr="004270B9" w:rsidRDefault="00182AB2" w:rsidP="00182AB2">
            <w:pPr>
              <w:rPr>
                <w:rFonts w:ascii="Times New Roman" w:hAnsi="Times New Roman" w:cs="Times New Roman"/>
                <w:sz w:val="24"/>
                <w:szCs w:val="24"/>
              </w:rPr>
            </w:pPr>
            <w:r>
              <w:rPr>
                <w:rFonts w:ascii="Times New Roman" w:hAnsi="Times New Roman" w:cs="Times New Roman"/>
                <w:sz w:val="24"/>
                <w:szCs w:val="24"/>
              </w:rPr>
              <w:t>Yerel Yönetimler Maliyesi</w:t>
            </w:r>
          </w:p>
        </w:tc>
        <w:tc>
          <w:tcPr>
            <w:tcW w:w="528" w:type="dxa"/>
            <w:vAlign w:val="center"/>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182AB2" w:rsidRPr="004270B9" w:rsidTr="00510BB4">
        <w:trPr>
          <w:trHeight w:hRule="exact" w:val="284"/>
          <w:jc w:val="center"/>
        </w:trPr>
        <w:tc>
          <w:tcPr>
            <w:tcW w:w="1928" w:type="dxa"/>
          </w:tcPr>
          <w:p w:rsidR="00182AB2" w:rsidRPr="004270B9" w:rsidRDefault="00182AB2" w:rsidP="00182AB2">
            <w:pPr>
              <w:jc w:val="center"/>
            </w:pPr>
            <w:r w:rsidRPr="004270B9">
              <w:rPr>
                <w:rFonts w:ascii="Times New Roman" w:hAnsi="Times New Roman" w:cs="Times New Roman"/>
                <w:sz w:val="24"/>
                <w:szCs w:val="24"/>
              </w:rPr>
              <w:t>2357SEÇ-4</w:t>
            </w:r>
          </w:p>
        </w:tc>
        <w:tc>
          <w:tcPr>
            <w:tcW w:w="1934" w:type="dxa"/>
          </w:tcPr>
          <w:p w:rsidR="00182AB2" w:rsidRPr="004270B9" w:rsidRDefault="00182AB2" w:rsidP="00182AB2">
            <w:pPr>
              <w:jc w:val="center"/>
            </w:pPr>
            <w:r w:rsidRPr="004270B9">
              <w:rPr>
                <w:rFonts w:ascii="Times New Roman" w:hAnsi="Times New Roman" w:cs="Times New Roman"/>
                <w:sz w:val="24"/>
                <w:szCs w:val="24"/>
              </w:rPr>
              <w:t>Seçmeli</w:t>
            </w:r>
          </w:p>
        </w:tc>
        <w:tc>
          <w:tcPr>
            <w:tcW w:w="7167" w:type="dxa"/>
          </w:tcPr>
          <w:p w:rsidR="00182AB2" w:rsidRPr="004270B9" w:rsidRDefault="00182AB2" w:rsidP="00182AB2">
            <w:r w:rsidRPr="004270B9">
              <w:rPr>
                <w:rFonts w:ascii="Times New Roman" w:hAnsi="Times New Roman" w:cs="Times New Roman"/>
                <w:sz w:val="24"/>
                <w:szCs w:val="24"/>
              </w:rPr>
              <w:t>Seçmeli 4</w:t>
            </w:r>
          </w:p>
        </w:tc>
        <w:tc>
          <w:tcPr>
            <w:tcW w:w="528" w:type="dxa"/>
            <w:vAlign w:val="center"/>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182AB2" w:rsidRPr="004270B9" w:rsidTr="00510BB4">
        <w:trPr>
          <w:trHeight w:hRule="exact" w:val="284"/>
          <w:jc w:val="center"/>
        </w:trPr>
        <w:tc>
          <w:tcPr>
            <w:tcW w:w="1928" w:type="dxa"/>
          </w:tcPr>
          <w:p w:rsidR="00182AB2" w:rsidRPr="004270B9" w:rsidRDefault="00182AB2" w:rsidP="00182AB2">
            <w:pPr>
              <w:jc w:val="center"/>
            </w:pPr>
            <w:r w:rsidRPr="004270B9">
              <w:rPr>
                <w:rFonts w:ascii="Times New Roman" w:hAnsi="Times New Roman" w:cs="Times New Roman"/>
                <w:sz w:val="24"/>
                <w:szCs w:val="24"/>
              </w:rPr>
              <w:t>2357SEÇ-4</w:t>
            </w:r>
          </w:p>
        </w:tc>
        <w:tc>
          <w:tcPr>
            <w:tcW w:w="1934" w:type="dxa"/>
          </w:tcPr>
          <w:p w:rsidR="00182AB2" w:rsidRPr="004270B9" w:rsidRDefault="00182AB2" w:rsidP="00182AB2">
            <w:pPr>
              <w:jc w:val="center"/>
            </w:pPr>
            <w:r w:rsidRPr="004270B9">
              <w:rPr>
                <w:rFonts w:ascii="Times New Roman" w:hAnsi="Times New Roman" w:cs="Times New Roman"/>
                <w:sz w:val="24"/>
                <w:szCs w:val="24"/>
              </w:rPr>
              <w:t>Seçmeli</w:t>
            </w:r>
          </w:p>
        </w:tc>
        <w:tc>
          <w:tcPr>
            <w:tcW w:w="7167" w:type="dxa"/>
          </w:tcPr>
          <w:p w:rsidR="00182AB2" w:rsidRPr="004270B9" w:rsidRDefault="00182AB2" w:rsidP="00182AB2">
            <w:r w:rsidRPr="004270B9">
              <w:rPr>
                <w:rFonts w:ascii="Times New Roman" w:hAnsi="Times New Roman" w:cs="Times New Roman"/>
                <w:sz w:val="24"/>
                <w:szCs w:val="24"/>
              </w:rPr>
              <w:t>Seçmeli 4</w:t>
            </w:r>
          </w:p>
        </w:tc>
        <w:tc>
          <w:tcPr>
            <w:tcW w:w="528" w:type="dxa"/>
            <w:vAlign w:val="center"/>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182AB2" w:rsidRPr="004270B9" w:rsidTr="00510BB4">
        <w:trPr>
          <w:trHeight w:hRule="exact" w:val="284"/>
          <w:jc w:val="center"/>
        </w:trPr>
        <w:tc>
          <w:tcPr>
            <w:tcW w:w="1928" w:type="dxa"/>
          </w:tcPr>
          <w:p w:rsidR="00182AB2" w:rsidRPr="004270B9" w:rsidRDefault="00182AB2" w:rsidP="00182AB2">
            <w:pPr>
              <w:jc w:val="center"/>
            </w:pPr>
            <w:r w:rsidRPr="004270B9">
              <w:rPr>
                <w:rFonts w:ascii="Times New Roman" w:hAnsi="Times New Roman" w:cs="Times New Roman"/>
                <w:sz w:val="24"/>
                <w:szCs w:val="24"/>
              </w:rPr>
              <w:t>2357SEÇ-4</w:t>
            </w:r>
          </w:p>
        </w:tc>
        <w:tc>
          <w:tcPr>
            <w:tcW w:w="1934" w:type="dxa"/>
          </w:tcPr>
          <w:p w:rsidR="00182AB2" w:rsidRPr="004270B9" w:rsidRDefault="00182AB2" w:rsidP="00182AB2">
            <w:pPr>
              <w:jc w:val="center"/>
            </w:pPr>
            <w:r w:rsidRPr="004270B9">
              <w:rPr>
                <w:rFonts w:ascii="Times New Roman" w:hAnsi="Times New Roman" w:cs="Times New Roman"/>
                <w:sz w:val="24"/>
                <w:szCs w:val="24"/>
              </w:rPr>
              <w:t>Seçmeli</w:t>
            </w:r>
          </w:p>
        </w:tc>
        <w:tc>
          <w:tcPr>
            <w:tcW w:w="7167" w:type="dxa"/>
          </w:tcPr>
          <w:p w:rsidR="00182AB2" w:rsidRPr="004270B9" w:rsidRDefault="00182AB2" w:rsidP="00182AB2">
            <w:r w:rsidRPr="004270B9">
              <w:rPr>
                <w:rFonts w:ascii="Times New Roman" w:hAnsi="Times New Roman" w:cs="Times New Roman"/>
                <w:sz w:val="24"/>
                <w:szCs w:val="24"/>
              </w:rPr>
              <w:t>Seçmeli 4</w:t>
            </w:r>
          </w:p>
        </w:tc>
        <w:tc>
          <w:tcPr>
            <w:tcW w:w="528" w:type="dxa"/>
            <w:vAlign w:val="center"/>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182AB2" w:rsidRPr="004270B9" w:rsidTr="00510BB4">
        <w:trPr>
          <w:trHeight w:hRule="exact" w:val="284"/>
          <w:jc w:val="center"/>
        </w:trPr>
        <w:tc>
          <w:tcPr>
            <w:tcW w:w="11029" w:type="dxa"/>
            <w:gridSpan w:val="3"/>
            <w:vAlign w:val="center"/>
          </w:tcPr>
          <w:p w:rsidR="00182AB2" w:rsidRPr="004270B9" w:rsidRDefault="00182AB2" w:rsidP="00182AB2">
            <w:pPr>
              <w:ind w:right="295"/>
              <w:jc w:val="right"/>
              <w:rPr>
                <w:rFonts w:ascii="Times New Roman" w:hAnsi="Times New Roman" w:cs="Times New Roman"/>
                <w:b/>
                <w:sz w:val="24"/>
                <w:szCs w:val="24"/>
              </w:rPr>
            </w:pPr>
            <w:r w:rsidRPr="004270B9">
              <w:rPr>
                <w:rFonts w:ascii="Times New Roman" w:hAnsi="Times New Roman" w:cs="Times New Roman"/>
                <w:b/>
                <w:sz w:val="24"/>
                <w:szCs w:val="24"/>
              </w:rPr>
              <w:t>TOPLAM</w:t>
            </w:r>
          </w:p>
        </w:tc>
        <w:tc>
          <w:tcPr>
            <w:tcW w:w="528" w:type="dxa"/>
            <w:vAlign w:val="center"/>
          </w:tcPr>
          <w:p w:rsidR="00182AB2" w:rsidRPr="004270B9" w:rsidRDefault="00182AB2" w:rsidP="00182AB2">
            <w:pPr>
              <w:jc w:val="center"/>
              <w:rPr>
                <w:rFonts w:ascii="Times New Roman" w:hAnsi="Times New Roman" w:cs="Times New Roman"/>
                <w:b/>
                <w:sz w:val="24"/>
                <w:szCs w:val="24"/>
              </w:rPr>
            </w:pPr>
            <w:r w:rsidRPr="004270B9">
              <w:rPr>
                <w:rFonts w:ascii="Times New Roman" w:hAnsi="Times New Roman" w:cs="Times New Roman"/>
                <w:b/>
                <w:sz w:val="24"/>
                <w:szCs w:val="24"/>
              </w:rPr>
              <w:t>18</w:t>
            </w:r>
          </w:p>
        </w:tc>
        <w:tc>
          <w:tcPr>
            <w:tcW w:w="527" w:type="dxa"/>
            <w:vAlign w:val="center"/>
          </w:tcPr>
          <w:p w:rsidR="00182AB2" w:rsidRPr="004270B9" w:rsidRDefault="00182AB2" w:rsidP="00182AB2">
            <w:pPr>
              <w:jc w:val="center"/>
              <w:rPr>
                <w:rFonts w:ascii="Times New Roman" w:hAnsi="Times New Roman" w:cs="Times New Roman"/>
                <w:b/>
                <w:sz w:val="24"/>
                <w:szCs w:val="24"/>
              </w:rPr>
            </w:pPr>
            <w:r w:rsidRPr="004270B9">
              <w:rPr>
                <w:rFonts w:ascii="Times New Roman" w:hAnsi="Times New Roman" w:cs="Times New Roman"/>
                <w:b/>
                <w:sz w:val="24"/>
                <w:szCs w:val="24"/>
              </w:rPr>
              <w:t>0</w:t>
            </w:r>
          </w:p>
        </w:tc>
        <w:tc>
          <w:tcPr>
            <w:tcW w:w="456" w:type="dxa"/>
            <w:vAlign w:val="center"/>
          </w:tcPr>
          <w:p w:rsidR="00182AB2" w:rsidRPr="004270B9" w:rsidRDefault="00182AB2" w:rsidP="00182AB2">
            <w:pPr>
              <w:jc w:val="center"/>
              <w:rPr>
                <w:rFonts w:ascii="Times New Roman" w:hAnsi="Times New Roman" w:cs="Times New Roman"/>
                <w:b/>
                <w:sz w:val="24"/>
                <w:szCs w:val="24"/>
              </w:rPr>
            </w:pPr>
            <w:r w:rsidRPr="004270B9">
              <w:rPr>
                <w:rFonts w:ascii="Times New Roman" w:hAnsi="Times New Roman" w:cs="Times New Roman"/>
                <w:b/>
                <w:sz w:val="24"/>
                <w:szCs w:val="24"/>
              </w:rPr>
              <w:t>18</w:t>
            </w:r>
          </w:p>
        </w:tc>
        <w:tc>
          <w:tcPr>
            <w:tcW w:w="1011" w:type="dxa"/>
            <w:vAlign w:val="center"/>
          </w:tcPr>
          <w:p w:rsidR="00182AB2" w:rsidRPr="004270B9" w:rsidRDefault="00182AB2" w:rsidP="00182AB2">
            <w:pPr>
              <w:jc w:val="center"/>
              <w:rPr>
                <w:rFonts w:ascii="Times New Roman" w:hAnsi="Times New Roman" w:cs="Times New Roman"/>
                <w:b/>
                <w:sz w:val="24"/>
                <w:szCs w:val="24"/>
              </w:rPr>
            </w:pPr>
            <w:r w:rsidRPr="004270B9">
              <w:rPr>
                <w:rFonts w:ascii="Times New Roman" w:hAnsi="Times New Roman" w:cs="Times New Roman"/>
                <w:b/>
                <w:sz w:val="24"/>
                <w:szCs w:val="24"/>
              </w:rPr>
              <w:fldChar w:fldCharType="begin"/>
            </w:r>
            <w:r w:rsidRPr="004270B9">
              <w:rPr>
                <w:rFonts w:ascii="Times New Roman" w:hAnsi="Times New Roman" w:cs="Times New Roman"/>
                <w:b/>
                <w:sz w:val="24"/>
                <w:szCs w:val="24"/>
              </w:rPr>
              <w:instrText xml:space="preserve"> =SUM(ABOVE) </w:instrText>
            </w:r>
            <w:r w:rsidRPr="004270B9">
              <w:rPr>
                <w:rFonts w:ascii="Times New Roman" w:hAnsi="Times New Roman" w:cs="Times New Roman"/>
                <w:b/>
                <w:sz w:val="24"/>
                <w:szCs w:val="24"/>
              </w:rPr>
              <w:fldChar w:fldCharType="separate"/>
            </w:r>
            <w:r w:rsidRPr="004270B9">
              <w:rPr>
                <w:rFonts w:ascii="Times New Roman" w:hAnsi="Times New Roman" w:cs="Times New Roman"/>
                <w:b/>
                <w:noProof/>
                <w:sz w:val="24"/>
                <w:szCs w:val="24"/>
              </w:rPr>
              <w:t>30</w:t>
            </w:r>
            <w:r w:rsidRPr="004270B9">
              <w:rPr>
                <w:rFonts w:ascii="Times New Roman" w:hAnsi="Times New Roman" w:cs="Times New Roman"/>
                <w:b/>
                <w:sz w:val="24"/>
                <w:szCs w:val="24"/>
              </w:rPr>
              <w:fldChar w:fldCharType="end"/>
            </w:r>
          </w:p>
        </w:tc>
      </w:tr>
      <w:tr w:rsidR="00182AB2" w:rsidRPr="004270B9" w:rsidTr="00510BB4">
        <w:trPr>
          <w:trHeight w:hRule="exact" w:val="284"/>
          <w:jc w:val="center"/>
        </w:trPr>
        <w:tc>
          <w:tcPr>
            <w:tcW w:w="13551" w:type="dxa"/>
            <w:gridSpan w:val="7"/>
          </w:tcPr>
          <w:p w:rsidR="00182AB2" w:rsidRPr="004270B9" w:rsidRDefault="00182AB2" w:rsidP="00182AB2">
            <w:pPr>
              <w:rPr>
                <w:rFonts w:ascii="Times New Roman" w:hAnsi="Times New Roman" w:cs="Times New Roman"/>
                <w:b/>
                <w:sz w:val="24"/>
                <w:szCs w:val="24"/>
              </w:rPr>
            </w:pPr>
            <w:r w:rsidRPr="004270B9">
              <w:rPr>
                <w:rFonts w:ascii="Times New Roman" w:hAnsi="Times New Roman" w:cs="Times New Roman"/>
                <w:b/>
                <w:sz w:val="24"/>
                <w:szCs w:val="24"/>
              </w:rPr>
              <w:t>Seçmeli 4</w:t>
            </w:r>
          </w:p>
        </w:tc>
      </w:tr>
      <w:tr w:rsidR="00182AB2" w:rsidRPr="004270B9" w:rsidTr="00510BB4">
        <w:trPr>
          <w:trHeight w:hRule="exact" w:val="284"/>
          <w:jc w:val="center"/>
        </w:trPr>
        <w:tc>
          <w:tcPr>
            <w:tcW w:w="1928"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235741203</w:t>
            </w:r>
          </w:p>
        </w:tc>
        <w:tc>
          <w:tcPr>
            <w:tcW w:w="1934"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Seçmeli</w:t>
            </w:r>
          </w:p>
        </w:tc>
        <w:tc>
          <w:tcPr>
            <w:tcW w:w="7167" w:type="dxa"/>
          </w:tcPr>
          <w:p w:rsidR="00182AB2" w:rsidRPr="004270B9" w:rsidRDefault="00182AB2" w:rsidP="00182AB2">
            <w:pPr>
              <w:ind w:right="295"/>
              <w:rPr>
                <w:rFonts w:ascii="Times New Roman" w:hAnsi="Times New Roman" w:cs="Times New Roman"/>
                <w:sz w:val="24"/>
                <w:szCs w:val="24"/>
              </w:rPr>
            </w:pPr>
            <w:r w:rsidRPr="004270B9">
              <w:rPr>
                <w:rFonts w:ascii="Times New Roman" w:hAnsi="Times New Roman" w:cs="Times New Roman"/>
                <w:sz w:val="24"/>
                <w:szCs w:val="24"/>
              </w:rPr>
              <w:t>Bölgesel Gelişme Politikları</w:t>
            </w:r>
          </w:p>
        </w:tc>
        <w:tc>
          <w:tcPr>
            <w:tcW w:w="528"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182AB2" w:rsidRPr="004270B9" w:rsidTr="00510BB4">
        <w:trPr>
          <w:trHeight w:hRule="exact" w:val="284"/>
          <w:jc w:val="center"/>
        </w:trPr>
        <w:tc>
          <w:tcPr>
            <w:tcW w:w="1928"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235741204</w:t>
            </w:r>
          </w:p>
        </w:tc>
        <w:tc>
          <w:tcPr>
            <w:tcW w:w="1934"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Seçmeli</w:t>
            </w:r>
          </w:p>
        </w:tc>
        <w:tc>
          <w:tcPr>
            <w:tcW w:w="7167" w:type="dxa"/>
          </w:tcPr>
          <w:p w:rsidR="00182AB2" w:rsidRPr="004270B9" w:rsidRDefault="00182AB2" w:rsidP="00182AB2">
            <w:pPr>
              <w:ind w:right="295"/>
              <w:rPr>
                <w:rFonts w:ascii="Times New Roman" w:hAnsi="Times New Roman" w:cs="Times New Roman"/>
                <w:sz w:val="24"/>
                <w:szCs w:val="24"/>
                <w:lang w:val="en-GB"/>
              </w:rPr>
            </w:pPr>
            <w:r w:rsidRPr="004270B9">
              <w:rPr>
                <w:rFonts w:ascii="Times New Roman" w:hAnsi="Times New Roman" w:cs="Times New Roman"/>
                <w:sz w:val="24"/>
                <w:szCs w:val="24"/>
                <w:lang w:val="en-GB"/>
              </w:rPr>
              <w:t>Toplam Kalite Yönetimi</w:t>
            </w:r>
          </w:p>
        </w:tc>
        <w:tc>
          <w:tcPr>
            <w:tcW w:w="528"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182AB2" w:rsidRPr="004270B9" w:rsidTr="00510BB4">
        <w:trPr>
          <w:trHeight w:hRule="exact" w:val="284"/>
          <w:jc w:val="center"/>
        </w:trPr>
        <w:tc>
          <w:tcPr>
            <w:tcW w:w="1928"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235741205</w:t>
            </w:r>
          </w:p>
        </w:tc>
        <w:tc>
          <w:tcPr>
            <w:tcW w:w="1934" w:type="dxa"/>
          </w:tcPr>
          <w:p w:rsidR="00182AB2" w:rsidRPr="004270B9" w:rsidRDefault="00182AB2" w:rsidP="00182AB2">
            <w:pPr>
              <w:jc w:val="center"/>
            </w:pPr>
            <w:r w:rsidRPr="004270B9">
              <w:rPr>
                <w:rFonts w:ascii="Times New Roman" w:hAnsi="Times New Roman" w:cs="Times New Roman"/>
                <w:sz w:val="24"/>
                <w:szCs w:val="24"/>
              </w:rPr>
              <w:t>Seçmeli</w:t>
            </w:r>
          </w:p>
        </w:tc>
        <w:tc>
          <w:tcPr>
            <w:tcW w:w="7167" w:type="dxa"/>
          </w:tcPr>
          <w:p w:rsidR="00182AB2" w:rsidRPr="004270B9" w:rsidRDefault="00182AB2" w:rsidP="00182AB2">
            <w:pPr>
              <w:ind w:right="295"/>
              <w:rPr>
                <w:rFonts w:ascii="Times New Roman" w:hAnsi="Times New Roman" w:cs="Times New Roman"/>
                <w:sz w:val="24"/>
                <w:szCs w:val="24"/>
                <w:lang w:val="en-GB"/>
              </w:rPr>
            </w:pPr>
            <w:r w:rsidRPr="004270B9">
              <w:rPr>
                <w:rFonts w:ascii="Times New Roman" w:hAnsi="Times New Roman" w:cs="Times New Roman"/>
                <w:sz w:val="24"/>
                <w:szCs w:val="24"/>
                <w:lang w:val="en-GB"/>
              </w:rPr>
              <w:t>Siyaset Sosyolojisi</w:t>
            </w:r>
          </w:p>
        </w:tc>
        <w:tc>
          <w:tcPr>
            <w:tcW w:w="528"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182AB2" w:rsidRPr="004270B9" w:rsidTr="00510BB4">
        <w:trPr>
          <w:trHeight w:hRule="exact" w:val="284"/>
          <w:jc w:val="center"/>
        </w:trPr>
        <w:tc>
          <w:tcPr>
            <w:tcW w:w="1928"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235741206</w:t>
            </w:r>
          </w:p>
        </w:tc>
        <w:tc>
          <w:tcPr>
            <w:tcW w:w="1934"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Seçmeli</w:t>
            </w:r>
          </w:p>
        </w:tc>
        <w:tc>
          <w:tcPr>
            <w:tcW w:w="7167" w:type="dxa"/>
          </w:tcPr>
          <w:p w:rsidR="00182AB2" w:rsidRPr="004270B9" w:rsidRDefault="00182AB2" w:rsidP="00182AB2">
            <w:pPr>
              <w:ind w:right="295"/>
              <w:rPr>
                <w:rFonts w:ascii="Times New Roman" w:hAnsi="Times New Roman" w:cs="Times New Roman"/>
                <w:sz w:val="24"/>
                <w:szCs w:val="24"/>
                <w:lang w:val="en-GB"/>
              </w:rPr>
            </w:pPr>
            <w:r w:rsidRPr="004270B9">
              <w:rPr>
                <w:rFonts w:ascii="Times New Roman" w:hAnsi="Times New Roman" w:cs="Times New Roman"/>
                <w:sz w:val="24"/>
                <w:szCs w:val="24"/>
                <w:lang w:val="en-GB"/>
              </w:rPr>
              <w:t>Çağdaş Siyasal Akımlar</w:t>
            </w:r>
          </w:p>
        </w:tc>
        <w:tc>
          <w:tcPr>
            <w:tcW w:w="528"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182AB2" w:rsidRPr="004270B9" w:rsidTr="00510BB4">
        <w:trPr>
          <w:trHeight w:hRule="exact" w:val="284"/>
          <w:jc w:val="center"/>
        </w:trPr>
        <w:tc>
          <w:tcPr>
            <w:tcW w:w="1928"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235741209</w:t>
            </w:r>
          </w:p>
        </w:tc>
        <w:tc>
          <w:tcPr>
            <w:tcW w:w="1934" w:type="dxa"/>
          </w:tcPr>
          <w:p w:rsidR="00182AB2" w:rsidRPr="004270B9" w:rsidRDefault="00182AB2" w:rsidP="00182AB2">
            <w:pPr>
              <w:jc w:val="center"/>
            </w:pPr>
            <w:r w:rsidRPr="004270B9">
              <w:rPr>
                <w:rFonts w:ascii="Times New Roman" w:hAnsi="Times New Roman" w:cs="Times New Roman"/>
                <w:sz w:val="24"/>
                <w:szCs w:val="24"/>
              </w:rPr>
              <w:t>Seçmeli</w:t>
            </w:r>
          </w:p>
        </w:tc>
        <w:tc>
          <w:tcPr>
            <w:tcW w:w="7167" w:type="dxa"/>
          </w:tcPr>
          <w:p w:rsidR="00182AB2" w:rsidRPr="004270B9" w:rsidRDefault="00182AB2" w:rsidP="00182AB2">
            <w:pPr>
              <w:ind w:right="295"/>
              <w:rPr>
                <w:rFonts w:ascii="Times New Roman" w:hAnsi="Times New Roman" w:cs="Times New Roman"/>
                <w:sz w:val="24"/>
                <w:szCs w:val="24"/>
              </w:rPr>
            </w:pPr>
            <w:r w:rsidRPr="004270B9">
              <w:rPr>
                <w:rFonts w:ascii="Times New Roman" w:hAnsi="Times New Roman" w:cs="Times New Roman"/>
                <w:sz w:val="24"/>
                <w:szCs w:val="24"/>
              </w:rPr>
              <w:t>Genel Muhasebe</w:t>
            </w:r>
          </w:p>
        </w:tc>
        <w:tc>
          <w:tcPr>
            <w:tcW w:w="528"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182AB2" w:rsidRPr="004270B9" w:rsidTr="00510BB4">
        <w:trPr>
          <w:trHeight w:hRule="exact" w:val="284"/>
          <w:jc w:val="center"/>
        </w:trPr>
        <w:tc>
          <w:tcPr>
            <w:tcW w:w="1928"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235741210</w:t>
            </w:r>
          </w:p>
        </w:tc>
        <w:tc>
          <w:tcPr>
            <w:tcW w:w="1934" w:type="dxa"/>
          </w:tcPr>
          <w:p w:rsidR="00182AB2" w:rsidRPr="004270B9" w:rsidRDefault="00182AB2" w:rsidP="00182AB2">
            <w:pPr>
              <w:jc w:val="center"/>
            </w:pPr>
            <w:r w:rsidRPr="004270B9">
              <w:rPr>
                <w:rFonts w:ascii="Times New Roman" w:hAnsi="Times New Roman" w:cs="Times New Roman"/>
                <w:sz w:val="24"/>
                <w:szCs w:val="24"/>
              </w:rPr>
              <w:t>Seçmeli</w:t>
            </w:r>
          </w:p>
        </w:tc>
        <w:tc>
          <w:tcPr>
            <w:tcW w:w="7167" w:type="dxa"/>
          </w:tcPr>
          <w:p w:rsidR="00182AB2" w:rsidRPr="004270B9" w:rsidRDefault="00182AB2" w:rsidP="00182AB2">
            <w:pPr>
              <w:ind w:right="295"/>
              <w:rPr>
                <w:rFonts w:ascii="Times New Roman" w:hAnsi="Times New Roman" w:cs="Times New Roman"/>
                <w:sz w:val="24"/>
                <w:szCs w:val="24"/>
              </w:rPr>
            </w:pPr>
            <w:r w:rsidRPr="004270B9">
              <w:rPr>
                <w:rFonts w:ascii="Times New Roman" w:hAnsi="Times New Roman" w:cs="Times New Roman"/>
                <w:sz w:val="24"/>
                <w:szCs w:val="24"/>
              </w:rPr>
              <w:t>İş Hayatı İçin Yabancı Dil</w:t>
            </w:r>
          </w:p>
        </w:tc>
        <w:tc>
          <w:tcPr>
            <w:tcW w:w="528"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182AB2" w:rsidRPr="004270B9" w:rsidTr="00510BB4">
        <w:trPr>
          <w:trHeight w:hRule="exact" w:val="284"/>
          <w:jc w:val="center"/>
        </w:trPr>
        <w:tc>
          <w:tcPr>
            <w:tcW w:w="1928"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235741211</w:t>
            </w:r>
          </w:p>
        </w:tc>
        <w:tc>
          <w:tcPr>
            <w:tcW w:w="1934" w:type="dxa"/>
          </w:tcPr>
          <w:p w:rsidR="00182AB2" w:rsidRPr="004270B9" w:rsidRDefault="00182AB2" w:rsidP="00182AB2">
            <w:pPr>
              <w:jc w:val="center"/>
            </w:pPr>
            <w:r w:rsidRPr="004270B9">
              <w:rPr>
                <w:rFonts w:ascii="Times New Roman" w:hAnsi="Times New Roman" w:cs="Times New Roman"/>
                <w:sz w:val="24"/>
                <w:szCs w:val="24"/>
              </w:rPr>
              <w:t>Seçmeli</w:t>
            </w:r>
          </w:p>
        </w:tc>
        <w:tc>
          <w:tcPr>
            <w:tcW w:w="7167" w:type="dxa"/>
          </w:tcPr>
          <w:p w:rsidR="00182AB2" w:rsidRPr="004270B9" w:rsidRDefault="00182AB2" w:rsidP="00182AB2">
            <w:pPr>
              <w:ind w:right="295"/>
              <w:rPr>
                <w:rFonts w:ascii="Times New Roman" w:hAnsi="Times New Roman" w:cs="Times New Roman"/>
                <w:sz w:val="24"/>
                <w:szCs w:val="24"/>
              </w:rPr>
            </w:pPr>
            <w:r w:rsidRPr="004270B9">
              <w:rPr>
                <w:rFonts w:ascii="Times New Roman" w:hAnsi="Times New Roman" w:cs="Times New Roman"/>
                <w:sz w:val="24"/>
                <w:szCs w:val="24"/>
              </w:rPr>
              <w:t>Şirketler Hukuku</w:t>
            </w:r>
          </w:p>
        </w:tc>
        <w:tc>
          <w:tcPr>
            <w:tcW w:w="528"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182AB2" w:rsidRPr="004270B9" w:rsidTr="00D44AC7">
        <w:trPr>
          <w:trHeight w:hRule="exact" w:val="284"/>
          <w:jc w:val="center"/>
        </w:trPr>
        <w:tc>
          <w:tcPr>
            <w:tcW w:w="1928" w:type="dxa"/>
            <w:tcBorders>
              <w:bottom w:val="single" w:sz="4" w:space="0" w:color="auto"/>
            </w:tcBorders>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235741212</w:t>
            </w:r>
          </w:p>
        </w:tc>
        <w:tc>
          <w:tcPr>
            <w:tcW w:w="1934" w:type="dxa"/>
            <w:tcBorders>
              <w:bottom w:val="single" w:sz="4" w:space="0" w:color="auto"/>
            </w:tcBorders>
          </w:tcPr>
          <w:p w:rsidR="00182AB2" w:rsidRPr="004270B9" w:rsidRDefault="00182AB2" w:rsidP="00182AB2">
            <w:pPr>
              <w:jc w:val="center"/>
            </w:pPr>
            <w:r w:rsidRPr="004270B9">
              <w:rPr>
                <w:rFonts w:ascii="Times New Roman" w:hAnsi="Times New Roman" w:cs="Times New Roman"/>
                <w:sz w:val="24"/>
                <w:szCs w:val="24"/>
              </w:rPr>
              <w:t>Seçmeli</w:t>
            </w:r>
          </w:p>
        </w:tc>
        <w:tc>
          <w:tcPr>
            <w:tcW w:w="7167" w:type="dxa"/>
            <w:tcBorders>
              <w:bottom w:val="single" w:sz="4" w:space="0" w:color="auto"/>
            </w:tcBorders>
          </w:tcPr>
          <w:p w:rsidR="00182AB2" w:rsidRPr="004270B9" w:rsidRDefault="00182AB2" w:rsidP="00182AB2">
            <w:pPr>
              <w:ind w:right="295"/>
              <w:rPr>
                <w:rFonts w:ascii="Times New Roman" w:hAnsi="Times New Roman" w:cs="Times New Roman"/>
                <w:sz w:val="24"/>
                <w:szCs w:val="24"/>
              </w:rPr>
            </w:pPr>
            <w:r w:rsidRPr="004270B9">
              <w:rPr>
                <w:rFonts w:ascii="Times New Roman" w:hAnsi="Times New Roman" w:cs="Times New Roman"/>
                <w:sz w:val="24"/>
                <w:szCs w:val="24"/>
              </w:rPr>
              <w:t>İnfaz Hukuku</w:t>
            </w:r>
          </w:p>
        </w:tc>
        <w:tc>
          <w:tcPr>
            <w:tcW w:w="528" w:type="dxa"/>
            <w:tcBorders>
              <w:bottom w:val="single" w:sz="4" w:space="0" w:color="auto"/>
            </w:tcBorders>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Borders>
              <w:bottom w:val="single" w:sz="4" w:space="0" w:color="auto"/>
            </w:tcBorders>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Borders>
              <w:bottom w:val="single" w:sz="4" w:space="0" w:color="auto"/>
            </w:tcBorders>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Borders>
              <w:bottom w:val="single" w:sz="4" w:space="0" w:color="auto"/>
            </w:tcBorders>
          </w:tcPr>
          <w:p w:rsidR="00182AB2" w:rsidRPr="004270B9" w:rsidRDefault="00182AB2" w:rsidP="00182AB2">
            <w:pPr>
              <w:jc w:val="center"/>
              <w:rPr>
                <w:rFonts w:ascii="Times New Roman" w:hAnsi="Times New Roman" w:cs="Times New Roman"/>
                <w:sz w:val="24"/>
                <w:szCs w:val="24"/>
              </w:rPr>
            </w:pPr>
            <w:r w:rsidRPr="004270B9">
              <w:rPr>
                <w:rFonts w:ascii="Times New Roman" w:hAnsi="Times New Roman" w:cs="Times New Roman"/>
                <w:sz w:val="24"/>
                <w:szCs w:val="24"/>
              </w:rPr>
              <w:t>5</w:t>
            </w:r>
          </w:p>
        </w:tc>
      </w:tr>
    </w:tbl>
    <w:tbl>
      <w:tblPr>
        <w:tblStyle w:val="TabloKlavuzu11"/>
        <w:tblW w:w="13551" w:type="dxa"/>
        <w:jc w:val="center"/>
        <w:tblLook w:val="04A0" w:firstRow="1" w:lastRow="0" w:firstColumn="1" w:lastColumn="0" w:noHBand="0" w:noVBand="1"/>
      </w:tblPr>
      <w:tblGrid>
        <w:gridCol w:w="1928"/>
        <w:gridCol w:w="1934"/>
        <w:gridCol w:w="7167"/>
        <w:gridCol w:w="528"/>
        <w:gridCol w:w="527"/>
        <w:gridCol w:w="456"/>
        <w:gridCol w:w="1011"/>
      </w:tblGrid>
      <w:tr w:rsidR="004270B9" w:rsidRPr="004270B9" w:rsidTr="00510BB4">
        <w:trPr>
          <w:trHeight w:hRule="exact" w:val="284"/>
          <w:jc w:val="center"/>
        </w:trPr>
        <w:tc>
          <w:tcPr>
            <w:tcW w:w="13551" w:type="dxa"/>
            <w:gridSpan w:val="7"/>
            <w:shd w:val="clear" w:color="auto" w:fill="F2F2F2" w:themeFill="background1" w:themeFillShade="F2"/>
          </w:tcPr>
          <w:p w:rsidR="00F64A75" w:rsidRPr="004270B9" w:rsidRDefault="00F64A75" w:rsidP="00F64A75">
            <w:pPr>
              <w:pStyle w:val="ListeParagraf"/>
              <w:numPr>
                <w:ilvl w:val="0"/>
                <w:numId w:val="1"/>
              </w:numPr>
              <w:jc w:val="center"/>
              <w:rPr>
                <w:rFonts w:ascii="Times New Roman" w:hAnsi="Times New Roman" w:cs="Times New Roman"/>
                <w:b/>
                <w:sz w:val="24"/>
                <w:szCs w:val="24"/>
              </w:rPr>
            </w:pPr>
            <w:r w:rsidRPr="004270B9">
              <w:rPr>
                <w:rFonts w:ascii="Times New Roman" w:hAnsi="Times New Roman" w:cs="Times New Roman"/>
                <w:b/>
                <w:sz w:val="24"/>
                <w:szCs w:val="24"/>
              </w:rPr>
              <w:t>YARIYIL</w:t>
            </w:r>
          </w:p>
        </w:tc>
      </w:tr>
      <w:tr w:rsidR="004270B9" w:rsidRPr="004270B9" w:rsidTr="00510BB4">
        <w:trPr>
          <w:trHeight w:hRule="exact" w:val="685"/>
          <w:jc w:val="center"/>
        </w:trPr>
        <w:tc>
          <w:tcPr>
            <w:tcW w:w="1928" w:type="dxa"/>
            <w:vAlign w:val="center"/>
          </w:tcPr>
          <w:p w:rsidR="00F64A75" w:rsidRPr="004270B9" w:rsidRDefault="00F64A75" w:rsidP="00F64A75">
            <w:pPr>
              <w:spacing w:after="160"/>
              <w:jc w:val="center"/>
              <w:rPr>
                <w:rFonts w:ascii="Times New Roman" w:hAnsi="Times New Roman" w:cs="Times New Roman"/>
                <w:b/>
                <w:sz w:val="24"/>
                <w:szCs w:val="24"/>
              </w:rPr>
            </w:pPr>
            <w:r w:rsidRPr="004270B9">
              <w:rPr>
                <w:rFonts w:ascii="Times New Roman" w:hAnsi="Times New Roman" w:cs="Times New Roman"/>
                <w:b/>
                <w:sz w:val="24"/>
                <w:szCs w:val="24"/>
              </w:rPr>
              <w:lastRenderedPageBreak/>
              <w:t>DERS KODU</w:t>
            </w:r>
          </w:p>
        </w:tc>
        <w:tc>
          <w:tcPr>
            <w:tcW w:w="1934" w:type="dxa"/>
            <w:vAlign w:val="center"/>
          </w:tcPr>
          <w:p w:rsidR="00F64A75" w:rsidRPr="004270B9" w:rsidRDefault="00F64A75" w:rsidP="00F64A75">
            <w:pPr>
              <w:spacing w:after="160"/>
              <w:jc w:val="center"/>
              <w:rPr>
                <w:rFonts w:ascii="Times New Roman" w:hAnsi="Times New Roman" w:cs="Times New Roman"/>
                <w:b/>
                <w:sz w:val="24"/>
                <w:szCs w:val="24"/>
              </w:rPr>
            </w:pPr>
            <w:r w:rsidRPr="004270B9">
              <w:rPr>
                <w:rFonts w:ascii="Times New Roman" w:hAnsi="Times New Roman" w:cs="Times New Roman"/>
                <w:b/>
                <w:sz w:val="24"/>
                <w:szCs w:val="24"/>
              </w:rPr>
              <w:t>ZORUNLU SEÇMELİ</w:t>
            </w:r>
          </w:p>
        </w:tc>
        <w:tc>
          <w:tcPr>
            <w:tcW w:w="7167" w:type="dxa"/>
            <w:vAlign w:val="center"/>
          </w:tcPr>
          <w:p w:rsidR="00F64A75" w:rsidRPr="004270B9" w:rsidRDefault="00F64A75" w:rsidP="00F64A75">
            <w:pPr>
              <w:spacing w:after="160"/>
              <w:jc w:val="center"/>
              <w:rPr>
                <w:rFonts w:ascii="Times New Roman" w:hAnsi="Times New Roman" w:cs="Times New Roman"/>
                <w:b/>
                <w:sz w:val="24"/>
                <w:szCs w:val="24"/>
              </w:rPr>
            </w:pPr>
            <w:r w:rsidRPr="004270B9">
              <w:rPr>
                <w:rFonts w:ascii="Times New Roman" w:hAnsi="Times New Roman" w:cs="Times New Roman"/>
                <w:b/>
                <w:sz w:val="24"/>
                <w:szCs w:val="24"/>
              </w:rPr>
              <w:t>DERS ADI</w:t>
            </w:r>
          </w:p>
        </w:tc>
        <w:tc>
          <w:tcPr>
            <w:tcW w:w="528" w:type="dxa"/>
            <w:vAlign w:val="center"/>
          </w:tcPr>
          <w:p w:rsidR="00F64A75" w:rsidRPr="004270B9" w:rsidRDefault="00F64A75" w:rsidP="00F64A75">
            <w:pPr>
              <w:spacing w:after="160"/>
              <w:jc w:val="center"/>
              <w:rPr>
                <w:rFonts w:ascii="Times New Roman" w:hAnsi="Times New Roman" w:cs="Times New Roman"/>
                <w:b/>
                <w:sz w:val="24"/>
                <w:szCs w:val="24"/>
              </w:rPr>
            </w:pPr>
            <w:r w:rsidRPr="004270B9">
              <w:rPr>
                <w:rFonts w:ascii="Times New Roman" w:hAnsi="Times New Roman" w:cs="Times New Roman"/>
                <w:b/>
                <w:sz w:val="24"/>
                <w:szCs w:val="24"/>
              </w:rPr>
              <w:t>T</w:t>
            </w:r>
          </w:p>
        </w:tc>
        <w:tc>
          <w:tcPr>
            <w:tcW w:w="527" w:type="dxa"/>
            <w:vAlign w:val="center"/>
          </w:tcPr>
          <w:p w:rsidR="00F64A75" w:rsidRPr="004270B9" w:rsidRDefault="00F64A75" w:rsidP="00F64A75">
            <w:pPr>
              <w:spacing w:after="160"/>
              <w:jc w:val="center"/>
              <w:rPr>
                <w:rFonts w:ascii="Times New Roman" w:hAnsi="Times New Roman" w:cs="Times New Roman"/>
                <w:b/>
                <w:sz w:val="24"/>
                <w:szCs w:val="24"/>
              </w:rPr>
            </w:pPr>
            <w:r w:rsidRPr="004270B9">
              <w:rPr>
                <w:rFonts w:ascii="Times New Roman" w:hAnsi="Times New Roman" w:cs="Times New Roman"/>
                <w:b/>
                <w:sz w:val="24"/>
                <w:szCs w:val="24"/>
              </w:rPr>
              <w:t>U</w:t>
            </w:r>
          </w:p>
        </w:tc>
        <w:tc>
          <w:tcPr>
            <w:tcW w:w="456" w:type="dxa"/>
            <w:vAlign w:val="center"/>
          </w:tcPr>
          <w:p w:rsidR="00F64A75" w:rsidRPr="004270B9" w:rsidRDefault="00F64A75" w:rsidP="00F64A75">
            <w:pPr>
              <w:spacing w:after="160"/>
              <w:jc w:val="center"/>
              <w:rPr>
                <w:rFonts w:ascii="Times New Roman" w:hAnsi="Times New Roman" w:cs="Times New Roman"/>
                <w:b/>
                <w:sz w:val="24"/>
                <w:szCs w:val="24"/>
              </w:rPr>
            </w:pPr>
            <w:r w:rsidRPr="004270B9">
              <w:rPr>
                <w:rFonts w:ascii="Times New Roman" w:hAnsi="Times New Roman" w:cs="Times New Roman"/>
                <w:b/>
                <w:sz w:val="24"/>
                <w:szCs w:val="24"/>
              </w:rPr>
              <w:t>K</w:t>
            </w:r>
          </w:p>
        </w:tc>
        <w:tc>
          <w:tcPr>
            <w:tcW w:w="1011" w:type="dxa"/>
            <w:vAlign w:val="center"/>
          </w:tcPr>
          <w:p w:rsidR="00F64A75" w:rsidRPr="004270B9" w:rsidRDefault="00F64A75" w:rsidP="00F64A75">
            <w:pPr>
              <w:spacing w:after="160"/>
              <w:jc w:val="center"/>
              <w:rPr>
                <w:rFonts w:ascii="Times New Roman" w:hAnsi="Times New Roman" w:cs="Times New Roman"/>
                <w:b/>
                <w:sz w:val="24"/>
                <w:szCs w:val="24"/>
              </w:rPr>
            </w:pPr>
            <w:r w:rsidRPr="004270B9">
              <w:rPr>
                <w:rFonts w:ascii="Times New Roman" w:hAnsi="Times New Roman" w:cs="Times New Roman"/>
                <w:b/>
                <w:sz w:val="24"/>
                <w:szCs w:val="24"/>
              </w:rPr>
              <w:t>AKTS</w:t>
            </w:r>
          </w:p>
        </w:tc>
      </w:tr>
      <w:tr w:rsidR="004270B9" w:rsidRPr="004270B9" w:rsidTr="00510BB4">
        <w:trPr>
          <w:trHeight w:hRule="exact" w:val="284"/>
          <w:jc w:val="center"/>
        </w:trPr>
        <w:tc>
          <w:tcPr>
            <w:tcW w:w="1928" w:type="dxa"/>
            <w:vAlign w:val="center"/>
          </w:tcPr>
          <w:p w:rsidR="00F64A75" w:rsidRPr="004270B9" w:rsidRDefault="00FB17D9" w:rsidP="00F64A75">
            <w:pPr>
              <w:spacing w:after="160"/>
              <w:jc w:val="center"/>
              <w:rPr>
                <w:rFonts w:ascii="Times New Roman" w:hAnsi="Times New Roman" w:cs="Times New Roman"/>
                <w:sz w:val="24"/>
                <w:szCs w:val="24"/>
              </w:rPr>
            </w:pPr>
            <w:r w:rsidRPr="004270B9">
              <w:rPr>
                <w:rFonts w:ascii="Times New Roman" w:hAnsi="Times New Roman" w:cs="Times New Roman"/>
                <w:sz w:val="24"/>
                <w:szCs w:val="24"/>
              </w:rPr>
              <w:t>235742102</w:t>
            </w:r>
          </w:p>
        </w:tc>
        <w:tc>
          <w:tcPr>
            <w:tcW w:w="1934" w:type="dxa"/>
          </w:tcPr>
          <w:p w:rsidR="00F64A75" w:rsidRPr="004270B9" w:rsidRDefault="00F64A75" w:rsidP="00F64A75">
            <w:pPr>
              <w:spacing w:after="160"/>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vAlign w:val="center"/>
          </w:tcPr>
          <w:p w:rsidR="00F64A75" w:rsidRPr="004270B9" w:rsidRDefault="00FB17D9" w:rsidP="00F64A75">
            <w:pPr>
              <w:spacing w:after="160"/>
              <w:rPr>
                <w:rFonts w:ascii="Times New Roman" w:hAnsi="Times New Roman" w:cs="Times New Roman"/>
                <w:sz w:val="24"/>
                <w:szCs w:val="24"/>
              </w:rPr>
            </w:pPr>
            <w:r w:rsidRPr="004270B9">
              <w:rPr>
                <w:rFonts w:ascii="Times New Roman" w:hAnsi="Times New Roman" w:cs="Times New Roman"/>
                <w:sz w:val="24"/>
                <w:szCs w:val="24"/>
              </w:rPr>
              <w:t>Türk İdare Tarihi</w:t>
            </w:r>
          </w:p>
        </w:tc>
        <w:tc>
          <w:tcPr>
            <w:tcW w:w="528" w:type="dxa"/>
            <w:vAlign w:val="center"/>
          </w:tcPr>
          <w:p w:rsidR="00F64A75" w:rsidRPr="004270B9" w:rsidRDefault="00F64A75" w:rsidP="00F64A75">
            <w:pPr>
              <w:spacing w:after="160"/>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F64A75" w:rsidRPr="004270B9" w:rsidRDefault="00F64A75" w:rsidP="00F64A75">
            <w:pPr>
              <w:spacing w:after="160"/>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F64A75" w:rsidRPr="004270B9" w:rsidRDefault="00F64A75" w:rsidP="00F64A75">
            <w:pPr>
              <w:spacing w:after="160"/>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F64A75" w:rsidRPr="004270B9" w:rsidRDefault="00F64A75" w:rsidP="00F64A75">
            <w:pPr>
              <w:spacing w:after="160"/>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4270B9" w:rsidRPr="004270B9" w:rsidTr="00510BB4">
        <w:trPr>
          <w:trHeight w:hRule="exact" w:val="284"/>
          <w:jc w:val="center"/>
        </w:trPr>
        <w:tc>
          <w:tcPr>
            <w:tcW w:w="1928" w:type="dxa"/>
          </w:tcPr>
          <w:p w:rsidR="00F64A75" w:rsidRPr="004270B9" w:rsidRDefault="00F64A75" w:rsidP="00F64A75">
            <w:pPr>
              <w:spacing w:after="160"/>
              <w:jc w:val="center"/>
            </w:pPr>
            <w:r w:rsidRPr="004270B9">
              <w:rPr>
                <w:rFonts w:ascii="Times New Roman" w:hAnsi="Times New Roman" w:cs="Times New Roman"/>
                <w:sz w:val="24"/>
                <w:szCs w:val="24"/>
              </w:rPr>
              <w:t>2</w:t>
            </w:r>
            <w:r w:rsidR="00FB17D9" w:rsidRPr="004270B9">
              <w:rPr>
                <w:rFonts w:ascii="Times New Roman" w:hAnsi="Times New Roman" w:cs="Times New Roman"/>
                <w:sz w:val="24"/>
                <w:szCs w:val="24"/>
              </w:rPr>
              <w:t>35742104</w:t>
            </w:r>
          </w:p>
        </w:tc>
        <w:tc>
          <w:tcPr>
            <w:tcW w:w="1934" w:type="dxa"/>
          </w:tcPr>
          <w:p w:rsidR="00F64A75" w:rsidRPr="004270B9" w:rsidRDefault="00F64A75" w:rsidP="00F64A75">
            <w:pPr>
              <w:spacing w:after="160"/>
              <w:jc w:val="center"/>
            </w:pPr>
            <w:r w:rsidRPr="004270B9">
              <w:rPr>
                <w:rFonts w:ascii="Times New Roman" w:hAnsi="Times New Roman" w:cs="Times New Roman"/>
                <w:sz w:val="24"/>
                <w:szCs w:val="24"/>
              </w:rPr>
              <w:t>Seçmeli</w:t>
            </w:r>
          </w:p>
        </w:tc>
        <w:tc>
          <w:tcPr>
            <w:tcW w:w="7167" w:type="dxa"/>
            <w:vAlign w:val="center"/>
          </w:tcPr>
          <w:p w:rsidR="00F64A75" w:rsidRPr="004270B9" w:rsidRDefault="00FB17D9" w:rsidP="00F64A75">
            <w:pPr>
              <w:spacing w:after="160"/>
              <w:rPr>
                <w:rFonts w:ascii="Times New Roman" w:hAnsi="Times New Roman" w:cs="Times New Roman"/>
                <w:sz w:val="24"/>
                <w:szCs w:val="24"/>
              </w:rPr>
            </w:pPr>
            <w:r w:rsidRPr="004270B9">
              <w:rPr>
                <w:rFonts w:ascii="Times New Roman" w:hAnsi="Times New Roman" w:cs="Times New Roman"/>
                <w:sz w:val="24"/>
                <w:szCs w:val="24"/>
              </w:rPr>
              <w:t>Kentleşme-II</w:t>
            </w:r>
          </w:p>
        </w:tc>
        <w:tc>
          <w:tcPr>
            <w:tcW w:w="528" w:type="dxa"/>
            <w:vAlign w:val="center"/>
          </w:tcPr>
          <w:p w:rsidR="00F64A75" w:rsidRPr="004270B9" w:rsidRDefault="00F64A75" w:rsidP="00F64A75">
            <w:pPr>
              <w:spacing w:after="160"/>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F64A75" w:rsidRPr="004270B9" w:rsidRDefault="00F64A75" w:rsidP="00F64A75">
            <w:pPr>
              <w:spacing w:after="160"/>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F64A75" w:rsidRPr="004270B9" w:rsidRDefault="00F64A75" w:rsidP="00F64A75">
            <w:pPr>
              <w:spacing w:after="160"/>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F64A75" w:rsidRPr="004270B9" w:rsidRDefault="00F64A75" w:rsidP="00F64A75">
            <w:pPr>
              <w:spacing w:after="160"/>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775FC6" w:rsidRPr="004270B9" w:rsidTr="00CD291D">
        <w:trPr>
          <w:trHeight w:hRule="exact" w:val="284"/>
          <w:jc w:val="center"/>
        </w:trPr>
        <w:tc>
          <w:tcPr>
            <w:tcW w:w="1928" w:type="dxa"/>
            <w:vAlign w:val="center"/>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23574210</w:t>
            </w:r>
            <w:r>
              <w:rPr>
                <w:rFonts w:ascii="Times New Roman" w:hAnsi="Times New Roman" w:cs="Times New Roman"/>
                <w:sz w:val="24"/>
                <w:szCs w:val="24"/>
              </w:rPr>
              <w:t>5</w:t>
            </w:r>
          </w:p>
        </w:tc>
        <w:tc>
          <w:tcPr>
            <w:tcW w:w="1934" w:type="dxa"/>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67" w:type="dxa"/>
            <w:vAlign w:val="center"/>
          </w:tcPr>
          <w:p w:rsidR="00775FC6" w:rsidRPr="004270B9" w:rsidRDefault="00775FC6" w:rsidP="00775FC6">
            <w:pPr>
              <w:spacing w:after="160"/>
              <w:rPr>
                <w:rFonts w:ascii="Times New Roman" w:hAnsi="Times New Roman" w:cs="Times New Roman"/>
                <w:sz w:val="24"/>
                <w:szCs w:val="24"/>
              </w:rPr>
            </w:pPr>
            <w:r w:rsidRPr="004270B9">
              <w:rPr>
                <w:rFonts w:ascii="Times New Roman" w:hAnsi="Times New Roman" w:cs="Times New Roman"/>
                <w:sz w:val="24"/>
                <w:szCs w:val="24"/>
              </w:rPr>
              <w:t xml:space="preserve">Lisans Bitirme Tezi </w:t>
            </w:r>
          </w:p>
        </w:tc>
        <w:tc>
          <w:tcPr>
            <w:tcW w:w="528" w:type="dxa"/>
            <w:vAlign w:val="center"/>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775FC6" w:rsidRPr="004270B9" w:rsidTr="00510BB4">
        <w:trPr>
          <w:trHeight w:hRule="exact" w:val="284"/>
          <w:jc w:val="center"/>
        </w:trPr>
        <w:tc>
          <w:tcPr>
            <w:tcW w:w="1928" w:type="dxa"/>
          </w:tcPr>
          <w:p w:rsidR="00775FC6" w:rsidRPr="004270B9" w:rsidRDefault="00775FC6" w:rsidP="00775FC6">
            <w:pPr>
              <w:spacing w:after="160"/>
              <w:jc w:val="center"/>
            </w:pPr>
            <w:r w:rsidRPr="004270B9">
              <w:rPr>
                <w:rFonts w:ascii="Times New Roman" w:hAnsi="Times New Roman" w:cs="Times New Roman"/>
                <w:sz w:val="24"/>
                <w:szCs w:val="24"/>
              </w:rPr>
              <w:t>2357SEÇ-5</w:t>
            </w:r>
          </w:p>
        </w:tc>
        <w:tc>
          <w:tcPr>
            <w:tcW w:w="1934" w:type="dxa"/>
          </w:tcPr>
          <w:p w:rsidR="00775FC6" w:rsidRPr="004270B9" w:rsidRDefault="00775FC6" w:rsidP="00775FC6">
            <w:pPr>
              <w:spacing w:after="160"/>
              <w:jc w:val="center"/>
            </w:pPr>
            <w:r w:rsidRPr="004270B9">
              <w:rPr>
                <w:rFonts w:ascii="Times New Roman" w:hAnsi="Times New Roman" w:cs="Times New Roman"/>
                <w:sz w:val="24"/>
                <w:szCs w:val="24"/>
              </w:rPr>
              <w:t>Seçmeli</w:t>
            </w:r>
          </w:p>
        </w:tc>
        <w:tc>
          <w:tcPr>
            <w:tcW w:w="7167" w:type="dxa"/>
          </w:tcPr>
          <w:p w:rsidR="00775FC6" w:rsidRPr="004270B9" w:rsidRDefault="00775FC6" w:rsidP="00775FC6">
            <w:pPr>
              <w:spacing w:after="160"/>
            </w:pPr>
            <w:r w:rsidRPr="004270B9">
              <w:rPr>
                <w:rFonts w:ascii="Times New Roman" w:hAnsi="Times New Roman" w:cs="Times New Roman"/>
                <w:sz w:val="24"/>
                <w:szCs w:val="24"/>
              </w:rPr>
              <w:t>Seçmeli 5</w:t>
            </w:r>
          </w:p>
        </w:tc>
        <w:tc>
          <w:tcPr>
            <w:tcW w:w="528" w:type="dxa"/>
            <w:vAlign w:val="center"/>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775FC6" w:rsidRPr="004270B9" w:rsidTr="00510BB4">
        <w:trPr>
          <w:trHeight w:hRule="exact" w:val="284"/>
          <w:jc w:val="center"/>
        </w:trPr>
        <w:tc>
          <w:tcPr>
            <w:tcW w:w="1928" w:type="dxa"/>
          </w:tcPr>
          <w:p w:rsidR="00775FC6" w:rsidRPr="004270B9" w:rsidRDefault="00775FC6" w:rsidP="00775FC6">
            <w:pPr>
              <w:spacing w:after="160"/>
              <w:jc w:val="center"/>
            </w:pPr>
            <w:r w:rsidRPr="004270B9">
              <w:rPr>
                <w:rFonts w:ascii="Times New Roman" w:hAnsi="Times New Roman" w:cs="Times New Roman"/>
                <w:sz w:val="24"/>
                <w:szCs w:val="24"/>
              </w:rPr>
              <w:t>2357SEÇ-5</w:t>
            </w:r>
          </w:p>
        </w:tc>
        <w:tc>
          <w:tcPr>
            <w:tcW w:w="1934" w:type="dxa"/>
          </w:tcPr>
          <w:p w:rsidR="00775FC6" w:rsidRPr="004270B9" w:rsidRDefault="00775FC6" w:rsidP="00775FC6">
            <w:pPr>
              <w:spacing w:after="160"/>
              <w:jc w:val="center"/>
            </w:pPr>
            <w:r w:rsidRPr="004270B9">
              <w:rPr>
                <w:rFonts w:ascii="Times New Roman" w:hAnsi="Times New Roman" w:cs="Times New Roman"/>
                <w:sz w:val="24"/>
                <w:szCs w:val="24"/>
              </w:rPr>
              <w:t>Seçmeli</w:t>
            </w:r>
          </w:p>
        </w:tc>
        <w:tc>
          <w:tcPr>
            <w:tcW w:w="7167" w:type="dxa"/>
          </w:tcPr>
          <w:p w:rsidR="00775FC6" w:rsidRPr="004270B9" w:rsidRDefault="00775FC6" w:rsidP="00775FC6">
            <w:pPr>
              <w:spacing w:after="160"/>
            </w:pPr>
            <w:r w:rsidRPr="004270B9">
              <w:rPr>
                <w:rFonts w:ascii="Times New Roman" w:hAnsi="Times New Roman" w:cs="Times New Roman"/>
                <w:sz w:val="24"/>
                <w:szCs w:val="24"/>
              </w:rPr>
              <w:t>Seçmeli 5</w:t>
            </w:r>
          </w:p>
        </w:tc>
        <w:tc>
          <w:tcPr>
            <w:tcW w:w="528" w:type="dxa"/>
            <w:vAlign w:val="center"/>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775FC6" w:rsidRPr="004270B9" w:rsidTr="00510BB4">
        <w:trPr>
          <w:trHeight w:hRule="exact" w:val="284"/>
          <w:jc w:val="center"/>
        </w:trPr>
        <w:tc>
          <w:tcPr>
            <w:tcW w:w="1928" w:type="dxa"/>
          </w:tcPr>
          <w:p w:rsidR="00775FC6" w:rsidRPr="004270B9" w:rsidRDefault="00775FC6" w:rsidP="00775FC6">
            <w:pPr>
              <w:spacing w:after="160"/>
              <w:jc w:val="center"/>
            </w:pPr>
            <w:r w:rsidRPr="004270B9">
              <w:rPr>
                <w:rFonts w:ascii="Times New Roman" w:hAnsi="Times New Roman" w:cs="Times New Roman"/>
                <w:sz w:val="24"/>
                <w:szCs w:val="24"/>
              </w:rPr>
              <w:t>2357SEÇ-5</w:t>
            </w:r>
          </w:p>
        </w:tc>
        <w:tc>
          <w:tcPr>
            <w:tcW w:w="1934" w:type="dxa"/>
          </w:tcPr>
          <w:p w:rsidR="00775FC6" w:rsidRPr="004270B9" w:rsidRDefault="00775FC6" w:rsidP="00775FC6">
            <w:pPr>
              <w:spacing w:after="160"/>
              <w:jc w:val="center"/>
            </w:pPr>
            <w:r w:rsidRPr="004270B9">
              <w:rPr>
                <w:rFonts w:ascii="Times New Roman" w:hAnsi="Times New Roman" w:cs="Times New Roman"/>
                <w:sz w:val="24"/>
                <w:szCs w:val="24"/>
              </w:rPr>
              <w:t>Seçmeli</w:t>
            </w:r>
          </w:p>
        </w:tc>
        <w:tc>
          <w:tcPr>
            <w:tcW w:w="7167" w:type="dxa"/>
          </w:tcPr>
          <w:p w:rsidR="00775FC6" w:rsidRPr="004270B9" w:rsidRDefault="00775FC6" w:rsidP="00775FC6">
            <w:pPr>
              <w:spacing w:after="160"/>
            </w:pPr>
            <w:r w:rsidRPr="004270B9">
              <w:rPr>
                <w:rFonts w:ascii="Times New Roman" w:hAnsi="Times New Roman" w:cs="Times New Roman"/>
                <w:sz w:val="24"/>
                <w:szCs w:val="24"/>
              </w:rPr>
              <w:t>Seçmeli 5</w:t>
            </w:r>
          </w:p>
        </w:tc>
        <w:tc>
          <w:tcPr>
            <w:tcW w:w="528" w:type="dxa"/>
            <w:vAlign w:val="center"/>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vAlign w:val="center"/>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vAlign w:val="center"/>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vAlign w:val="center"/>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775FC6" w:rsidRPr="004270B9" w:rsidTr="00510BB4">
        <w:trPr>
          <w:trHeight w:hRule="exact" w:val="284"/>
          <w:jc w:val="center"/>
        </w:trPr>
        <w:tc>
          <w:tcPr>
            <w:tcW w:w="11029" w:type="dxa"/>
            <w:gridSpan w:val="3"/>
            <w:vAlign w:val="center"/>
          </w:tcPr>
          <w:p w:rsidR="00775FC6" w:rsidRPr="004270B9" w:rsidRDefault="00775FC6" w:rsidP="00775FC6">
            <w:pPr>
              <w:spacing w:after="160"/>
              <w:ind w:right="295"/>
              <w:jc w:val="right"/>
              <w:rPr>
                <w:rFonts w:ascii="Times New Roman" w:hAnsi="Times New Roman" w:cs="Times New Roman"/>
                <w:b/>
                <w:sz w:val="24"/>
                <w:szCs w:val="24"/>
              </w:rPr>
            </w:pPr>
            <w:r w:rsidRPr="004270B9">
              <w:rPr>
                <w:rFonts w:ascii="Times New Roman" w:hAnsi="Times New Roman" w:cs="Times New Roman"/>
                <w:b/>
                <w:sz w:val="24"/>
                <w:szCs w:val="24"/>
              </w:rPr>
              <w:t>TOPLAM</w:t>
            </w:r>
          </w:p>
        </w:tc>
        <w:tc>
          <w:tcPr>
            <w:tcW w:w="528" w:type="dxa"/>
            <w:vAlign w:val="center"/>
          </w:tcPr>
          <w:p w:rsidR="00775FC6" w:rsidRPr="004270B9" w:rsidRDefault="00775FC6" w:rsidP="00775FC6">
            <w:pPr>
              <w:spacing w:after="160"/>
              <w:jc w:val="center"/>
              <w:rPr>
                <w:rFonts w:ascii="Times New Roman" w:hAnsi="Times New Roman" w:cs="Times New Roman"/>
                <w:b/>
                <w:sz w:val="24"/>
                <w:szCs w:val="24"/>
              </w:rPr>
            </w:pPr>
            <w:r w:rsidRPr="004270B9">
              <w:rPr>
                <w:rFonts w:ascii="Times New Roman" w:hAnsi="Times New Roman" w:cs="Times New Roman"/>
                <w:b/>
                <w:sz w:val="24"/>
                <w:szCs w:val="24"/>
              </w:rPr>
              <w:t>18</w:t>
            </w:r>
          </w:p>
        </w:tc>
        <w:tc>
          <w:tcPr>
            <w:tcW w:w="527" w:type="dxa"/>
            <w:vAlign w:val="center"/>
          </w:tcPr>
          <w:p w:rsidR="00775FC6" w:rsidRPr="004270B9" w:rsidRDefault="00775FC6" w:rsidP="00775FC6">
            <w:pPr>
              <w:spacing w:after="160"/>
              <w:jc w:val="center"/>
              <w:rPr>
                <w:rFonts w:ascii="Times New Roman" w:hAnsi="Times New Roman" w:cs="Times New Roman"/>
                <w:b/>
                <w:sz w:val="24"/>
                <w:szCs w:val="24"/>
              </w:rPr>
            </w:pPr>
            <w:r w:rsidRPr="004270B9">
              <w:rPr>
                <w:rFonts w:ascii="Times New Roman" w:hAnsi="Times New Roman" w:cs="Times New Roman"/>
                <w:b/>
                <w:sz w:val="24"/>
                <w:szCs w:val="24"/>
              </w:rPr>
              <w:t>0</w:t>
            </w:r>
          </w:p>
        </w:tc>
        <w:tc>
          <w:tcPr>
            <w:tcW w:w="456" w:type="dxa"/>
            <w:vAlign w:val="center"/>
          </w:tcPr>
          <w:p w:rsidR="00775FC6" w:rsidRPr="004270B9" w:rsidRDefault="00775FC6" w:rsidP="00775FC6">
            <w:pPr>
              <w:spacing w:after="160"/>
              <w:jc w:val="center"/>
              <w:rPr>
                <w:rFonts w:ascii="Times New Roman" w:hAnsi="Times New Roman" w:cs="Times New Roman"/>
                <w:b/>
                <w:sz w:val="24"/>
                <w:szCs w:val="24"/>
              </w:rPr>
            </w:pPr>
            <w:r w:rsidRPr="004270B9">
              <w:rPr>
                <w:rFonts w:ascii="Times New Roman" w:hAnsi="Times New Roman" w:cs="Times New Roman"/>
                <w:b/>
                <w:sz w:val="24"/>
                <w:szCs w:val="24"/>
              </w:rPr>
              <w:t>18</w:t>
            </w:r>
          </w:p>
        </w:tc>
        <w:tc>
          <w:tcPr>
            <w:tcW w:w="1011" w:type="dxa"/>
            <w:vAlign w:val="center"/>
          </w:tcPr>
          <w:p w:rsidR="00775FC6" w:rsidRPr="004270B9" w:rsidRDefault="00775FC6" w:rsidP="00775FC6">
            <w:pPr>
              <w:spacing w:after="160"/>
              <w:jc w:val="center"/>
              <w:rPr>
                <w:rFonts w:ascii="Times New Roman" w:hAnsi="Times New Roman" w:cs="Times New Roman"/>
                <w:b/>
                <w:sz w:val="24"/>
                <w:szCs w:val="24"/>
              </w:rPr>
            </w:pPr>
            <w:r w:rsidRPr="004270B9">
              <w:rPr>
                <w:rFonts w:ascii="Times New Roman" w:hAnsi="Times New Roman" w:cs="Times New Roman"/>
                <w:b/>
                <w:sz w:val="24"/>
                <w:szCs w:val="24"/>
              </w:rPr>
              <w:fldChar w:fldCharType="begin"/>
            </w:r>
            <w:r w:rsidRPr="004270B9">
              <w:rPr>
                <w:rFonts w:ascii="Times New Roman" w:hAnsi="Times New Roman" w:cs="Times New Roman"/>
                <w:b/>
                <w:sz w:val="24"/>
                <w:szCs w:val="24"/>
              </w:rPr>
              <w:instrText xml:space="preserve"> =SUM(ABOVE) </w:instrText>
            </w:r>
            <w:r w:rsidRPr="004270B9">
              <w:rPr>
                <w:rFonts w:ascii="Times New Roman" w:hAnsi="Times New Roman" w:cs="Times New Roman"/>
                <w:b/>
                <w:sz w:val="24"/>
                <w:szCs w:val="24"/>
              </w:rPr>
              <w:fldChar w:fldCharType="separate"/>
            </w:r>
            <w:r w:rsidRPr="004270B9">
              <w:rPr>
                <w:rFonts w:ascii="Times New Roman" w:hAnsi="Times New Roman" w:cs="Times New Roman"/>
                <w:b/>
                <w:noProof/>
                <w:sz w:val="24"/>
                <w:szCs w:val="24"/>
              </w:rPr>
              <w:t>30</w:t>
            </w:r>
            <w:r w:rsidRPr="004270B9">
              <w:rPr>
                <w:rFonts w:ascii="Times New Roman" w:hAnsi="Times New Roman" w:cs="Times New Roman"/>
                <w:b/>
                <w:sz w:val="24"/>
                <w:szCs w:val="24"/>
              </w:rPr>
              <w:fldChar w:fldCharType="end"/>
            </w:r>
          </w:p>
        </w:tc>
      </w:tr>
      <w:tr w:rsidR="00775FC6" w:rsidRPr="004270B9" w:rsidTr="00510BB4">
        <w:trPr>
          <w:trHeight w:hRule="exact" w:val="284"/>
          <w:jc w:val="center"/>
        </w:trPr>
        <w:tc>
          <w:tcPr>
            <w:tcW w:w="13551" w:type="dxa"/>
            <w:gridSpan w:val="7"/>
          </w:tcPr>
          <w:p w:rsidR="00775FC6" w:rsidRPr="004270B9" w:rsidRDefault="00775FC6" w:rsidP="00775FC6">
            <w:pPr>
              <w:spacing w:after="160"/>
              <w:rPr>
                <w:rFonts w:ascii="Times New Roman" w:hAnsi="Times New Roman" w:cs="Times New Roman"/>
                <w:b/>
                <w:sz w:val="24"/>
                <w:szCs w:val="24"/>
              </w:rPr>
            </w:pPr>
            <w:r w:rsidRPr="004270B9">
              <w:rPr>
                <w:rFonts w:ascii="Times New Roman" w:hAnsi="Times New Roman" w:cs="Times New Roman"/>
                <w:b/>
                <w:sz w:val="24"/>
                <w:szCs w:val="24"/>
              </w:rPr>
              <w:t>Seçmeli 5</w:t>
            </w:r>
          </w:p>
        </w:tc>
      </w:tr>
      <w:tr w:rsidR="00775FC6" w:rsidRPr="004270B9" w:rsidTr="00510BB4">
        <w:trPr>
          <w:trHeight w:hRule="exact" w:val="284"/>
          <w:jc w:val="center"/>
        </w:trPr>
        <w:tc>
          <w:tcPr>
            <w:tcW w:w="1928" w:type="dxa"/>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235742203</w:t>
            </w:r>
          </w:p>
        </w:tc>
        <w:tc>
          <w:tcPr>
            <w:tcW w:w="1934" w:type="dxa"/>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Seçmeli</w:t>
            </w:r>
          </w:p>
        </w:tc>
        <w:tc>
          <w:tcPr>
            <w:tcW w:w="7167" w:type="dxa"/>
          </w:tcPr>
          <w:p w:rsidR="00775FC6" w:rsidRPr="004270B9" w:rsidRDefault="00775FC6" w:rsidP="00775FC6">
            <w:pPr>
              <w:spacing w:after="160"/>
              <w:ind w:right="295"/>
              <w:rPr>
                <w:rFonts w:ascii="Times New Roman" w:hAnsi="Times New Roman" w:cs="Times New Roman"/>
                <w:sz w:val="24"/>
                <w:szCs w:val="24"/>
              </w:rPr>
            </w:pPr>
            <w:r w:rsidRPr="004270B9">
              <w:rPr>
                <w:rFonts w:ascii="Times New Roman" w:hAnsi="Times New Roman" w:cs="Times New Roman"/>
                <w:sz w:val="24"/>
                <w:szCs w:val="24"/>
              </w:rPr>
              <w:t>Siyaset Psikolojisi</w:t>
            </w:r>
          </w:p>
        </w:tc>
        <w:tc>
          <w:tcPr>
            <w:tcW w:w="528" w:type="dxa"/>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775FC6" w:rsidRPr="004270B9" w:rsidTr="00510BB4">
        <w:trPr>
          <w:trHeight w:hRule="exact" w:val="284"/>
          <w:jc w:val="center"/>
        </w:trPr>
        <w:tc>
          <w:tcPr>
            <w:tcW w:w="1928" w:type="dxa"/>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235742204</w:t>
            </w:r>
          </w:p>
        </w:tc>
        <w:tc>
          <w:tcPr>
            <w:tcW w:w="1934" w:type="dxa"/>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Seçmeli</w:t>
            </w:r>
          </w:p>
        </w:tc>
        <w:tc>
          <w:tcPr>
            <w:tcW w:w="7167" w:type="dxa"/>
          </w:tcPr>
          <w:p w:rsidR="00775FC6" w:rsidRPr="004270B9" w:rsidRDefault="00775FC6" w:rsidP="00775FC6">
            <w:pPr>
              <w:spacing w:after="160"/>
              <w:ind w:right="295"/>
              <w:rPr>
                <w:rFonts w:ascii="Times New Roman" w:hAnsi="Times New Roman" w:cs="Times New Roman"/>
                <w:sz w:val="24"/>
                <w:szCs w:val="24"/>
                <w:lang w:val="en-GB"/>
              </w:rPr>
            </w:pPr>
            <w:r w:rsidRPr="004270B9">
              <w:rPr>
                <w:rFonts w:ascii="Times New Roman" w:hAnsi="Times New Roman" w:cs="Times New Roman"/>
                <w:sz w:val="24"/>
                <w:szCs w:val="24"/>
                <w:lang w:val="en-GB"/>
              </w:rPr>
              <w:t>Strateji ve Performans Yönetimi</w:t>
            </w:r>
          </w:p>
        </w:tc>
        <w:tc>
          <w:tcPr>
            <w:tcW w:w="528" w:type="dxa"/>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775FC6" w:rsidRPr="004270B9" w:rsidTr="00510BB4">
        <w:trPr>
          <w:trHeight w:hRule="exact" w:val="284"/>
          <w:jc w:val="center"/>
        </w:trPr>
        <w:tc>
          <w:tcPr>
            <w:tcW w:w="1928" w:type="dxa"/>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235742205</w:t>
            </w:r>
          </w:p>
        </w:tc>
        <w:tc>
          <w:tcPr>
            <w:tcW w:w="1934" w:type="dxa"/>
          </w:tcPr>
          <w:p w:rsidR="00775FC6" w:rsidRPr="004270B9" w:rsidRDefault="00775FC6" w:rsidP="00775FC6">
            <w:pPr>
              <w:spacing w:after="160"/>
              <w:jc w:val="center"/>
            </w:pPr>
            <w:r w:rsidRPr="004270B9">
              <w:rPr>
                <w:rFonts w:ascii="Times New Roman" w:hAnsi="Times New Roman" w:cs="Times New Roman"/>
                <w:sz w:val="24"/>
                <w:szCs w:val="24"/>
              </w:rPr>
              <w:t>Seçmeli</w:t>
            </w:r>
          </w:p>
        </w:tc>
        <w:tc>
          <w:tcPr>
            <w:tcW w:w="7167" w:type="dxa"/>
          </w:tcPr>
          <w:p w:rsidR="00775FC6" w:rsidRPr="004270B9" w:rsidRDefault="00775FC6" w:rsidP="00775FC6">
            <w:pPr>
              <w:spacing w:after="160"/>
              <w:ind w:right="295"/>
              <w:rPr>
                <w:rFonts w:ascii="Times New Roman" w:hAnsi="Times New Roman" w:cs="Times New Roman"/>
                <w:sz w:val="24"/>
                <w:szCs w:val="24"/>
                <w:lang w:val="en-GB"/>
              </w:rPr>
            </w:pPr>
            <w:r w:rsidRPr="004270B9">
              <w:rPr>
                <w:rFonts w:ascii="Times New Roman" w:hAnsi="Times New Roman" w:cs="Times New Roman"/>
                <w:sz w:val="24"/>
                <w:szCs w:val="24"/>
                <w:lang w:val="en-GB"/>
              </w:rPr>
              <w:t>Devletler Özel Hukuku</w:t>
            </w:r>
          </w:p>
        </w:tc>
        <w:tc>
          <w:tcPr>
            <w:tcW w:w="528" w:type="dxa"/>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775FC6" w:rsidRPr="004270B9" w:rsidTr="00510BB4">
        <w:trPr>
          <w:trHeight w:hRule="exact" w:val="284"/>
          <w:jc w:val="center"/>
        </w:trPr>
        <w:tc>
          <w:tcPr>
            <w:tcW w:w="1928" w:type="dxa"/>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235742206</w:t>
            </w:r>
          </w:p>
        </w:tc>
        <w:tc>
          <w:tcPr>
            <w:tcW w:w="1934" w:type="dxa"/>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Seçmeli</w:t>
            </w:r>
          </w:p>
        </w:tc>
        <w:tc>
          <w:tcPr>
            <w:tcW w:w="7167" w:type="dxa"/>
          </w:tcPr>
          <w:p w:rsidR="00775FC6" w:rsidRPr="004270B9" w:rsidRDefault="00775FC6" w:rsidP="00775FC6">
            <w:pPr>
              <w:spacing w:after="160"/>
              <w:ind w:right="295"/>
              <w:rPr>
                <w:rFonts w:ascii="Times New Roman" w:hAnsi="Times New Roman" w:cs="Times New Roman"/>
                <w:sz w:val="24"/>
                <w:szCs w:val="24"/>
                <w:lang w:val="en-GB"/>
              </w:rPr>
            </w:pPr>
            <w:r w:rsidRPr="004270B9">
              <w:rPr>
                <w:rFonts w:ascii="Times New Roman" w:hAnsi="Times New Roman" w:cs="Times New Roman"/>
                <w:sz w:val="24"/>
                <w:szCs w:val="24"/>
                <w:lang w:val="en-GB"/>
              </w:rPr>
              <w:t>İktisadi Düşünceler Tarihi</w:t>
            </w:r>
          </w:p>
        </w:tc>
        <w:tc>
          <w:tcPr>
            <w:tcW w:w="528" w:type="dxa"/>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775FC6" w:rsidRPr="004270B9" w:rsidTr="00510BB4">
        <w:trPr>
          <w:trHeight w:hRule="exact" w:val="284"/>
          <w:jc w:val="center"/>
        </w:trPr>
        <w:tc>
          <w:tcPr>
            <w:tcW w:w="1928" w:type="dxa"/>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235742207</w:t>
            </w:r>
          </w:p>
        </w:tc>
        <w:tc>
          <w:tcPr>
            <w:tcW w:w="1934" w:type="dxa"/>
          </w:tcPr>
          <w:p w:rsidR="00775FC6" w:rsidRPr="004270B9" w:rsidRDefault="00775FC6" w:rsidP="00775FC6">
            <w:pPr>
              <w:spacing w:after="160"/>
              <w:jc w:val="center"/>
            </w:pPr>
            <w:r w:rsidRPr="004270B9">
              <w:rPr>
                <w:rFonts w:ascii="Times New Roman" w:hAnsi="Times New Roman" w:cs="Times New Roman"/>
                <w:sz w:val="24"/>
                <w:szCs w:val="24"/>
              </w:rPr>
              <w:t>Seçmeli</w:t>
            </w:r>
          </w:p>
        </w:tc>
        <w:tc>
          <w:tcPr>
            <w:tcW w:w="7167" w:type="dxa"/>
          </w:tcPr>
          <w:p w:rsidR="00775FC6" w:rsidRPr="004270B9" w:rsidRDefault="00775FC6" w:rsidP="00775FC6">
            <w:pPr>
              <w:spacing w:after="160"/>
              <w:ind w:right="295"/>
              <w:rPr>
                <w:rFonts w:ascii="Times New Roman" w:hAnsi="Times New Roman" w:cs="Times New Roman"/>
                <w:sz w:val="24"/>
                <w:szCs w:val="24"/>
              </w:rPr>
            </w:pPr>
            <w:r w:rsidRPr="004270B9">
              <w:rPr>
                <w:rFonts w:ascii="Times New Roman" w:hAnsi="Times New Roman" w:cs="Times New Roman"/>
                <w:sz w:val="24"/>
                <w:szCs w:val="24"/>
              </w:rPr>
              <w:t>Türk Vergi Sistemi</w:t>
            </w:r>
          </w:p>
        </w:tc>
        <w:tc>
          <w:tcPr>
            <w:tcW w:w="528" w:type="dxa"/>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5</w:t>
            </w:r>
          </w:p>
        </w:tc>
      </w:tr>
      <w:tr w:rsidR="00775FC6" w:rsidRPr="004270B9" w:rsidTr="00510BB4">
        <w:trPr>
          <w:trHeight w:hRule="exact" w:val="284"/>
          <w:jc w:val="center"/>
        </w:trPr>
        <w:tc>
          <w:tcPr>
            <w:tcW w:w="1928" w:type="dxa"/>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235742209</w:t>
            </w:r>
          </w:p>
        </w:tc>
        <w:tc>
          <w:tcPr>
            <w:tcW w:w="1934" w:type="dxa"/>
          </w:tcPr>
          <w:p w:rsidR="00775FC6" w:rsidRPr="004270B9" w:rsidRDefault="00775FC6" w:rsidP="00775FC6">
            <w:pPr>
              <w:spacing w:after="160"/>
              <w:jc w:val="center"/>
            </w:pPr>
            <w:r w:rsidRPr="004270B9">
              <w:rPr>
                <w:rFonts w:ascii="Times New Roman" w:hAnsi="Times New Roman" w:cs="Times New Roman"/>
                <w:sz w:val="24"/>
                <w:szCs w:val="24"/>
              </w:rPr>
              <w:t>Seçmeli</w:t>
            </w:r>
          </w:p>
        </w:tc>
        <w:tc>
          <w:tcPr>
            <w:tcW w:w="7167" w:type="dxa"/>
          </w:tcPr>
          <w:p w:rsidR="00775FC6" w:rsidRPr="004270B9" w:rsidRDefault="00775FC6" w:rsidP="00775FC6">
            <w:pPr>
              <w:spacing w:after="160"/>
              <w:ind w:right="295"/>
              <w:rPr>
                <w:rFonts w:ascii="Times New Roman" w:hAnsi="Times New Roman" w:cs="Times New Roman"/>
                <w:sz w:val="24"/>
                <w:szCs w:val="24"/>
              </w:rPr>
            </w:pPr>
            <w:r>
              <w:rPr>
                <w:rFonts w:ascii="Times New Roman" w:hAnsi="Times New Roman" w:cs="Times New Roman"/>
                <w:sz w:val="24"/>
                <w:szCs w:val="24"/>
              </w:rPr>
              <w:t>Proje Yazma ve Yürütme Teknikleri</w:t>
            </w:r>
          </w:p>
        </w:tc>
        <w:tc>
          <w:tcPr>
            <w:tcW w:w="528" w:type="dxa"/>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527" w:type="dxa"/>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0</w:t>
            </w:r>
          </w:p>
        </w:tc>
        <w:tc>
          <w:tcPr>
            <w:tcW w:w="456" w:type="dxa"/>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3</w:t>
            </w:r>
          </w:p>
        </w:tc>
        <w:tc>
          <w:tcPr>
            <w:tcW w:w="1011" w:type="dxa"/>
          </w:tcPr>
          <w:p w:rsidR="00775FC6" w:rsidRPr="004270B9" w:rsidRDefault="00775FC6" w:rsidP="00775FC6">
            <w:pPr>
              <w:spacing w:after="160"/>
              <w:jc w:val="center"/>
              <w:rPr>
                <w:rFonts w:ascii="Times New Roman" w:hAnsi="Times New Roman" w:cs="Times New Roman"/>
                <w:sz w:val="24"/>
                <w:szCs w:val="24"/>
              </w:rPr>
            </w:pPr>
            <w:r w:rsidRPr="004270B9">
              <w:rPr>
                <w:rFonts w:ascii="Times New Roman" w:hAnsi="Times New Roman" w:cs="Times New Roman"/>
                <w:sz w:val="24"/>
                <w:szCs w:val="24"/>
              </w:rPr>
              <w:t>5</w:t>
            </w:r>
          </w:p>
        </w:tc>
      </w:tr>
    </w:tbl>
    <w:p w:rsidR="0048358B" w:rsidRPr="004270B9" w:rsidRDefault="0048358B" w:rsidP="0048358B">
      <w:pPr>
        <w:pStyle w:val="ResimYazs"/>
        <w:keepNext/>
        <w:rPr>
          <w:color w:val="auto"/>
        </w:rPr>
      </w:pPr>
    </w:p>
    <w:p w:rsidR="004F07B0" w:rsidRPr="004270B9" w:rsidRDefault="004F07B0"/>
    <w:p w:rsidR="00200015" w:rsidRPr="004270B9" w:rsidRDefault="00200015"/>
    <w:tbl>
      <w:tblPr>
        <w:tblW w:w="5008" w:type="pct"/>
        <w:tblCellMar>
          <w:top w:w="15" w:type="dxa"/>
          <w:left w:w="70" w:type="dxa"/>
          <w:bottom w:w="15" w:type="dxa"/>
          <w:right w:w="70" w:type="dxa"/>
        </w:tblCellMar>
        <w:tblLook w:val="04A0" w:firstRow="1" w:lastRow="0" w:firstColumn="1" w:lastColumn="0" w:noHBand="0" w:noVBand="1"/>
      </w:tblPr>
      <w:tblGrid>
        <w:gridCol w:w="5810"/>
        <w:gridCol w:w="953"/>
        <w:gridCol w:w="953"/>
        <w:gridCol w:w="953"/>
        <w:gridCol w:w="842"/>
        <w:gridCol w:w="898"/>
        <w:gridCol w:w="842"/>
        <w:gridCol w:w="842"/>
        <w:gridCol w:w="867"/>
        <w:gridCol w:w="1207"/>
      </w:tblGrid>
      <w:tr w:rsidR="004270B9" w:rsidRPr="004270B9" w:rsidTr="00D840CE">
        <w:trPr>
          <w:trHeight w:val="288"/>
        </w:trPr>
        <w:tc>
          <w:tcPr>
            <w:tcW w:w="0" w:type="auto"/>
            <w:tcBorders>
              <w:top w:val="nil"/>
              <w:left w:val="nil"/>
              <w:bottom w:val="nil"/>
              <w:right w:val="nil"/>
            </w:tcBorders>
            <w:vAlign w:val="center"/>
            <w:hideMark/>
          </w:tcPr>
          <w:p w:rsidR="00943416" w:rsidRPr="004270B9" w:rsidRDefault="00943416" w:rsidP="00943416">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943416" w:rsidP="00943416">
            <w:pPr>
              <w:spacing w:after="0" w:line="240" w:lineRule="auto"/>
              <w:jc w:val="center"/>
              <w:rPr>
                <w:rFonts w:ascii="Times New Roman" w:eastAsia="Times New Roman" w:hAnsi="Times New Roman" w:cs="Times New Roman"/>
                <w:b/>
                <w:bCs/>
                <w:sz w:val="20"/>
                <w:szCs w:val="20"/>
                <w:lang w:eastAsia="tr-TR"/>
              </w:rPr>
            </w:pPr>
            <w:r w:rsidRPr="004270B9">
              <w:rPr>
                <w:rFonts w:ascii="Times New Roman" w:eastAsia="Times New Roman" w:hAnsi="Times New Roman" w:cs="Times New Roman"/>
                <w:b/>
                <w:bCs/>
                <w:sz w:val="20"/>
                <w:szCs w:val="20"/>
                <w:lang w:eastAsia="tr-TR"/>
              </w:rPr>
              <w:t>1</w:t>
            </w:r>
            <w:r w:rsidR="00737629" w:rsidRPr="004270B9">
              <w:rPr>
                <w:rFonts w:ascii="Times New Roman" w:eastAsia="Times New Roman" w:hAnsi="Times New Roman" w:cs="Times New Roman"/>
                <w:b/>
                <w:bCs/>
                <w:sz w:val="20"/>
                <w:szCs w:val="20"/>
                <w:lang w:eastAsia="tr-TR"/>
              </w:rPr>
              <w:t>,</w:t>
            </w:r>
            <w:r w:rsidR="00AC40CF" w:rsidRPr="004270B9">
              <w:rPr>
                <w:rFonts w:ascii="Times New Roman" w:eastAsia="Times New Roman" w:hAnsi="Times New Roman" w:cs="Times New Roman"/>
                <w:b/>
                <w:bCs/>
                <w:sz w:val="20"/>
                <w:szCs w:val="20"/>
                <w:lang w:eastAsia="tr-TR"/>
              </w:rPr>
              <w:br/>
            </w:r>
            <w:r w:rsidRPr="004270B9">
              <w:rPr>
                <w:rFonts w:ascii="Times New Roman" w:eastAsia="Times New Roman" w:hAnsi="Times New Roman" w:cs="Times New Roman"/>
                <w:b/>
                <w:bCs/>
                <w:sz w:val="20"/>
                <w:szCs w:val="20"/>
                <w:lang w:eastAsia="tr-TR"/>
              </w:rPr>
              <w:t>Yarıyıl</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943416" w:rsidP="00943416">
            <w:pPr>
              <w:spacing w:after="0" w:line="240" w:lineRule="auto"/>
              <w:jc w:val="center"/>
              <w:rPr>
                <w:rFonts w:ascii="Times New Roman" w:eastAsia="Times New Roman" w:hAnsi="Times New Roman" w:cs="Times New Roman"/>
                <w:b/>
                <w:bCs/>
                <w:sz w:val="20"/>
                <w:szCs w:val="20"/>
                <w:lang w:eastAsia="tr-TR"/>
              </w:rPr>
            </w:pPr>
            <w:r w:rsidRPr="004270B9">
              <w:rPr>
                <w:rFonts w:ascii="Times New Roman" w:eastAsia="Times New Roman" w:hAnsi="Times New Roman" w:cs="Times New Roman"/>
                <w:b/>
                <w:bCs/>
                <w:sz w:val="20"/>
                <w:szCs w:val="20"/>
                <w:lang w:eastAsia="tr-TR"/>
              </w:rPr>
              <w:t>2</w:t>
            </w:r>
            <w:r w:rsidR="00737629" w:rsidRPr="004270B9">
              <w:rPr>
                <w:rFonts w:ascii="Times New Roman" w:eastAsia="Times New Roman" w:hAnsi="Times New Roman" w:cs="Times New Roman"/>
                <w:b/>
                <w:bCs/>
                <w:sz w:val="20"/>
                <w:szCs w:val="20"/>
                <w:lang w:eastAsia="tr-TR"/>
              </w:rPr>
              <w:t>,</w:t>
            </w:r>
            <w:r w:rsidR="00AC40CF" w:rsidRPr="004270B9">
              <w:rPr>
                <w:rFonts w:ascii="Times New Roman" w:eastAsia="Times New Roman" w:hAnsi="Times New Roman" w:cs="Times New Roman"/>
                <w:b/>
                <w:bCs/>
                <w:sz w:val="20"/>
                <w:szCs w:val="20"/>
                <w:lang w:eastAsia="tr-TR"/>
              </w:rPr>
              <w:br/>
            </w:r>
            <w:r w:rsidRPr="004270B9">
              <w:rPr>
                <w:rFonts w:ascii="Times New Roman" w:eastAsia="Times New Roman" w:hAnsi="Times New Roman" w:cs="Times New Roman"/>
                <w:b/>
                <w:bCs/>
                <w:sz w:val="20"/>
                <w:szCs w:val="20"/>
                <w:lang w:eastAsia="tr-TR"/>
              </w:rPr>
              <w:t>Yarıyıl</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943416" w:rsidP="00943416">
            <w:pPr>
              <w:spacing w:after="0" w:line="240" w:lineRule="auto"/>
              <w:jc w:val="center"/>
              <w:rPr>
                <w:rFonts w:ascii="Times New Roman" w:eastAsia="Times New Roman" w:hAnsi="Times New Roman" w:cs="Times New Roman"/>
                <w:b/>
                <w:bCs/>
                <w:sz w:val="20"/>
                <w:szCs w:val="20"/>
                <w:lang w:eastAsia="tr-TR"/>
              </w:rPr>
            </w:pPr>
            <w:r w:rsidRPr="004270B9">
              <w:rPr>
                <w:rFonts w:ascii="Times New Roman" w:eastAsia="Times New Roman" w:hAnsi="Times New Roman" w:cs="Times New Roman"/>
                <w:b/>
                <w:bCs/>
                <w:sz w:val="20"/>
                <w:szCs w:val="20"/>
                <w:lang w:eastAsia="tr-TR"/>
              </w:rPr>
              <w:t>3</w:t>
            </w:r>
            <w:r w:rsidR="00737629" w:rsidRPr="004270B9">
              <w:rPr>
                <w:rFonts w:ascii="Times New Roman" w:eastAsia="Times New Roman" w:hAnsi="Times New Roman" w:cs="Times New Roman"/>
                <w:b/>
                <w:bCs/>
                <w:sz w:val="20"/>
                <w:szCs w:val="20"/>
                <w:lang w:eastAsia="tr-TR"/>
              </w:rPr>
              <w:t>,</w:t>
            </w:r>
            <w:r w:rsidR="00AC40CF" w:rsidRPr="004270B9">
              <w:rPr>
                <w:rFonts w:ascii="Times New Roman" w:eastAsia="Times New Roman" w:hAnsi="Times New Roman" w:cs="Times New Roman"/>
                <w:b/>
                <w:bCs/>
                <w:sz w:val="20"/>
                <w:szCs w:val="20"/>
                <w:lang w:eastAsia="tr-TR"/>
              </w:rPr>
              <w:br/>
            </w:r>
            <w:r w:rsidRPr="004270B9">
              <w:rPr>
                <w:rFonts w:ascii="Times New Roman" w:eastAsia="Times New Roman" w:hAnsi="Times New Roman" w:cs="Times New Roman"/>
                <w:b/>
                <w:bCs/>
                <w:sz w:val="20"/>
                <w:szCs w:val="20"/>
                <w:lang w:eastAsia="tr-TR"/>
              </w:rPr>
              <w:t>Yarıyıl</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943416" w:rsidP="00943416">
            <w:pPr>
              <w:spacing w:after="0" w:line="240" w:lineRule="auto"/>
              <w:jc w:val="center"/>
              <w:rPr>
                <w:rFonts w:ascii="Times New Roman" w:eastAsia="Times New Roman" w:hAnsi="Times New Roman" w:cs="Times New Roman"/>
                <w:b/>
                <w:bCs/>
                <w:sz w:val="20"/>
                <w:szCs w:val="20"/>
                <w:lang w:eastAsia="tr-TR"/>
              </w:rPr>
            </w:pPr>
            <w:r w:rsidRPr="004270B9">
              <w:rPr>
                <w:rFonts w:ascii="Times New Roman" w:eastAsia="Times New Roman" w:hAnsi="Times New Roman" w:cs="Times New Roman"/>
                <w:b/>
                <w:bCs/>
                <w:sz w:val="20"/>
                <w:szCs w:val="20"/>
                <w:lang w:eastAsia="tr-TR"/>
              </w:rPr>
              <w:t>4</w:t>
            </w:r>
            <w:r w:rsidR="00737629" w:rsidRPr="004270B9">
              <w:rPr>
                <w:rFonts w:ascii="Times New Roman" w:eastAsia="Times New Roman" w:hAnsi="Times New Roman" w:cs="Times New Roman"/>
                <w:b/>
                <w:bCs/>
                <w:sz w:val="20"/>
                <w:szCs w:val="20"/>
                <w:lang w:eastAsia="tr-TR"/>
              </w:rPr>
              <w:t>,</w:t>
            </w:r>
            <w:r w:rsidR="00AC40CF" w:rsidRPr="004270B9">
              <w:rPr>
                <w:rFonts w:ascii="Times New Roman" w:eastAsia="Times New Roman" w:hAnsi="Times New Roman" w:cs="Times New Roman"/>
                <w:b/>
                <w:bCs/>
                <w:sz w:val="20"/>
                <w:szCs w:val="20"/>
                <w:lang w:eastAsia="tr-TR"/>
              </w:rPr>
              <w:br/>
            </w:r>
            <w:r w:rsidRPr="004270B9">
              <w:rPr>
                <w:rFonts w:ascii="Times New Roman" w:eastAsia="Times New Roman" w:hAnsi="Times New Roman" w:cs="Times New Roman"/>
                <w:b/>
                <w:bCs/>
                <w:sz w:val="20"/>
                <w:szCs w:val="20"/>
                <w:lang w:eastAsia="tr-TR"/>
              </w:rPr>
              <w:t>Yarıyıl</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943416" w:rsidP="00943416">
            <w:pPr>
              <w:spacing w:after="0" w:line="240" w:lineRule="auto"/>
              <w:jc w:val="center"/>
              <w:rPr>
                <w:rFonts w:ascii="Times New Roman" w:eastAsia="Times New Roman" w:hAnsi="Times New Roman" w:cs="Times New Roman"/>
                <w:b/>
                <w:bCs/>
                <w:sz w:val="20"/>
                <w:szCs w:val="20"/>
                <w:lang w:eastAsia="tr-TR"/>
              </w:rPr>
            </w:pPr>
            <w:r w:rsidRPr="004270B9">
              <w:rPr>
                <w:rFonts w:ascii="Times New Roman" w:eastAsia="Times New Roman" w:hAnsi="Times New Roman" w:cs="Times New Roman"/>
                <w:b/>
                <w:bCs/>
                <w:sz w:val="20"/>
                <w:szCs w:val="20"/>
                <w:lang w:eastAsia="tr-TR"/>
              </w:rPr>
              <w:t>5</w:t>
            </w:r>
            <w:r w:rsidR="00737629" w:rsidRPr="004270B9">
              <w:rPr>
                <w:rFonts w:ascii="Times New Roman" w:eastAsia="Times New Roman" w:hAnsi="Times New Roman" w:cs="Times New Roman"/>
                <w:b/>
                <w:bCs/>
                <w:sz w:val="20"/>
                <w:szCs w:val="20"/>
                <w:lang w:eastAsia="tr-TR"/>
              </w:rPr>
              <w:t>,</w:t>
            </w:r>
            <w:r w:rsidR="00AC40CF" w:rsidRPr="004270B9">
              <w:rPr>
                <w:rFonts w:ascii="Times New Roman" w:eastAsia="Times New Roman" w:hAnsi="Times New Roman" w:cs="Times New Roman"/>
                <w:b/>
                <w:bCs/>
                <w:sz w:val="20"/>
                <w:szCs w:val="20"/>
                <w:lang w:eastAsia="tr-TR"/>
              </w:rPr>
              <w:br/>
            </w:r>
            <w:r w:rsidRPr="004270B9">
              <w:rPr>
                <w:rFonts w:ascii="Times New Roman" w:eastAsia="Times New Roman" w:hAnsi="Times New Roman" w:cs="Times New Roman"/>
                <w:b/>
                <w:bCs/>
                <w:sz w:val="20"/>
                <w:szCs w:val="20"/>
                <w:lang w:eastAsia="tr-TR"/>
              </w:rPr>
              <w:t>Yarıyıl</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943416" w:rsidP="00943416">
            <w:pPr>
              <w:spacing w:after="0" w:line="240" w:lineRule="auto"/>
              <w:jc w:val="center"/>
              <w:rPr>
                <w:rFonts w:ascii="Times New Roman" w:eastAsia="Times New Roman" w:hAnsi="Times New Roman" w:cs="Times New Roman"/>
                <w:b/>
                <w:bCs/>
                <w:sz w:val="20"/>
                <w:szCs w:val="20"/>
                <w:lang w:eastAsia="tr-TR"/>
              </w:rPr>
            </w:pPr>
            <w:r w:rsidRPr="004270B9">
              <w:rPr>
                <w:rFonts w:ascii="Times New Roman" w:eastAsia="Times New Roman" w:hAnsi="Times New Roman" w:cs="Times New Roman"/>
                <w:b/>
                <w:bCs/>
                <w:sz w:val="20"/>
                <w:szCs w:val="20"/>
                <w:lang w:eastAsia="tr-TR"/>
              </w:rPr>
              <w:t>6</w:t>
            </w:r>
            <w:r w:rsidR="00737629" w:rsidRPr="004270B9">
              <w:rPr>
                <w:rFonts w:ascii="Times New Roman" w:eastAsia="Times New Roman" w:hAnsi="Times New Roman" w:cs="Times New Roman"/>
                <w:b/>
                <w:bCs/>
                <w:sz w:val="20"/>
                <w:szCs w:val="20"/>
                <w:lang w:eastAsia="tr-TR"/>
              </w:rPr>
              <w:t>,</w:t>
            </w:r>
            <w:r w:rsidR="00AC40CF" w:rsidRPr="004270B9">
              <w:rPr>
                <w:rFonts w:ascii="Times New Roman" w:eastAsia="Times New Roman" w:hAnsi="Times New Roman" w:cs="Times New Roman"/>
                <w:b/>
                <w:bCs/>
                <w:sz w:val="20"/>
                <w:szCs w:val="20"/>
                <w:lang w:eastAsia="tr-TR"/>
              </w:rPr>
              <w:br/>
            </w:r>
            <w:r w:rsidRPr="004270B9">
              <w:rPr>
                <w:rFonts w:ascii="Times New Roman" w:eastAsia="Times New Roman" w:hAnsi="Times New Roman" w:cs="Times New Roman"/>
                <w:b/>
                <w:bCs/>
                <w:sz w:val="20"/>
                <w:szCs w:val="20"/>
                <w:lang w:eastAsia="tr-TR"/>
              </w:rPr>
              <w:t>Yarıyıl</w:t>
            </w:r>
          </w:p>
        </w:tc>
        <w:tc>
          <w:tcPr>
            <w:tcW w:w="0" w:type="auto"/>
            <w:tcBorders>
              <w:top w:val="single" w:sz="4" w:space="0" w:color="auto"/>
              <w:left w:val="single" w:sz="4" w:space="0" w:color="auto"/>
              <w:bottom w:val="single" w:sz="4" w:space="0" w:color="auto"/>
              <w:right w:val="single" w:sz="4" w:space="0" w:color="auto"/>
            </w:tcBorders>
            <w:vAlign w:val="center"/>
            <w:hideMark/>
          </w:tcPr>
          <w:p w:rsidR="00AC40CF" w:rsidRPr="004270B9" w:rsidRDefault="00943416" w:rsidP="00943416">
            <w:pPr>
              <w:spacing w:after="0" w:line="240" w:lineRule="auto"/>
              <w:jc w:val="center"/>
              <w:rPr>
                <w:rFonts w:ascii="Times New Roman" w:eastAsia="Times New Roman" w:hAnsi="Times New Roman" w:cs="Times New Roman"/>
                <w:b/>
                <w:bCs/>
                <w:sz w:val="20"/>
                <w:szCs w:val="20"/>
                <w:lang w:eastAsia="tr-TR"/>
              </w:rPr>
            </w:pPr>
            <w:r w:rsidRPr="004270B9">
              <w:rPr>
                <w:rFonts w:ascii="Times New Roman" w:eastAsia="Times New Roman" w:hAnsi="Times New Roman" w:cs="Times New Roman"/>
                <w:b/>
                <w:bCs/>
                <w:sz w:val="20"/>
                <w:szCs w:val="20"/>
                <w:lang w:eastAsia="tr-TR"/>
              </w:rPr>
              <w:t>7</w:t>
            </w:r>
            <w:r w:rsidR="00737629" w:rsidRPr="004270B9">
              <w:rPr>
                <w:rFonts w:ascii="Times New Roman" w:eastAsia="Times New Roman" w:hAnsi="Times New Roman" w:cs="Times New Roman"/>
                <w:b/>
                <w:bCs/>
                <w:sz w:val="20"/>
                <w:szCs w:val="20"/>
                <w:lang w:eastAsia="tr-TR"/>
              </w:rPr>
              <w:t>,</w:t>
            </w:r>
          </w:p>
          <w:p w:rsidR="00943416" w:rsidRPr="004270B9" w:rsidRDefault="00943416" w:rsidP="00943416">
            <w:pPr>
              <w:spacing w:after="0" w:line="240" w:lineRule="auto"/>
              <w:jc w:val="center"/>
              <w:rPr>
                <w:rFonts w:ascii="Times New Roman" w:eastAsia="Times New Roman" w:hAnsi="Times New Roman" w:cs="Times New Roman"/>
                <w:b/>
                <w:bCs/>
                <w:sz w:val="20"/>
                <w:szCs w:val="20"/>
                <w:lang w:eastAsia="tr-TR"/>
              </w:rPr>
            </w:pPr>
            <w:r w:rsidRPr="004270B9">
              <w:rPr>
                <w:rFonts w:ascii="Times New Roman" w:eastAsia="Times New Roman" w:hAnsi="Times New Roman" w:cs="Times New Roman"/>
                <w:b/>
                <w:bCs/>
                <w:sz w:val="20"/>
                <w:szCs w:val="20"/>
                <w:lang w:eastAsia="tr-TR"/>
              </w:rPr>
              <w:t>Yarıyıl</w:t>
            </w:r>
          </w:p>
        </w:tc>
        <w:tc>
          <w:tcPr>
            <w:tcW w:w="306" w:type="pct"/>
            <w:tcBorders>
              <w:top w:val="single" w:sz="4" w:space="0" w:color="auto"/>
              <w:left w:val="single" w:sz="4" w:space="0" w:color="auto"/>
              <w:bottom w:val="single" w:sz="4" w:space="0" w:color="auto"/>
              <w:right w:val="single" w:sz="4" w:space="0" w:color="auto"/>
            </w:tcBorders>
            <w:vAlign w:val="center"/>
            <w:hideMark/>
          </w:tcPr>
          <w:p w:rsidR="00943416" w:rsidRPr="004270B9" w:rsidRDefault="00943416" w:rsidP="00943416">
            <w:pPr>
              <w:spacing w:after="0" w:line="240" w:lineRule="auto"/>
              <w:jc w:val="center"/>
              <w:rPr>
                <w:rFonts w:ascii="Times New Roman" w:eastAsia="Times New Roman" w:hAnsi="Times New Roman" w:cs="Times New Roman"/>
                <w:b/>
                <w:bCs/>
                <w:sz w:val="20"/>
                <w:szCs w:val="20"/>
                <w:lang w:eastAsia="tr-TR"/>
              </w:rPr>
            </w:pPr>
            <w:r w:rsidRPr="004270B9">
              <w:rPr>
                <w:rFonts w:ascii="Times New Roman" w:eastAsia="Times New Roman" w:hAnsi="Times New Roman" w:cs="Times New Roman"/>
                <w:b/>
                <w:bCs/>
                <w:sz w:val="20"/>
                <w:szCs w:val="20"/>
                <w:lang w:eastAsia="tr-TR"/>
              </w:rPr>
              <w:t>8</w:t>
            </w:r>
            <w:r w:rsidR="00737629" w:rsidRPr="004270B9">
              <w:rPr>
                <w:rFonts w:ascii="Times New Roman" w:eastAsia="Times New Roman" w:hAnsi="Times New Roman" w:cs="Times New Roman"/>
                <w:b/>
                <w:bCs/>
                <w:sz w:val="20"/>
                <w:szCs w:val="20"/>
                <w:lang w:eastAsia="tr-TR"/>
              </w:rPr>
              <w:t>,</w:t>
            </w:r>
            <w:r w:rsidR="00AC40CF" w:rsidRPr="004270B9">
              <w:rPr>
                <w:rFonts w:ascii="Times New Roman" w:eastAsia="Times New Roman" w:hAnsi="Times New Roman" w:cs="Times New Roman"/>
                <w:b/>
                <w:bCs/>
                <w:sz w:val="20"/>
                <w:szCs w:val="20"/>
                <w:lang w:eastAsia="tr-TR"/>
              </w:rPr>
              <w:br/>
            </w:r>
            <w:r w:rsidRPr="004270B9">
              <w:rPr>
                <w:rFonts w:ascii="Times New Roman" w:eastAsia="Times New Roman" w:hAnsi="Times New Roman" w:cs="Times New Roman"/>
                <w:b/>
                <w:bCs/>
                <w:sz w:val="20"/>
                <w:szCs w:val="20"/>
                <w:lang w:eastAsia="tr-TR"/>
              </w:rPr>
              <w:t>Yarıyıl</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943416" w:rsidP="00943416">
            <w:pPr>
              <w:spacing w:after="0" w:line="240" w:lineRule="auto"/>
              <w:jc w:val="center"/>
              <w:rPr>
                <w:rFonts w:ascii="Times New Roman" w:eastAsia="Times New Roman" w:hAnsi="Times New Roman" w:cs="Times New Roman"/>
                <w:b/>
                <w:bCs/>
                <w:sz w:val="20"/>
                <w:szCs w:val="20"/>
                <w:lang w:eastAsia="tr-TR"/>
              </w:rPr>
            </w:pPr>
            <w:r w:rsidRPr="004270B9">
              <w:rPr>
                <w:rFonts w:ascii="Times New Roman" w:eastAsia="Times New Roman" w:hAnsi="Times New Roman" w:cs="Times New Roman"/>
                <w:b/>
                <w:bCs/>
                <w:sz w:val="20"/>
                <w:szCs w:val="20"/>
                <w:lang w:eastAsia="tr-TR"/>
              </w:rPr>
              <w:t>Genel Top</w:t>
            </w:r>
            <w:r w:rsidR="00737629" w:rsidRPr="004270B9">
              <w:rPr>
                <w:rFonts w:ascii="Times New Roman" w:eastAsia="Times New Roman" w:hAnsi="Times New Roman" w:cs="Times New Roman"/>
                <w:b/>
                <w:bCs/>
                <w:sz w:val="20"/>
                <w:szCs w:val="20"/>
                <w:lang w:eastAsia="tr-TR"/>
              </w:rPr>
              <w:t>,</w:t>
            </w:r>
            <w:r w:rsidR="00AC40CF" w:rsidRPr="004270B9">
              <w:rPr>
                <w:rFonts w:ascii="Times New Roman" w:eastAsia="Times New Roman" w:hAnsi="Times New Roman" w:cs="Times New Roman"/>
                <w:b/>
                <w:bCs/>
                <w:sz w:val="20"/>
                <w:szCs w:val="20"/>
                <w:lang w:eastAsia="tr-TR"/>
              </w:rPr>
              <w:br/>
              <w:t>/ Oran (%)</w:t>
            </w:r>
          </w:p>
        </w:tc>
      </w:tr>
      <w:tr w:rsidR="004270B9" w:rsidRPr="004270B9" w:rsidTr="00D840CE">
        <w:trPr>
          <w:trHeight w:val="288"/>
        </w:trPr>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943416" w:rsidP="00943416">
            <w:pPr>
              <w:spacing w:after="0" w:line="240" w:lineRule="auto"/>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Zorunlu Derslerin Sayısı</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A75846"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9B3403"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9B3403"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9B3403"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C01320"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2</w:t>
            </w:r>
            <w:r w:rsidR="00943416" w:rsidRPr="004270B9">
              <w:rPr>
                <w:rFonts w:ascii="Times New Roman" w:eastAsia="Times New Roman" w:hAnsi="Times New Roman" w:cs="Times New Roman"/>
                <w:sz w:val="20"/>
                <w:szCs w:val="20"/>
                <w:lang w:eastAsia="tr-TR"/>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D840CE"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3</w:t>
            </w:r>
          </w:p>
        </w:tc>
        <w:tc>
          <w:tcPr>
            <w:tcW w:w="306" w:type="pct"/>
            <w:tcBorders>
              <w:top w:val="single" w:sz="4" w:space="0" w:color="auto"/>
              <w:left w:val="single" w:sz="4" w:space="0" w:color="auto"/>
              <w:bottom w:val="single" w:sz="4" w:space="0" w:color="auto"/>
              <w:right w:val="single" w:sz="4" w:space="0" w:color="auto"/>
            </w:tcBorders>
            <w:vAlign w:val="center"/>
            <w:hideMark/>
          </w:tcPr>
          <w:p w:rsidR="00943416" w:rsidRPr="004270B9" w:rsidRDefault="00D840CE"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D840CE"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27.27</w:t>
            </w:r>
          </w:p>
        </w:tc>
      </w:tr>
      <w:tr w:rsidR="004270B9" w:rsidRPr="004270B9" w:rsidTr="00D840CE">
        <w:trPr>
          <w:trHeight w:val="288"/>
        </w:trPr>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943416" w:rsidP="00943416">
            <w:pPr>
              <w:spacing w:after="0" w:line="240" w:lineRule="auto"/>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Zorunlu Derslerin Kredi Toplamı</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D840CE"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21</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1F7B2F"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2</w:t>
            </w:r>
            <w:r w:rsidR="00B16443">
              <w:rPr>
                <w:rFonts w:ascii="Times New Roman" w:eastAsia="Times New Roman" w:hAnsi="Times New Roman" w:cs="Times New Roman"/>
                <w:sz w:val="20"/>
                <w:szCs w:val="20"/>
                <w:lang w:eastAsia="tr-TR"/>
              </w:rPr>
              <w:t>0</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21</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20</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D840CE"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9</w:t>
            </w:r>
          </w:p>
        </w:tc>
        <w:tc>
          <w:tcPr>
            <w:tcW w:w="306" w:type="pct"/>
            <w:tcBorders>
              <w:top w:val="single" w:sz="4" w:space="0" w:color="auto"/>
              <w:left w:val="single" w:sz="4" w:space="0" w:color="auto"/>
              <w:bottom w:val="single" w:sz="4" w:space="0" w:color="auto"/>
              <w:right w:val="single" w:sz="4" w:space="0" w:color="auto"/>
            </w:tcBorders>
            <w:vAlign w:val="center"/>
          </w:tcPr>
          <w:p w:rsidR="00943416" w:rsidRPr="004270B9" w:rsidRDefault="00D840CE"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D840CE"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11</w:t>
            </w:r>
            <w:r w:rsidR="00B16443">
              <w:rPr>
                <w:rFonts w:ascii="Times New Roman" w:eastAsia="Times New Roman" w:hAnsi="Times New Roman" w:cs="Times New Roman"/>
                <w:sz w:val="20"/>
                <w:szCs w:val="20"/>
                <w:lang w:eastAsia="tr-TR"/>
              </w:rPr>
              <w:t>2</w:t>
            </w:r>
          </w:p>
        </w:tc>
      </w:tr>
      <w:tr w:rsidR="004270B9" w:rsidRPr="004270B9" w:rsidTr="00D840CE">
        <w:trPr>
          <w:trHeight w:val="288"/>
        </w:trPr>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943416" w:rsidP="00943416">
            <w:pPr>
              <w:spacing w:after="0" w:line="240" w:lineRule="auto"/>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Zorunlu Derslerin AKTS (ECTS) Toplamı</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30</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30</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30</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E66074"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26</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E66074"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15</w:t>
            </w:r>
          </w:p>
        </w:tc>
        <w:tc>
          <w:tcPr>
            <w:tcW w:w="306" w:type="pct"/>
            <w:tcBorders>
              <w:top w:val="single" w:sz="4" w:space="0" w:color="auto"/>
              <w:left w:val="single" w:sz="4" w:space="0" w:color="auto"/>
              <w:bottom w:val="single" w:sz="4" w:space="0" w:color="auto"/>
              <w:right w:val="single" w:sz="4" w:space="0" w:color="auto"/>
            </w:tcBorders>
            <w:vAlign w:val="center"/>
          </w:tcPr>
          <w:p w:rsidR="00943416" w:rsidRPr="004270B9" w:rsidRDefault="00E66074"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E66074"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166</w:t>
            </w:r>
          </w:p>
        </w:tc>
      </w:tr>
      <w:tr w:rsidR="004270B9" w:rsidRPr="004270B9" w:rsidTr="00D840CE">
        <w:trPr>
          <w:trHeight w:val="288"/>
        </w:trPr>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943416" w:rsidP="00943416">
            <w:pPr>
              <w:spacing w:after="0" w:line="240" w:lineRule="auto"/>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Zorunlu Dersler Kredi Yükünün Toplam Kredi Yüküne Oranı</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%100</w:t>
            </w:r>
            <w:r w:rsidR="00943416" w:rsidRPr="004270B9">
              <w:rPr>
                <w:rFonts w:ascii="Times New Roman" w:eastAsia="Times New Roman" w:hAnsi="Times New Roman" w:cs="Times New Roman"/>
                <w:sz w:val="20"/>
                <w:szCs w:val="20"/>
                <w:lang w:eastAsia="tr-TR"/>
              </w:rPr>
              <w:t>,00</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%100,00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%10</w:t>
            </w:r>
            <w:r w:rsidR="00943416" w:rsidRPr="004270B9">
              <w:rPr>
                <w:rFonts w:ascii="Times New Roman" w:eastAsia="Times New Roman" w:hAnsi="Times New Roman" w:cs="Times New Roman"/>
                <w:sz w:val="20"/>
                <w:szCs w:val="20"/>
                <w:lang w:eastAsia="tr-TR"/>
              </w:rPr>
              <w:t>0,00</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%86,9</w:t>
            </w:r>
            <w:r w:rsidR="00E66074" w:rsidRPr="004270B9">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%33,33</w:t>
            </w:r>
            <w:r w:rsidR="00943416" w:rsidRPr="004270B9">
              <w:rPr>
                <w:rFonts w:ascii="Times New Roman" w:eastAsia="Times New Roman" w:hAnsi="Times New Roman" w:cs="Times New Roman"/>
                <w:sz w:val="20"/>
                <w:szCs w:val="20"/>
                <w:lang w:eastAsia="tr-TR"/>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%33,33</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w:t>
            </w:r>
            <w:r w:rsidR="00E66074" w:rsidRPr="004270B9">
              <w:rPr>
                <w:rFonts w:ascii="Times New Roman" w:eastAsia="Times New Roman" w:hAnsi="Times New Roman" w:cs="Times New Roman"/>
                <w:sz w:val="20"/>
                <w:szCs w:val="20"/>
                <w:lang w:eastAsia="tr-TR"/>
              </w:rPr>
              <w:t>50</w:t>
            </w:r>
          </w:p>
        </w:tc>
        <w:tc>
          <w:tcPr>
            <w:tcW w:w="306" w:type="pct"/>
            <w:tcBorders>
              <w:top w:val="single" w:sz="4" w:space="0" w:color="auto"/>
              <w:left w:val="single" w:sz="4" w:space="0" w:color="auto"/>
              <w:bottom w:val="single" w:sz="4" w:space="0" w:color="auto"/>
              <w:right w:val="single" w:sz="4" w:space="0" w:color="auto"/>
            </w:tcBorders>
            <w:vAlign w:val="center"/>
            <w:hideMark/>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w:t>
            </w:r>
            <w:r w:rsidR="00E66074" w:rsidRPr="004270B9">
              <w:rPr>
                <w:rFonts w:ascii="Times New Roman" w:eastAsia="Times New Roman" w:hAnsi="Times New Roman" w:cs="Times New Roman"/>
                <w:sz w:val="20"/>
                <w:szCs w:val="20"/>
                <w:lang w:eastAsia="tr-TR"/>
              </w:rPr>
              <w:t>50</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3D626D" w:rsidP="00893E7A">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w:t>
            </w:r>
            <w:r w:rsidR="00E66074" w:rsidRPr="004270B9">
              <w:rPr>
                <w:rFonts w:ascii="Times New Roman" w:eastAsia="Times New Roman" w:hAnsi="Times New Roman" w:cs="Times New Roman"/>
                <w:sz w:val="20"/>
                <w:szCs w:val="20"/>
                <w:lang w:eastAsia="tr-TR"/>
              </w:rPr>
              <w:t>71.</w:t>
            </w:r>
            <w:r w:rsidR="00B16443">
              <w:rPr>
                <w:rFonts w:ascii="Times New Roman" w:eastAsia="Times New Roman" w:hAnsi="Times New Roman" w:cs="Times New Roman"/>
                <w:sz w:val="20"/>
                <w:szCs w:val="20"/>
                <w:lang w:eastAsia="tr-TR"/>
              </w:rPr>
              <w:t>33</w:t>
            </w:r>
          </w:p>
        </w:tc>
      </w:tr>
      <w:tr w:rsidR="004270B9" w:rsidRPr="004270B9" w:rsidTr="00D840CE">
        <w:trPr>
          <w:trHeight w:val="288"/>
        </w:trPr>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943416" w:rsidP="00943416">
            <w:pPr>
              <w:spacing w:after="0" w:line="240" w:lineRule="auto"/>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Zorunlu Dersler AKTS Yükünün Toplam AKTS Yüküne Oranı</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3D626D" w:rsidP="003D626D">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%100,00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%10</w:t>
            </w:r>
            <w:r w:rsidR="00943416" w:rsidRPr="004270B9">
              <w:rPr>
                <w:rFonts w:ascii="Times New Roman" w:eastAsia="Times New Roman" w:hAnsi="Times New Roman" w:cs="Times New Roman"/>
                <w:sz w:val="20"/>
                <w:szCs w:val="20"/>
                <w:lang w:eastAsia="tr-TR"/>
              </w:rPr>
              <w:t>0,00</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%10</w:t>
            </w:r>
            <w:r w:rsidR="00943416" w:rsidRPr="004270B9">
              <w:rPr>
                <w:rFonts w:ascii="Times New Roman" w:eastAsia="Times New Roman" w:hAnsi="Times New Roman" w:cs="Times New Roman"/>
                <w:sz w:val="20"/>
                <w:szCs w:val="20"/>
                <w:lang w:eastAsia="tr-TR"/>
              </w:rPr>
              <w:t>0,00</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%90,00</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%33,33</w:t>
            </w:r>
            <w:r w:rsidR="00943416" w:rsidRPr="004270B9">
              <w:rPr>
                <w:rFonts w:ascii="Times New Roman" w:eastAsia="Times New Roman" w:hAnsi="Times New Roman" w:cs="Times New Roman"/>
                <w:sz w:val="20"/>
                <w:szCs w:val="20"/>
                <w:lang w:eastAsia="tr-TR"/>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%33,33</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%33,33</w:t>
            </w:r>
          </w:p>
        </w:tc>
        <w:tc>
          <w:tcPr>
            <w:tcW w:w="306" w:type="pct"/>
            <w:tcBorders>
              <w:top w:val="single" w:sz="4" w:space="0" w:color="auto"/>
              <w:left w:val="single" w:sz="4" w:space="0" w:color="auto"/>
              <w:bottom w:val="single" w:sz="4" w:space="0" w:color="auto"/>
              <w:right w:val="single" w:sz="4" w:space="0" w:color="auto"/>
            </w:tcBorders>
            <w:vAlign w:val="center"/>
            <w:hideMark/>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%33,33</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%6</w:t>
            </w:r>
            <w:r w:rsidR="00E66074" w:rsidRPr="004270B9">
              <w:rPr>
                <w:rFonts w:ascii="Times New Roman" w:eastAsia="Times New Roman" w:hAnsi="Times New Roman" w:cs="Times New Roman"/>
                <w:sz w:val="20"/>
                <w:szCs w:val="20"/>
                <w:lang w:eastAsia="tr-TR"/>
              </w:rPr>
              <w:t>9.16</w:t>
            </w:r>
          </w:p>
        </w:tc>
      </w:tr>
      <w:tr w:rsidR="004270B9" w:rsidRPr="004270B9" w:rsidTr="00D840CE">
        <w:trPr>
          <w:trHeight w:val="288"/>
        </w:trPr>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943416" w:rsidP="00943416">
            <w:pPr>
              <w:spacing w:after="0" w:line="240" w:lineRule="auto"/>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Seçmeli Derslerin Sayısı (Almakla yükümlü olunan)</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0</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0</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0</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E66074"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3</w:t>
            </w:r>
          </w:p>
        </w:tc>
        <w:tc>
          <w:tcPr>
            <w:tcW w:w="306" w:type="pct"/>
            <w:tcBorders>
              <w:top w:val="single" w:sz="4" w:space="0" w:color="auto"/>
              <w:left w:val="single" w:sz="4" w:space="0" w:color="auto"/>
              <w:bottom w:val="single" w:sz="4" w:space="0" w:color="auto"/>
              <w:right w:val="single" w:sz="4" w:space="0" w:color="auto"/>
            </w:tcBorders>
            <w:vAlign w:val="center"/>
          </w:tcPr>
          <w:p w:rsidR="00943416" w:rsidRPr="004270B9" w:rsidRDefault="00E66074"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1</w:t>
            </w:r>
            <w:r w:rsidR="00E66074" w:rsidRPr="004270B9">
              <w:rPr>
                <w:rFonts w:ascii="Times New Roman" w:eastAsia="Times New Roman" w:hAnsi="Times New Roman" w:cs="Times New Roman"/>
                <w:sz w:val="20"/>
                <w:szCs w:val="20"/>
                <w:lang w:eastAsia="tr-TR"/>
              </w:rPr>
              <w:t>5</w:t>
            </w:r>
          </w:p>
        </w:tc>
      </w:tr>
      <w:tr w:rsidR="004270B9" w:rsidRPr="004270B9" w:rsidTr="00D840CE">
        <w:trPr>
          <w:trHeight w:val="288"/>
        </w:trPr>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943416" w:rsidP="00943416">
            <w:pPr>
              <w:spacing w:after="0" w:line="240" w:lineRule="auto"/>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lastRenderedPageBreak/>
              <w:t>Seçmeli Derslerin Kredi Toplamı</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0</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0</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0</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E66074"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9</w:t>
            </w:r>
          </w:p>
        </w:tc>
        <w:tc>
          <w:tcPr>
            <w:tcW w:w="306" w:type="pct"/>
            <w:tcBorders>
              <w:top w:val="single" w:sz="4" w:space="0" w:color="auto"/>
              <w:left w:val="single" w:sz="4" w:space="0" w:color="auto"/>
              <w:bottom w:val="single" w:sz="4" w:space="0" w:color="auto"/>
              <w:right w:val="single" w:sz="4" w:space="0" w:color="auto"/>
            </w:tcBorders>
            <w:vAlign w:val="center"/>
          </w:tcPr>
          <w:p w:rsidR="00943416" w:rsidRPr="004270B9" w:rsidRDefault="00E66074"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E66074"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45</w:t>
            </w:r>
          </w:p>
        </w:tc>
      </w:tr>
      <w:tr w:rsidR="004270B9" w:rsidRPr="004270B9" w:rsidTr="00D840CE">
        <w:trPr>
          <w:trHeight w:val="288"/>
        </w:trPr>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943416" w:rsidP="00943416">
            <w:pPr>
              <w:spacing w:after="0" w:line="240" w:lineRule="auto"/>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Seçmeli Derslerin AKTS (ECTS) Toplamı</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0</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0</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0</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E66074"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E66074"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20</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20</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E66074"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15</w:t>
            </w:r>
          </w:p>
        </w:tc>
        <w:tc>
          <w:tcPr>
            <w:tcW w:w="306" w:type="pct"/>
            <w:tcBorders>
              <w:top w:val="single" w:sz="4" w:space="0" w:color="auto"/>
              <w:left w:val="single" w:sz="4" w:space="0" w:color="auto"/>
              <w:bottom w:val="single" w:sz="4" w:space="0" w:color="auto"/>
              <w:right w:val="single" w:sz="4" w:space="0" w:color="auto"/>
            </w:tcBorders>
            <w:vAlign w:val="center"/>
          </w:tcPr>
          <w:p w:rsidR="00943416" w:rsidRPr="004270B9" w:rsidRDefault="00E66074"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vAlign w:val="center"/>
          </w:tcPr>
          <w:p w:rsidR="00943416" w:rsidRPr="004270B9" w:rsidRDefault="00E66074"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74</w:t>
            </w:r>
          </w:p>
        </w:tc>
      </w:tr>
      <w:tr w:rsidR="004270B9" w:rsidRPr="004270B9" w:rsidTr="00D840CE">
        <w:trPr>
          <w:trHeight w:val="288"/>
        </w:trPr>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943416" w:rsidP="00943416">
            <w:pPr>
              <w:spacing w:after="0" w:line="240" w:lineRule="auto"/>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Seçmeli Dersler Kredi Yükünün Toplam Kredi Yüküne Oranı</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%00</w:t>
            </w:r>
            <w:r w:rsidR="00943416" w:rsidRPr="004270B9">
              <w:rPr>
                <w:rFonts w:ascii="Times New Roman" w:eastAsia="Times New Roman" w:hAnsi="Times New Roman" w:cs="Times New Roman"/>
                <w:sz w:val="20"/>
                <w:szCs w:val="20"/>
                <w:lang w:eastAsia="tr-TR"/>
              </w:rPr>
              <w:t>,00</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%0</w:t>
            </w:r>
            <w:r w:rsidR="00943416" w:rsidRPr="004270B9">
              <w:rPr>
                <w:rFonts w:ascii="Times New Roman" w:eastAsia="Times New Roman" w:hAnsi="Times New Roman" w:cs="Times New Roman"/>
                <w:sz w:val="20"/>
                <w:szCs w:val="20"/>
                <w:lang w:eastAsia="tr-TR"/>
              </w:rPr>
              <w:t>0,00</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893E7A" w:rsidP="00893E7A">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%13,04</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%66,67</w:t>
            </w:r>
            <w:r w:rsidR="00943416" w:rsidRPr="004270B9">
              <w:rPr>
                <w:rFonts w:ascii="Times New Roman" w:eastAsia="Times New Roman" w:hAnsi="Times New Roman" w:cs="Times New Roman"/>
                <w:sz w:val="20"/>
                <w:szCs w:val="20"/>
                <w:lang w:eastAsia="tr-TR"/>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%66,67</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w:t>
            </w:r>
            <w:r w:rsidR="00231644" w:rsidRPr="004270B9">
              <w:rPr>
                <w:rFonts w:ascii="Times New Roman" w:eastAsia="Times New Roman" w:hAnsi="Times New Roman" w:cs="Times New Roman"/>
                <w:sz w:val="20"/>
                <w:szCs w:val="20"/>
                <w:lang w:eastAsia="tr-TR"/>
              </w:rPr>
              <w:t>50</w:t>
            </w:r>
          </w:p>
        </w:tc>
        <w:tc>
          <w:tcPr>
            <w:tcW w:w="306" w:type="pct"/>
            <w:tcBorders>
              <w:top w:val="single" w:sz="4" w:space="0" w:color="auto"/>
              <w:left w:val="single" w:sz="4" w:space="0" w:color="auto"/>
              <w:bottom w:val="single" w:sz="4" w:space="0" w:color="auto"/>
              <w:right w:val="single" w:sz="4" w:space="0" w:color="auto"/>
            </w:tcBorders>
            <w:vAlign w:val="center"/>
            <w:hideMark/>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w:t>
            </w:r>
            <w:r w:rsidR="00231644" w:rsidRPr="004270B9">
              <w:rPr>
                <w:rFonts w:ascii="Times New Roman" w:eastAsia="Times New Roman" w:hAnsi="Times New Roman" w:cs="Times New Roman"/>
                <w:sz w:val="20"/>
                <w:szCs w:val="20"/>
                <w:lang w:eastAsia="tr-TR"/>
              </w:rPr>
              <w:t>50</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3D626D" w:rsidP="00327542">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w:t>
            </w:r>
            <w:r w:rsidR="00904F3B">
              <w:rPr>
                <w:rFonts w:ascii="Times New Roman" w:eastAsia="Times New Roman" w:hAnsi="Times New Roman" w:cs="Times New Roman"/>
                <w:sz w:val="20"/>
                <w:szCs w:val="20"/>
                <w:lang w:eastAsia="tr-TR"/>
              </w:rPr>
              <w:t>28.66</w:t>
            </w:r>
          </w:p>
        </w:tc>
      </w:tr>
      <w:tr w:rsidR="00943416" w:rsidRPr="004270B9" w:rsidTr="00D840CE">
        <w:trPr>
          <w:trHeight w:val="288"/>
        </w:trPr>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943416" w:rsidP="00943416">
            <w:pPr>
              <w:spacing w:after="0" w:line="240" w:lineRule="auto"/>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Seçmeli Dersler AKTS Yükünün Toplam AKTS Yüküne Oranı</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%0</w:t>
            </w:r>
            <w:r w:rsidR="00943416" w:rsidRPr="004270B9">
              <w:rPr>
                <w:rFonts w:ascii="Times New Roman" w:eastAsia="Times New Roman" w:hAnsi="Times New Roman" w:cs="Times New Roman"/>
                <w:sz w:val="20"/>
                <w:szCs w:val="20"/>
                <w:lang w:eastAsia="tr-TR"/>
              </w:rPr>
              <w:t>0,00</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%0</w:t>
            </w:r>
            <w:r w:rsidR="00943416" w:rsidRPr="004270B9">
              <w:rPr>
                <w:rFonts w:ascii="Times New Roman" w:eastAsia="Times New Roman" w:hAnsi="Times New Roman" w:cs="Times New Roman"/>
                <w:sz w:val="20"/>
                <w:szCs w:val="20"/>
                <w:lang w:eastAsia="tr-TR"/>
              </w:rPr>
              <w:t>0,00</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893E7A"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%1</w:t>
            </w:r>
            <w:r w:rsidR="00231644" w:rsidRPr="004270B9">
              <w:rPr>
                <w:rFonts w:ascii="Times New Roman" w:eastAsia="Times New Roman" w:hAnsi="Times New Roman" w:cs="Times New Roman"/>
                <w:sz w:val="20"/>
                <w:szCs w:val="20"/>
                <w:lang w:eastAsia="tr-TR"/>
              </w:rPr>
              <w:t>3,33</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%66,67</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%66,67</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w:t>
            </w:r>
            <w:r w:rsidR="00231644" w:rsidRPr="004270B9">
              <w:rPr>
                <w:rFonts w:ascii="Times New Roman" w:eastAsia="Times New Roman" w:hAnsi="Times New Roman" w:cs="Times New Roman"/>
                <w:sz w:val="20"/>
                <w:szCs w:val="20"/>
                <w:lang w:eastAsia="tr-TR"/>
              </w:rPr>
              <w:t>50</w:t>
            </w:r>
          </w:p>
        </w:tc>
        <w:tc>
          <w:tcPr>
            <w:tcW w:w="306" w:type="pct"/>
            <w:tcBorders>
              <w:top w:val="single" w:sz="4" w:space="0" w:color="auto"/>
              <w:left w:val="single" w:sz="4" w:space="0" w:color="auto"/>
              <w:bottom w:val="single" w:sz="4" w:space="0" w:color="auto"/>
              <w:right w:val="single" w:sz="4" w:space="0" w:color="auto"/>
            </w:tcBorders>
            <w:vAlign w:val="center"/>
            <w:hideMark/>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w:t>
            </w:r>
            <w:r w:rsidR="00231644" w:rsidRPr="004270B9">
              <w:rPr>
                <w:rFonts w:ascii="Times New Roman" w:eastAsia="Times New Roman" w:hAnsi="Times New Roman" w:cs="Times New Roman"/>
                <w:sz w:val="20"/>
                <w:szCs w:val="20"/>
                <w:lang w:eastAsia="tr-TR"/>
              </w:rPr>
              <w:t>50</w:t>
            </w:r>
          </w:p>
        </w:tc>
        <w:tc>
          <w:tcPr>
            <w:tcW w:w="0" w:type="auto"/>
            <w:tcBorders>
              <w:top w:val="single" w:sz="4" w:space="0" w:color="auto"/>
              <w:left w:val="single" w:sz="4" w:space="0" w:color="auto"/>
              <w:bottom w:val="single" w:sz="4" w:space="0" w:color="auto"/>
              <w:right w:val="single" w:sz="4" w:space="0" w:color="auto"/>
            </w:tcBorders>
            <w:vAlign w:val="center"/>
            <w:hideMark/>
          </w:tcPr>
          <w:p w:rsidR="00943416" w:rsidRPr="004270B9" w:rsidRDefault="003D626D" w:rsidP="00485153">
            <w:pPr>
              <w:spacing w:after="0" w:line="240" w:lineRule="auto"/>
              <w:jc w:val="right"/>
              <w:rPr>
                <w:rFonts w:ascii="Times New Roman" w:eastAsia="Times New Roman" w:hAnsi="Times New Roman" w:cs="Times New Roman"/>
                <w:sz w:val="20"/>
                <w:szCs w:val="20"/>
                <w:lang w:eastAsia="tr-TR"/>
              </w:rPr>
            </w:pPr>
            <w:r w:rsidRPr="004270B9">
              <w:rPr>
                <w:rFonts w:ascii="Times New Roman" w:eastAsia="Times New Roman" w:hAnsi="Times New Roman" w:cs="Times New Roman"/>
                <w:sz w:val="20"/>
                <w:szCs w:val="20"/>
                <w:lang w:eastAsia="tr-TR"/>
              </w:rPr>
              <w:t>%</w:t>
            </w:r>
            <w:r w:rsidR="00231644" w:rsidRPr="004270B9">
              <w:rPr>
                <w:rFonts w:ascii="Times New Roman" w:eastAsia="Times New Roman" w:hAnsi="Times New Roman" w:cs="Times New Roman"/>
                <w:sz w:val="20"/>
                <w:szCs w:val="20"/>
                <w:lang w:eastAsia="tr-TR"/>
              </w:rPr>
              <w:t>30,83</w:t>
            </w:r>
          </w:p>
        </w:tc>
      </w:tr>
    </w:tbl>
    <w:p w:rsidR="00200015" w:rsidRPr="004270B9" w:rsidRDefault="00200015"/>
    <w:sectPr w:rsidR="00200015" w:rsidRPr="004270B9" w:rsidSect="00D44AC7">
      <w:headerReference w:type="default" r:id="rId11"/>
      <w:footerReference w:type="default" r:id="rId12"/>
      <w:pgSz w:w="16838" w:h="11906" w:orient="landscape"/>
      <w:pgMar w:top="851" w:right="1417" w:bottom="1135"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91D" w:rsidRDefault="00CD291D" w:rsidP="002602FF">
      <w:pPr>
        <w:spacing w:after="0" w:line="240" w:lineRule="auto"/>
      </w:pPr>
      <w:r>
        <w:separator/>
      </w:r>
    </w:p>
  </w:endnote>
  <w:endnote w:type="continuationSeparator" w:id="0">
    <w:p w:rsidR="00CD291D" w:rsidRDefault="00CD291D" w:rsidP="00260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inherit">
    <w:altName w:val="Times New Roman"/>
    <w:panose1 w:val="00000000000000000000"/>
    <w:charset w:val="00"/>
    <w:family w:val="roman"/>
    <w:notTrueType/>
    <w:pitch w:val="default"/>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91D" w:rsidRPr="00F11B15" w:rsidRDefault="00CD291D" w:rsidP="002A4600">
    <w:pPr>
      <w:pStyle w:val="Altbilgi"/>
      <w:ind w:left="-142"/>
      <w:rPr>
        <w:rFonts w:ascii="Times New Roman" w:hAnsi="Times New Roman"/>
        <w:sz w:val="16"/>
        <w:szCs w:val="16"/>
      </w:rPr>
    </w:pPr>
    <w:r w:rsidRPr="00F11B15">
      <w:rPr>
        <w:rFonts w:ascii="Times New Roman" w:hAnsi="Times New Roman"/>
        <w:i/>
        <w:sz w:val="16"/>
        <w:szCs w:val="16"/>
      </w:rPr>
      <w:t>(Form No: FR-</w:t>
    </w:r>
    <w:r>
      <w:rPr>
        <w:rFonts w:ascii="Times New Roman" w:hAnsi="Times New Roman"/>
        <w:i/>
        <w:sz w:val="16"/>
        <w:szCs w:val="16"/>
      </w:rPr>
      <w:t>400</w:t>
    </w:r>
    <w:r w:rsidRPr="00F11B15">
      <w:rPr>
        <w:rFonts w:ascii="Times New Roman" w:hAnsi="Times New Roman"/>
        <w:i/>
        <w:sz w:val="16"/>
        <w:szCs w:val="16"/>
      </w:rPr>
      <w:t xml:space="preserve"> ; Revizyon Tarihi</w:t>
    </w:r>
    <w:proofErr w:type="gramStart"/>
    <w:r w:rsidRPr="00F11B15">
      <w:rPr>
        <w:rFonts w:ascii="Times New Roman" w:hAnsi="Times New Roman"/>
        <w:i/>
        <w:sz w:val="16"/>
        <w:szCs w:val="16"/>
      </w:rPr>
      <w:t>:….</w:t>
    </w:r>
    <w:proofErr w:type="gramEnd"/>
    <w:r w:rsidRPr="00F11B15">
      <w:rPr>
        <w:rFonts w:ascii="Times New Roman" w:hAnsi="Times New Roman"/>
        <w:i/>
        <w:sz w:val="16"/>
        <w:szCs w:val="16"/>
      </w:rPr>
      <w:t>/…/……..; Revizyon No:…….)</w:t>
    </w:r>
  </w:p>
  <w:p w:rsidR="00CD291D" w:rsidRPr="00151E02" w:rsidRDefault="00CD291D" w:rsidP="002A4600">
    <w:pPr>
      <w:pStyle w:val="Altbilgi"/>
      <w:rPr>
        <w:rFonts w:ascii="Arial" w:hAnsi="Arial" w:cs="Arial"/>
        <w:i/>
        <w:sz w:val="16"/>
      </w:rPr>
    </w:pPr>
  </w:p>
  <w:p w:rsidR="00CD291D" w:rsidRDefault="00CD291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91D" w:rsidRDefault="00CD291D" w:rsidP="002602FF">
      <w:pPr>
        <w:spacing w:after="0" w:line="240" w:lineRule="auto"/>
      </w:pPr>
      <w:r>
        <w:separator/>
      </w:r>
    </w:p>
  </w:footnote>
  <w:footnote w:type="continuationSeparator" w:id="0">
    <w:p w:rsidR="00CD291D" w:rsidRDefault="00CD291D" w:rsidP="002602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47" w:type="dxa"/>
      <w:tblLook w:val="04A0" w:firstRow="1" w:lastRow="0" w:firstColumn="1" w:lastColumn="0" w:noHBand="0" w:noVBand="1"/>
    </w:tblPr>
    <w:tblGrid>
      <w:gridCol w:w="1606"/>
      <w:gridCol w:w="10282"/>
      <w:gridCol w:w="1119"/>
      <w:gridCol w:w="840"/>
    </w:tblGrid>
    <w:tr w:rsidR="00CD291D" w:rsidRPr="00151E02" w:rsidTr="00912A77">
      <w:trPr>
        <w:trHeight w:val="218"/>
      </w:trPr>
      <w:tc>
        <w:tcPr>
          <w:tcW w:w="1588" w:type="dxa"/>
          <w:shd w:val="clear" w:color="auto" w:fill="auto"/>
          <w:vAlign w:val="center"/>
        </w:tcPr>
        <w:p w:rsidR="00CD291D" w:rsidRPr="00A22E0A" w:rsidRDefault="00CD291D" w:rsidP="00571FFA">
          <w:pPr>
            <w:pStyle w:val="stbilgi"/>
            <w:jc w:val="center"/>
            <w:rPr>
              <w:rFonts w:ascii="Arial" w:hAnsi="Arial" w:cs="Arial"/>
            </w:rPr>
          </w:pPr>
          <w:r w:rsidRPr="00857380">
            <w:rPr>
              <w:rFonts w:ascii="Arial" w:hAnsi="Arial" w:cs="Arial"/>
              <w:noProof/>
              <w:lang w:eastAsia="tr-TR"/>
            </w:rPr>
            <w:drawing>
              <wp:inline distT="0" distB="0" distL="0" distR="0" wp14:anchorId="2799ECC3" wp14:editId="571CC46A">
                <wp:extent cx="882650" cy="840105"/>
                <wp:effectExtent l="0" t="0" r="0" b="0"/>
                <wp:docPr id="4" name="Resim 4"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840105"/>
                        </a:xfrm>
                        <a:prstGeom prst="rect">
                          <a:avLst/>
                        </a:prstGeom>
                        <a:noFill/>
                        <a:ln>
                          <a:noFill/>
                        </a:ln>
                      </pic:spPr>
                    </pic:pic>
                  </a:graphicData>
                </a:graphic>
              </wp:inline>
            </w:drawing>
          </w:r>
        </w:p>
      </w:tc>
      <w:tc>
        <w:tcPr>
          <w:tcW w:w="10297" w:type="dxa"/>
          <w:shd w:val="clear" w:color="auto" w:fill="auto"/>
          <w:vAlign w:val="center"/>
        </w:tcPr>
        <w:p w:rsidR="00CD291D" w:rsidRPr="00D62527" w:rsidRDefault="00483668" w:rsidP="00571FFA">
          <w:pPr>
            <w:pStyle w:val="stbilgi"/>
            <w:jc w:val="center"/>
            <w:rPr>
              <w:rFonts w:ascii="Arial" w:hAnsi="Arial" w:cs="Arial"/>
              <w:b/>
              <w:sz w:val="28"/>
              <w:szCs w:val="28"/>
            </w:rPr>
          </w:pPr>
          <w:r>
            <w:rPr>
              <w:rFonts w:ascii="Times New Roman" w:hAnsi="Times New Roman" w:cs="Times New Roman"/>
              <w:b/>
              <w:sz w:val="28"/>
              <w:szCs w:val="28"/>
            </w:rPr>
            <w:t>SİYASET BİLİMİ VE KAMU YÖNETİMİ BÖLÜMÜ</w:t>
          </w:r>
        </w:p>
      </w:tc>
      <w:tc>
        <w:tcPr>
          <w:tcW w:w="1121" w:type="dxa"/>
          <w:shd w:val="clear" w:color="auto" w:fill="auto"/>
          <w:vAlign w:val="center"/>
        </w:tcPr>
        <w:p w:rsidR="00CD291D" w:rsidRPr="00762C8F" w:rsidRDefault="00CD291D" w:rsidP="00571FFA">
          <w:pPr>
            <w:pStyle w:val="stbilgi"/>
            <w:rPr>
              <w:rFonts w:ascii="Times New Roman" w:hAnsi="Times New Roman"/>
              <w:sz w:val="18"/>
              <w:szCs w:val="18"/>
            </w:rPr>
          </w:pPr>
        </w:p>
      </w:tc>
      <w:tc>
        <w:tcPr>
          <w:tcW w:w="841" w:type="dxa"/>
          <w:shd w:val="clear" w:color="auto" w:fill="auto"/>
          <w:vAlign w:val="center"/>
        </w:tcPr>
        <w:p w:rsidR="00CD291D" w:rsidRPr="00762C8F" w:rsidRDefault="00CD291D" w:rsidP="00571FFA">
          <w:pPr>
            <w:pStyle w:val="stbilgi"/>
            <w:rPr>
              <w:rFonts w:ascii="Times New Roman" w:hAnsi="Times New Roman"/>
              <w:b/>
              <w:sz w:val="18"/>
              <w:szCs w:val="18"/>
            </w:rPr>
          </w:pPr>
        </w:p>
      </w:tc>
    </w:tr>
  </w:tbl>
  <w:p w:rsidR="00CD291D" w:rsidRDefault="00CD291D">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668F"/>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D890DA8"/>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39967A4F"/>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9BF258D"/>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7DFA22E7"/>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sbAwMrY0NzM2MzI2N7RQ0lEKTi0uzszPAykwrAUAMubK3ywAAAA="/>
  </w:docVars>
  <w:rsids>
    <w:rsidRoot w:val="00A52A69"/>
    <w:rsid w:val="000018EE"/>
    <w:rsid w:val="00003621"/>
    <w:rsid w:val="00005D58"/>
    <w:rsid w:val="000150C6"/>
    <w:rsid w:val="0001546A"/>
    <w:rsid w:val="00015B75"/>
    <w:rsid w:val="00017ED6"/>
    <w:rsid w:val="00024018"/>
    <w:rsid w:val="00030F30"/>
    <w:rsid w:val="00030FDF"/>
    <w:rsid w:val="000311C0"/>
    <w:rsid w:val="000331ED"/>
    <w:rsid w:val="00033D8E"/>
    <w:rsid w:val="0003454A"/>
    <w:rsid w:val="00041369"/>
    <w:rsid w:val="000431CD"/>
    <w:rsid w:val="0004481E"/>
    <w:rsid w:val="00045429"/>
    <w:rsid w:val="0005096A"/>
    <w:rsid w:val="0006094B"/>
    <w:rsid w:val="00063F30"/>
    <w:rsid w:val="00066108"/>
    <w:rsid w:val="000675AE"/>
    <w:rsid w:val="00080EB9"/>
    <w:rsid w:val="000965B2"/>
    <w:rsid w:val="00096C1D"/>
    <w:rsid w:val="000A0210"/>
    <w:rsid w:val="000A3797"/>
    <w:rsid w:val="000B1F1A"/>
    <w:rsid w:val="000B224A"/>
    <w:rsid w:val="000B3565"/>
    <w:rsid w:val="000B3983"/>
    <w:rsid w:val="000D0A4E"/>
    <w:rsid w:val="000D7818"/>
    <w:rsid w:val="000E2357"/>
    <w:rsid w:val="000E432E"/>
    <w:rsid w:val="000E7872"/>
    <w:rsid w:val="000F0F9B"/>
    <w:rsid w:val="000F10CD"/>
    <w:rsid w:val="000F2775"/>
    <w:rsid w:val="000F2827"/>
    <w:rsid w:val="000F3C70"/>
    <w:rsid w:val="00114789"/>
    <w:rsid w:val="00115740"/>
    <w:rsid w:val="001163B3"/>
    <w:rsid w:val="0012031A"/>
    <w:rsid w:val="00124F5F"/>
    <w:rsid w:val="00127D7A"/>
    <w:rsid w:val="00133982"/>
    <w:rsid w:val="001552C2"/>
    <w:rsid w:val="001649AE"/>
    <w:rsid w:val="00167450"/>
    <w:rsid w:val="00172A6C"/>
    <w:rsid w:val="00172F91"/>
    <w:rsid w:val="00177939"/>
    <w:rsid w:val="001817DB"/>
    <w:rsid w:val="001819BE"/>
    <w:rsid w:val="00182AB2"/>
    <w:rsid w:val="00191E4E"/>
    <w:rsid w:val="001A6B79"/>
    <w:rsid w:val="001A72E6"/>
    <w:rsid w:val="001B15C9"/>
    <w:rsid w:val="001C40CB"/>
    <w:rsid w:val="001D09A6"/>
    <w:rsid w:val="001E1C1E"/>
    <w:rsid w:val="001E3E3E"/>
    <w:rsid w:val="001E3FD0"/>
    <w:rsid w:val="001E4513"/>
    <w:rsid w:val="001F1ADC"/>
    <w:rsid w:val="001F2BB4"/>
    <w:rsid w:val="001F4340"/>
    <w:rsid w:val="001F4DFB"/>
    <w:rsid w:val="001F7B2F"/>
    <w:rsid w:val="00200015"/>
    <w:rsid w:val="00202073"/>
    <w:rsid w:val="0020782E"/>
    <w:rsid w:val="0021632A"/>
    <w:rsid w:val="00217614"/>
    <w:rsid w:val="00224998"/>
    <w:rsid w:val="00225CC5"/>
    <w:rsid w:val="00226079"/>
    <w:rsid w:val="00231232"/>
    <w:rsid w:val="00231644"/>
    <w:rsid w:val="00232EA2"/>
    <w:rsid w:val="0023310D"/>
    <w:rsid w:val="00233265"/>
    <w:rsid w:val="002352A0"/>
    <w:rsid w:val="00237ABC"/>
    <w:rsid w:val="00244D9C"/>
    <w:rsid w:val="002451BB"/>
    <w:rsid w:val="0024763E"/>
    <w:rsid w:val="00247BDD"/>
    <w:rsid w:val="00247DD8"/>
    <w:rsid w:val="002522CA"/>
    <w:rsid w:val="00252D87"/>
    <w:rsid w:val="00255C32"/>
    <w:rsid w:val="002602FF"/>
    <w:rsid w:val="00260762"/>
    <w:rsid w:val="00267A57"/>
    <w:rsid w:val="00272723"/>
    <w:rsid w:val="00284D66"/>
    <w:rsid w:val="00286D3D"/>
    <w:rsid w:val="00291ADB"/>
    <w:rsid w:val="002A20F9"/>
    <w:rsid w:val="002A4600"/>
    <w:rsid w:val="002A666C"/>
    <w:rsid w:val="002A7964"/>
    <w:rsid w:val="002B1596"/>
    <w:rsid w:val="002B2879"/>
    <w:rsid w:val="002B568E"/>
    <w:rsid w:val="002C50C4"/>
    <w:rsid w:val="002C58CE"/>
    <w:rsid w:val="002C5DBE"/>
    <w:rsid w:val="002C6C95"/>
    <w:rsid w:val="002D2EBD"/>
    <w:rsid w:val="002D74D6"/>
    <w:rsid w:val="002E1156"/>
    <w:rsid w:val="002E15C8"/>
    <w:rsid w:val="002E3AE8"/>
    <w:rsid w:val="002E7F93"/>
    <w:rsid w:val="002F031A"/>
    <w:rsid w:val="00300CBD"/>
    <w:rsid w:val="00307312"/>
    <w:rsid w:val="003131D8"/>
    <w:rsid w:val="003155A8"/>
    <w:rsid w:val="00315666"/>
    <w:rsid w:val="003167C6"/>
    <w:rsid w:val="00321600"/>
    <w:rsid w:val="0032209C"/>
    <w:rsid w:val="00324A22"/>
    <w:rsid w:val="00326A24"/>
    <w:rsid w:val="00327542"/>
    <w:rsid w:val="00331358"/>
    <w:rsid w:val="00332733"/>
    <w:rsid w:val="0033583F"/>
    <w:rsid w:val="0033731E"/>
    <w:rsid w:val="00341157"/>
    <w:rsid w:val="00345521"/>
    <w:rsid w:val="00350115"/>
    <w:rsid w:val="00355E61"/>
    <w:rsid w:val="00356D05"/>
    <w:rsid w:val="00357188"/>
    <w:rsid w:val="00361287"/>
    <w:rsid w:val="00362F0A"/>
    <w:rsid w:val="00373F0C"/>
    <w:rsid w:val="00375D80"/>
    <w:rsid w:val="00377F27"/>
    <w:rsid w:val="00391A3E"/>
    <w:rsid w:val="00393A42"/>
    <w:rsid w:val="00393AB4"/>
    <w:rsid w:val="00393C1D"/>
    <w:rsid w:val="003A4543"/>
    <w:rsid w:val="003A5DCE"/>
    <w:rsid w:val="003B2480"/>
    <w:rsid w:val="003B2D69"/>
    <w:rsid w:val="003B563B"/>
    <w:rsid w:val="003C4104"/>
    <w:rsid w:val="003C4C05"/>
    <w:rsid w:val="003C5814"/>
    <w:rsid w:val="003D157E"/>
    <w:rsid w:val="003D4EBD"/>
    <w:rsid w:val="003D513A"/>
    <w:rsid w:val="003D626D"/>
    <w:rsid w:val="003F1663"/>
    <w:rsid w:val="003F545E"/>
    <w:rsid w:val="004011EB"/>
    <w:rsid w:val="00402B0D"/>
    <w:rsid w:val="00404D02"/>
    <w:rsid w:val="004055DD"/>
    <w:rsid w:val="00406494"/>
    <w:rsid w:val="00411E0A"/>
    <w:rsid w:val="00416FE9"/>
    <w:rsid w:val="00420BCC"/>
    <w:rsid w:val="00421FAB"/>
    <w:rsid w:val="0042327B"/>
    <w:rsid w:val="00424334"/>
    <w:rsid w:val="0042604A"/>
    <w:rsid w:val="00426624"/>
    <w:rsid w:val="004270B9"/>
    <w:rsid w:val="004313AD"/>
    <w:rsid w:val="00432C84"/>
    <w:rsid w:val="00444FD6"/>
    <w:rsid w:val="004515D8"/>
    <w:rsid w:val="004526E2"/>
    <w:rsid w:val="00452F02"/>
    <w:rsid w:val="00453E0F"/>
    <w:rsid w:val="0045578E"/>
    <w:rsid w:val="004564D2"/>
    <w:rsid w:val="00456DAF"/>
    <w:rsid w:val="00462C93"/>
    <w:rsid w:val="0046711B"/>
    <w:rsid w:val="004677D5"/>
    <w:rsid w:val="00467A9E"/>
    <w:rsid w:val="0048358B"/>
    <w:rsid w:val="00483668"/>
    <w:rsid w:val="00484924"/>
    <w:rsid w:val="00485153"/>
    <w:rsid w:val="00487241"/>
    <w:rsid w:val="0049030F"/>
    <w:rsid w:val="00493DB1"/>
    <w:rsid w:val="00494737"/>
    <w:rsid w:val="004A1CB1"/>
    <w:rsid w:val="004A484C"/>
    <w:rsid w:val="004A5C45"/>
    <w:rsid w:val="004B1FCA"/>
    <w:rsid w:val="004B21A2"/>
    <w:rsid w:val="004B3304"/>
    <w:rsid w:val="004B377D"/>
    <w:rsid w:val="004B38E0"/>
    <w:rsid w:val="004C3A40"/>
    <w:rsid w:val="004C4EA8"/>
    <w:rsid w:val="004D39FA"/>
    <w:rsid w:val="004D42C9"/>
    <w:rsid w:val="004D5934"/>
    <w:rsid w:val="004F07B0"/>
    <w:rsid w:val="004F1E3F"/>
    <w:rsid w:val="004F38EA"/>
    <w:rsid w:val="00502CD9"/>
    <w:rsid w:val="005038B5"/>
    <w:rsid w:val="00506CDC"/>
    <w:rsid w:val="00510B18"/>
    <w:rsid w:val="00510BB4"/>
    <w:rsid w:val="00512916"/>
    <w:rsid w:val="005220E8"/>
    <w:rsid w:val="00523E67"/>
    <w:rsid w:val="005246BA"/>
    <w:rsid w:val="00526F90"/>
    <w:rsid w:val="00535054"/>
    <w:rsid w:val="00536479"/>
    <w:rsid w:val="00537FB3"/>
    <w:rsid w:val="00541917"/>
    <w:rsid w:val="00543910"/>
    <w:rsid w:val="00544A44"/>
    <w:rsid w:val="0054510D"/>
    <w:rsid w:val="005463A5"/>
    <w:rsid w:val="0054760A"/>
    <w:rsid w:val="005511CF"/>
    <w:rsid w:val="00553DEB"/>
    <w:rsid w:val="00555872"/>
    <w:rsid w:val="00555C3D"/>
    <w:rsid w:val="00555E60"/>
    <w:rsid w:val="00556589"/>
    <w:rsid w:val="00556859"/>
    <w:rsid w:val="005570AD"/>
    <w:rsid w:val="00557E02"/>
    <w:rsid w:val="00557E8D"/>
    <w:rsid w:val="00560601"/>
    <w:rsid w:val="00563642"/>
    <w:rsid w:val="005647B8"/>
    <w:rsid w:val="00565E56"/>
    <w:rsid w:val="00570441"/>
    <w:rsid w:val="00571FFA"/>
    <w:rsid w:val="005732EB"/>
    <w:rsid w:val="00576BCA"/>
    <w:rsid w:val="00583B7B"/>
    <w:rsid w:val="005958AE"/>
    <w:rsid w:val="0059758F"/>
    <w:rsid w:val="005A0093"/>
    <w:rsid w:val="005A16E3"/>
    <w:rsid w:val="005A178B"/>
    <w:rsid w:val="005A2AA7"/>
    <w:rsid w:val="005A4AEC"/>
    <w:rsid w:val="005A561C"/>
    <w:rsid w:val="005A6599"/>
    <w:rsid w:val="005B63F0"/>
    <w:rsid w:val="005C7946"/>
    <w:rsid w:val="005D0D10"/>
    <w:rsid w:val="005E3ADB"/>
    <w:rsid w:val="005E5D20"/>
    <w:rsid w:val="005E6093"/>
    <w:rsid w:val="005F1FDB"/>
    <w:rsid w:val="005F3EC8"/>
    <w:rsid w:val="005F48C1"/>
    <w:rsid w:val="005F59B9"/>
    <w:rsid w:val="005F7233"/>
    <w:rsid w:val="00600168"/>
    <w:rsid w:val="00603F7D"/>
    <w:rsid w:val="0060684D"/>
    <w:rsid w:val="00610E51"/>
    <w:rsid w:val="00611A9A"/>
    <w:rsid w:val="006140F8"/>
    <w:rsid w:val="00617EBA"/>
    <w:rsid w:val="00620F64"/>
    <w:rsid w:val="00624284"/>
    <w:rsid w:val="006249E0"/>
    <w:rsid w:val="00624E0B"/>
    <w:rsid w:val="00624E5E"/>
    <w:rsid w:val="00626007"/>
    <w:rsid w:val="006328BC"/>
    <w:rsid w:val="00634B79"/>
    <w:rsid w:val="00636C56"/>
    <w:rsid w:val="00640AEB"/>
    <w:rsid w:val="00647296"/>
    <w:rsid w:val="0065637D"/>
    <w:rsid w:val="00660152"/>
    <w:rsid w:val="00664D30"/>
    <w:rsid w:val="00666F30"/>
    <w:rsid w:val="00667261"/>
    <w:rsid w:val="0067298D"/>
    <w:rsid w:val="00673E87"/>
    <w:rsid w:val="0068184F"/>
    <w:rsid w:val="006821B3"/>
    <w:rsid w:val="006829B5"/>
    <w:rsid w:val="006835FF"/>
    <w:rsid w:val="006849A8"/>
    <w:rsid w:val="006914EE"/>
    <w:rsid w:val="006A0A6F"/>
    <w:rsid w:val="006A27B9"/>
    <w:rsid w:val="006A28C9"/>
    <w:rsid w:val="006A6036"/>
    <w:rsid w:val="006B5952"/>
    <w:rsid w:val="006C3150"/>
    <w:rsid w:val="006C3221"/>
    <w:rsid w:val="006C410E"/>
    <w:rsid w:val="006C501B"/>
    <w:rsid w:val="006C7586"/>
    <w:rsid w:val="006D322B"/>
    <w:rsid w:val="006D6434"/>
    <w:rsid w:val="006D6562"/>
    <w:rsid w:val="006F4E98"/>
    <w:rsid w:val="00703625"/>
    <w:rsid w:val="00703EE8"/>
    <w:rsid w:val="00720F97"/>
    <w:rsid w:val="00724B26"/>
    <w:rsid w:val="00725B78"/>
    <w:rsid w:val="00737629"/>
    <w:rsid w:val="0075790D"/>
    <w:rsid w:val="00760004"/>
    <w:rsid w:val="007609B9"/>
    <w:rsid w:val="0076311E"/>
    <w:rsid w:val="00770966"/>
    <w:rsid w:val="00775FC6"/>
    <w:rsid w:val="00781930"/>
    <w:rsid w:val="0078355A"/>
    <w:rsid w:val="00790AE4"/>
    <w:rsid w:val="0079625D"/>
    <w:rsid w:val="007A3E2D"/>
    <w:rsid w:val="007B117F"/>
    <w:rsid w:val="007B45E1"/>
    <w:rsid w:val="007B6688"/>
    <w:rsid w:val="007B73B6"/>
    <w:rsid w:val="007B781A"/>
    <w:rsid w:val="007C799D"/>
    <w:rsid w:val="007D1E56"/>
    <w:rsid w:val="007E26C5"/>
    <w:rsid w:val="007F0388"/>
    <w:rsid w:val="007F6A71"/>
    <w:rsid w:val="007F7341"/>
    <w:rsid w:val="00806E4F"/>
    <w:rsid w:val="00806F6D"/>
    <w:rsid w:val="00807884"/>
    <w:rsid w:val="0081081B"/>
    <w:rsid w:val="00816637"/>
    <w:rsid w:val="00816A5D"/>
    <w:rsid w:val="008210A2"/>
    <w:rsid w:val="0082345A"/>
    <w:rsid w:val="0083211C"/>
    <w:rsid w:val="00832A51"/>
    <w:rsid w:val="00841D96"/>
    <w:rsid w:val="008518C1"/>
    <w:rsid w:val="00853B80"/>
    <w:rsid w:val="0085536F"/>
    <w:rsid w:val="00855830"/>
    <w:rsid w:val="00857302"/>
    <w:rsid w:val="008600D7"/>
    <w:rsid w:val="008627D1"/>
    <w:rsid w:val="00863AD2"/>
    <w:rsid w:val="00870CEF"/>
    <w:rsid w:val="00886AC5"/>
    <w:rsid w:val="00890BAB"/>
    <w:rsid w:val="0089167C"/>
    <w:rsid w:val="00893E7A"/>
    <w:rsid w:val="00894679"/>
    <w:rsid w:val="008961D3"/>
    <w:rsid w:val="00896DE6"/>
    <w:rsid w:val="00896ECA"/>
    <w:rsid w:val="00897BC3"/>
    <w:rsid w:val="008A0619"/>
    <w:rsid w:val="008A78AC"/>
    <w:rsid w:val="008C016F"/>
    <w:rsid w:val="008C1314"/>
    <w:rsid w:val="008C26CC"/>
    <w:rsid w:val="008C2F8B"/>
    <w:rsid w:val="008C493D"/>
    <w:rsid w:val="008D7052"/>
    <w:rsid w:val="008E4F4A"/>
    <w:rsid w:val="008F2B66"/>
    <w:rsid w:val="008F63D4"/>
    <w:rsid w:val="00900AB6"/>
    <w:rsid w:val="0090178E"/>
    <w:rsid w:val="00903B77"/>
    <w:rsid w:val="00904F3B"/>
    <w:rsid w:val="0090697B"/>
    <w:rsid w:val="00910698"/>
    <w:rsid w:val="00911340"/>
    <w:rsid w:val="009126D1"/>
    <w:rsid w:val="00912A77"/>
    <w:rsid w:val="00915156"/>
    <w:rsid w:val="009316F1"/>
    <w:rsid w:val="00932030"/>
    <w:rsid w:val="00932940"/>
    <w:rsid w:val="009361BD"/>
    <w:rsid w:val="00937BE9"/>
    <w:rsid w:val="00937D31"/>
    <w:rsid w:val="00943416"/>
    <w:rsid w:val="009477AB"/>
    <w:rsid w:val="009513F7"/>
    <w:rsid w:val="00955A0B"/>
    <w:rsid w:val="0095758E"/>
    <w:rsid w:val="00957B52"/>
    <w:rsid w:val="009612C4"/>
    <w:rsid w:val="00962A41"/>
    <w:rsid w:val="009657AF"/>
    <w:rsid w:val="009801B2"/>
    <w:rsid w:val="00985785"/>
    <w:rsid w:val="00987FD2"/>
    <w:rsid w:val="00993C04"/>
    <w:rsid w:val="0099441A"/>
    <w:rsid w:val="00996963"/>
    <w:rsid w:val="00996FE4"/>
    <w:rsid w:val="009A2887"/>
    <w:rsid w:val="009B1F60"/>
    <w:rsid w:val="009B218F"/>
    <w:rsid w:val="009B3403"/>
    <w:rsid w:val="009B6C33"/>
    <w:rsid w:val="009D0B48"/>
    <w:rsid w:val="009D26AC"/>
    <w:rsid w:val="009D618E"/>
    <w:rsid w:val="009E0085"/>
    <w:rsid w:val="009E111A"/>
    <w:rsid w:val="009E3C02"/>
    <w:rsid w:val="009E4944"/>
    <w:rsid w:val="009E4D7E"/>
    <w:rsid w:val="009F3AFF"/>
    <w:rsid w:val="009F6CD1"/>
    <w:rsid w:val="009F760D"/>
    <w:rsid w:val="00A00968"/>
    <w:rsid w:val="00A0104F"/>
    <w:rsid w:val="00A0536A"/>
    <w:rsid w:val="00A0548C"/>
    <w:rsid w:val="00A10826"/>
    <w:rsid w:val="00A12C04"/>
    <w:rsid w:val="00A14A64"/>
    <w:rsid w:val="00A1521B"/>
    <w:rsid w:val="00A2080A"/>
    <w:rsid w:val="00A21307"/>
    <w:rsid w:val="00A245CD"/>
    <w:rsid w:val="00A270BC"/>
    <w:rsid w:val="00A3063D"/>
    <w:rsid w:val="00A3083E"/>
    <w:rsid w:val="00A3195A"/>
    <w:rsid w:val="00A33ACC"/>
    <w:rsid w:val="00A37AA6"/>
    <w:rsid w:val="00A42EB5"/>
    <w:rsid w:val="00A46485"/>
    <w:rsid w:val="00A50083"/>
    <w:rsid w:val="00A51B40"/>
    <w:rsid w:val="00A51C3A"/>
    <w:rsid w:val="00A52A69"/>
    <w:rsid w:val="00A541EA"/>
    <w:rsid w:val="00A54601"/>
    <w:rsid w:val="00A5653F"/>
    <w:rsid w:val="00A61D1B"/>
    <w:rsid w:val="00A635B0"/>
    <w:rsid w:val="00A678BF"/>
    <w:rsid w:val="00A713E2"/>
    <w:rsid w:val="00A75846"/>
    <w:rsid w:val="00A908B3"/>
    <w:rsid w:val="00A92AC0"/>
    <w:rsid w:val="00A970DE"/>
    <w:rsid w:val="00A97814"/>
    <w:rsid w:val="00AA0568"/>
    <w:rsid w:val="00AA0D32"/>
    <w:rsid w:val="00AA3219"/>
    <w:rsid w:val="00AB0170"/>
    <w:rsid w:val="00AC11E8"/>
    <w:rsid w:val="00AC140D"/>
    <w:rsid w:val="00AC40CF"/>
    <w:rsid w:val="00AC6D46"/>
    <w:rsid w:val="00AD1371"/>
    <w:rsid w:val="00AD1E6F"/>
    <w:rsid w:val="00AD6314"/>
    <w:rsid w:val="00AE0B7F"/>
    <w:rsid w:val="00AE1B78"/>
    <w:rsid w:val="00AE27AC"/>
    <w:rsid w:val="00AE3200"/>
    <w:rsid w:val="00AE4CFC"/>
    <w:rsid w:val="00AE7941"/>
    <w:rsid w:val="00AF0D69"/>
    <w:rsid w:val="00AF2C04"/>
    <w:rsid w:val="00AF6B89"/>
    <w:rsid w:val="00B02A9C"/>
    <w:rsid w:val="00B03515"/>
    <w:rsid w:val="00B05A2B"/>
    <w:rsid w:val="00B10E2D"/>
    <w:rsid w:val="00B1229C"/>
    <w:rsid w:val="00B13DF3"/>
    <w:rsid w:val="00B155CD"/>
    <w:rsid w:val="00B16443"/>
    <w:rsid w:val="00B271C9"/>
    <w:rsid w:val="00B44273"/>
    <w:rsid w:val="00B44F21"/>
    <w:rsid w:val="00B469BE"/>
    <w:rsid w:val="00B621F4"/>
    <w:rsid w:val="00B7208D"/>
    <w:rsid w:val="00B77DFD"/>
    <w:rsid w:val="00B9110A"/>
    <w:rsid w:val="00B92602"/>
    <w:rsid w:val="00B93A7D"/>
    <w:rsid w:val="00B93FDC"/>
    <w:rsid w:val="00B97639"/>
    <w:rsid w:val="00BA5134"/>
    <w:rsid w:val="00BA7C0F"/>
    <w:rsid w:val="00BB1634"/>
    <w:rsid w:val="00BB429C"/>
    <w:rsid w:val="00BB434B"/>
    <w:rsid w:val="00BB4B64"/>
    <w:rsid w:val="00BC1A7B"/>
    <w:rsid w:val="00BC7574"/>
    <w:rsid w:val="00BD0059"/>
    <w:rsid w:val="00BD37CF"/>
    <w:rsid w:val="00BD45CD"/>
    <w:rsid w:val="00BE6E87"/>
    <w:rsid w:val="00BF538A"/>
    <w:rsid w:val="00C01320"/>
    <w:rsid w:val="00C02CA3"/>
    <w:rsid w:val="00C032BA"/>
    <w:rsid w:val="00C104D1"/>
    <w:rsid w:val="00C119FC"/>
    <w:rsid w:val="00C25F2E"/>
    <w:rsid w:val="00C26230"/>
    <w:rsid w:val="00C31759"/>
    <w:rsid w:val="00C33C7E"/>
    <w:rsid w:val="00C34B3B"/>
    <w:rsid w:val="00C3625D"/>
    <w:rsid w:val="00C3710D"/>
    <w:rsid w:val="00C42788"/>
    <w:rsid w:val="00C42DA2"/>
    <w:rsid w:val="00C4374D"/>
    <w:rsid w:val="00C457A5"/>
    <w:rsid w:val="00C46031"/>
    <w:rsid w:val="00C52060"/>
    <w:rsid w:val="00C565F1"/>
    <w:rsid w:val="00C636E1"/>
    <w:rsid w:val="00C64F72"/>
    <w:rsid w:val="00C66E28"/>
    <w:rsid w:val="00C679A7"/>
    <w:rsid w:val="00C70EDC"/>
    <w:rsid w:val="00C76A3D"/>
    <w:rsid w:val="00C819A4"/>
    <w:rsid w:val="00C823D6"/>
    <w:rsid w:val="00C82D20"/>
    <w:rsid w:val="00C83ED4"/>
    <w:rsid w:val="00C91D0C"/>
    <w:rsid w:val="00C93C1E"/>
    <w:rsid w:val="00C9447C"/>
    <w:rsid w:val="00C9526D"/>
    <w:rsid w:val="00CA24A6"/>
    <w:rsid w:val="00CA6651"/>
    <w:rsid w:val="00CB4D13"/>
    <w:rsid w:val="00CB77CB"/>
    <w:rsid w:val="00CC06E2"/>
    <w:rsid w:val="00CC49EB"/>
    <w:rsid w:val="00CD005A"/>
    <w:rsid w:val="00CD291D"/>
    <w:rsid w:val="00CD3BDB"/>
    <w:rsid w:val="00CD5F81"/>
    <w:rsid w:val="00CE15C0"/>
    <w:rsid w:val="00CE1C30"/>
    <w:rsid w:val="00CE6363"/>
    <w:rsid w:val="00CF0B05"/>
    <w:rsid w:val="00CF28FD"/>
    <w:rsid w:val="00CF62B9"/>
    <w:rsid w:val="00D06525"/>
    <w:rsid w:val="00D10690"/>
    <w:rsid w:val="00D15B32"/>
    <w:rsid w:val="00D174C3"/>
    <w:rsid w:val="00D26A68"/>
    <w:rsid w:val="00D27EC0"/>
    <w:rsid w:val="00D34929"/>
    <w:rsid w:val="00D3586C"/>
    <w:rsid w:val="00D43419"/>
    <w:rsid w:val="00D44AC7"/>
    <w:rsid w:val="00D4705F"/>
    <w:rsid w:val="00D5144E"/>
    <w:rsid w:val="00D534DD"/>
    <w:rsid w:val="00D55D24"/>
    <w:rsid w:val="00D61188"/>
    <w:rsid w:val="00D635C2"/>
    <w:rsid w:val="00D67907"/>
    <w:rsid w:val="00D75127"/>
    <w:rsid w:val="00D775C9"/>
    <w:rsid w:val="00D77D80"/>
    <w:rsid w:val="00D840CE"/>
    <w:rsid w:val="00D86644"/>
    <w:rsid w:val="00D87287"/>
    <w:rsid w:val="00D908A8"/>
    <w:rsid w:val="00D96BB6"/>
    <w:rsid w:val="00DA0242"/>
    <w:rsid w:val="00DA0707"/>
    <w:rsid w:val="00DA1B2F"/>
    <w:rsid w:val="00DA6229"/>
    <w:rsid w:val="00DB00F5"/>
    <w:rsid w:val="00DB2EEC"/>
    <w:rsid w:val="00DB3B2B"/>
    <w:rsid w:val="00DB422A"/>
    <w:rsid w:val="00DD0866"/>
    <w:rsid w:val="00DD0DF2"/>
    <w:rsid w:val="00DD7011"/>
    <w:rsid w:val="00DE7538"/>
    <w:rsid w:val="00DE75F8"/>
    <w:rsid w:val="00E0692B"/>
    <w:rsid w:val="00E072FB"/>
    <w:rsid w:val="00E115F5"/>
    <w:rsid w:val="00E17FCD"/>
    <w:rsid w:val="00E21F93"/>
    <w:rsid w:val="00E2434F"/>
    <w:rsid w:val="00E2761C"/>
    <w:rsid w:val="00E42589"/>
    <w:rsid w:val="00E43948"/>
    <w:rsid w:val="00E46A22"/>
    <w:rsid w:val="00E47587"/>
    <w:rsid w:val="00E5183C"/>
    <w:rsid w:val="00E52FDA"/>
    <w:rsid w:val="00E53417"/>
    <w:rsid w:val="00E53B06"/>
    <w:rsid w:val="00E56405"/>
    <w:rsid w:val="00E57BF3"/>
    <w:rsid w:val="00E612A8"/>
    <w:rsid w:val="00E65B2F"/>
    <w:rsid w:val="00E66074"/>
    <w:rsid w:val="00E67B58"/>
    <w:rsid w:val="00E701D2"/>
    <w:rsid w:val="00E73945"/>
    <w:rsid w:val="00E73BB9"/>
    <w:rsid w:val="00E779B7"/>
    <w:rsid w:val="00E82A45"/>
    <w:rsid w:val="00E83579"/>
    <w:rsid w:val="00E86FD5"/>
    <w:rsid w:val="00E90E13"/>
    <w:rsid w:val="00E9449C"/>
    <w:rsid w:val="00E96EEB"/>
    <w:rsid w:val="00EA357B"/>
    <w:rsid w:val="00EA457A"/>
    <w:rsid w:val="00EA4C09"/>
    <w:rsid w:val="00EB40BF"/>
    <w:rsid w:val="00EB4C66"/>
    <w:rsid w:val="00EB5524"/>
    <w:rsid w:val="00EC0CA3"/>
    <w:rsid w:val="00ED123A"/>
    <w:rsid w:val="00EE01E2"/>
    <w:rsid w:val="00EE34AB"/>
    <w:rsid w:val="00EE4548"/>
    <w:rsid w:val="00EF376D"/>
    <w:rsid w:val="00EF3EE5"/>
    <w:rsid w:val="00EF6F7D"/>
    <w:rsid w:val="00F01D61"/>
    <w:rsid w:val="00F0583C"/>
    <w:rsid w:val="00F06D4D"/>
    <w:rsid w:val="00F25075"/>
    <w:rsid w:val="00F300A8"/>
    <w:rsid w:val="00F31E1F"/>
    <w:rsid w:val="00F31F23"/>
    <w:rsid w:val="00F342CE"/>
    <w:rsid w:val="00F43C9B"/>
    <w:rsid w:val="00F46855"/>
    <w:rsid w:val="00F57829"/>
    <w:rsid w:val="00F62BA8"/>
    <w:rsid w:val="00F62C5D"/>
    <w:rsid w:val="00F63D51"/>
    <w:rsid w:val="00F64462"/>
    <w:rsid w:val="00F64A75"/>
    <w:rsid w:val="00F6791D"/>
    <w:rsid w:val="00F763DB"/>
    <w:rsid w:val="00F81593"/>
    <w:rsid w:val="00F848CF"/>
    <w:rsid w:val="00F90103"/>
    <w:rsid w:val="00F90941"/>
    <w:rsid w:val="00F918E2"/>
    <w:rsid w:val="00F93525"/>
    <w:rsid w:val="00F93F3E"/>
    <w:rsid w:val="00F972F8"/>
    <w:rsid w:val="00FA00E8"/>
    <w:rsid w:val="00FA385B"/>
    <w:rsid w:val="00FA5DFA"/>
    <w:rsid w:val="00FB17D9"/>
    <w:rsid w:val="00FB5CCB"/>
    <w:rsid w:val="00FB6711"/>
    <w:rsid w:val="00FB7C9D"/>
    <w:rsid w:val="00FC7A7D"/>
    <w:rsid w:val="00FD10A4"/>
    <w:rsid w:val="00FD3D53"/>
    <w:rsid w:val="00FD62D8"/>
    <w:rsid w:val="00FD6C63"/>
    <w:rsid w:val="00FE0D15"/>
    <w:rsid w:val="00FF2D5B"/>
    <w:rsid w:val="00FF3BF9"/>
    <w:rsid w:val="00FF44F3"/>
    <w:rsid w:val="00FF709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A75"/>
    <w:pPr>
      <w:spacing w:line="25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2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ncedenBiimlendirilmi">
    <w:name w:val="HTML Preformatted"/>
    <w:basedOn w:val="Normal"/>
    <w:link w:val="HTMLncedenBiimlendirilmiChar"/>
    <w:uiPriority w:val="99"/>
    <w:unhideWhenUsed/>
    <w:rsid w:val="00E701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E701D2"/>
    <w:rPr>
      <w:rFonts w:ascii="Courier New" w:eastAsia="Times New Roman" w:hAnsi="Courier New" w:cs="Courier New"/>
      <w:sz w:val="20"/>
      <w:szCs w:val="20"/>
      <w:lang w:eastAsia="tr-TR"/>
    </w:rPr>
  </w:style>
  <w:style w:type="paragraph" w:styleId="ListeParagraf">
    <w:name w:val="List Paragraph"/>
    <w:basedOn w:val="Normal"/>
    <w:uiPriority w:val="34"/>
    <w:qFormat/>
    <w:rsid w:val="00886AC5"/>
    <w:pPr>
      <w:ind w:left="720"/>
      <w:contextualSpacing/>
    </w:pPr>
  </w:style>
  <w:style w:type="paragraph" w:styleId="stbilgi">
    <w:name w:val="header"/>
    <w:basedOn w:val="Normal"/>
    <w:link w:val="stbilgiChar"/>
    <w:uiPriority w:val="99"/>
    <w:unhideWhenUsed/>
    <w:rsid w:val="002602F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602FF"/>
  </w:style>
  <w:style w:type="paragraph" w:styleId="Altbilgi">
    <w:name w:val="footer"/>
    <w:basedOn w:val="Normal"/>
    <w:link w:val="AltbilgiChar"/>
    <w:uiPriority w:val="99"/>
    <w:unhideWhenUsed/>
    <w:rsid w:val="002602F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602FF"/>
  </w:style>
  <w:style w:type="paragraph" w:styleId="BalonMetni">
    <w:name w:val="Balloon Text"/>
    <w:basedOn w:val="Normal"/>
    <w:link w:val="BalonMetniChar"/>
    <w:uiPriority w:val="99"/>
    <w:semiHidden/>
    <w:unhideWhenUsed/>
    <w:rsid w:val="009A28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A2887"/>
    <w:rPr>
      <w:rFonts w:ascii="Tahoma" w:hAnsi="Tahoma" w:cs="Tahoma"/>
      <w:sz w:val="16"/>
      <w:szCs w:val="16"/>
    </w:rPr>
  </w:style>
  <w:style w:type="paragraph" w:styleId="ResimYazs">
    <w:name w:val="caption"/>
    <w:basedOn w:val="Normal"/>
    <w:next w:val="Normal"/>
    <w:uiPriority w:val="35"/>
    <w:unhideWhenUsed/>
    <w:qFormat/>
    <w:rsid w:val="0048358B"/>
    <w:pPr>
      <w:spacing w:after="200" w:line="240" w:lineRule="auto"/>
    </w:pPr>
    <w:rPr>
      <w:i/>
      <w:iCs/>
      <w:color w:val="44546A" w:themeColor="text2"/>
      <w:sz w:val="18"/>
      <w:szCs w:val="18"/>
    </w:rPr>
  </w:style>
  <w:style w:type="table" w:customStyle="1" w:styleId="TabloKlavuzu1">
    <w:name w:val="Tablo Kılavuzu1"/>
    <w:basedOn w:val="NormalTablo"/>
    <w:next w:val="TabloKlavuzu"/>
    <w:uiPriority w:val="39"/>
    <w:rsid w:val="00D75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F64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semiHidden/>
    <w:unhideWhenUsed/>
    <w:rsid w:val="0055587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389">
      <w:bodyDiv w:val="1"/>
      <w:marLeft w:val="0"/>
      <w:marRight w:val="0"/>
      <w:marTop w:val="0"/>
      <w:marBottom w:val="0"/>
      <w:divBdr>
        <w:top w:val="none" w:sz="0" w:space="0" w:color="auto"/>
        <w:left w:val="none" w:sz="0" w:space="0" w:color="auto"/>
        <w:bottom w:val="none" w:sz="0" w:space="0" w:color="auto"/>
        <w:right w:val="none" w:sz="0" w:space="0" w:color="auto"/>
      </w:divBdr>
    </w:div>
    <w:div w:id="3242860">
      <w:bodyDiv w:val="1"/>
      <w:marLeft w:val="0"/>
      <w:marRight w:val="0"/>
      <w:marTop w:val="0"/>
      <w:marBottom w:val="0"/>
      <w:divBdr>
        <w:top w:val="none" w:sz="0" w:space="0" w:color="auto"/>
        <w:left w:val="none" w:sz="0" w:space="0" w:color="auto"/>
        <w:bottom w:val="none" w:sz="0" w:space="0" w:color="auto"/>
        <w:right w:val="none" w:sz="0" w:space="0" w:color="auto"/>
      </w:divBdr>
    </w:div>
    <w:div w:id="4721098">
      <w:bodyDiv w:val="1"/>
      <w:marLeft w:val="0"/>
      <w:marRight w:val="0"/>
      <w:marTop w:val="0"/>
      <w:marBottom w:val="0"/>
      <w:divBdr>
        <w:top w:val="none" w:sz="0" w:space="0" w:color="auto"/>
        <w:left w:val="none" w:sz="0" w:space="0" w:color="auto"/>
        <w:bottom w:val="none" w:sz="0" w:space="0" w:color="auto"/>
        <w:right w:val="none" w:sz="0" w:space="0" w:color="auto"/>
      </w:divBdr>
    </w:div>
    <w:div w:id="5400944">
      <w:bodyDiv w:val="1"/>
      <w:marLeft w:val="0"/>
      <w:marRight w:val="0"/>
      <w:marTop w:val="0"/>
      <w:marBottom w:val="0"/>
      <w:divBdr>
        <w:top w:val="none" w:sz="0" w:space="0" w:color="auto"/>
        <w:left w:val="none" w:sz="0" w:space="0" w:color="auto"/>
        <w:bottom w:val="none" w:sz="0" w:space="0" w:color="auto"/>
        <w:right w:val="none" w:sz="0" w:space="0" w:color="auto"/>
      </w:divBdr>
    </w:div>
    <w:div w:id="8025543">
      <w:bodyDiv w:val="1"/>
      <w:marLeft w:val="0"/>
      <w:marRight w:val="0"/>
      <w:marTop w:val="0"/>
      <w:marBottom w:val="0"/>
      <w:divBdr>
        <w:top w:val="none" w:sz="0" w:space="0" w:color="auto"/>
        <w:left w:val="none" w:sz="0" w:space="0" w:color="auto"/>
        <w:bottom w:val="none" w:sz="0" w:space="0" w:color="auto"/>
        <w:right w:val="none" w:sz="0" w:space="0" w:color="auto"/>
      </w:divBdr>
    </w:div>
    <w:div w:id="13189267">
      <w:bodyDiv w:val="1"/>
      <w:marLeft w:val="0"/>
      <w:marRight w:val="0"/>
      <w:marTop w:val="0"/>
      <w:marBottom w:val="0"/>
      <w:divBdr>
        <w:top w:val="none" w:sz="0" w:space="0" w:color="auto"/>
        <w:left w:val="none" w:sz="0" w:space="0" w:color="auto"/>
        <w:bottom w:val="none" w:sz="0" w:space="0" w:color="auto"/>
        <w:right w:val="none" w:sz="0" w:space="0" w:color="auto"/>
      </w:divBdr>
    </w:div>
    <w:div w:id="17897963">
      <w:bodyDiv w:val="1"/>
      <w:marLeft w:val="0"/>
      <w:marRight w:val="0"/>
      <w:marTop w:val="0"/>
      <w:marBottom w:val="0"/>
      <w:divBdr>
        <w:top w:val="none" w:sz="0" w:space="0" w:color="auto"/>
        <w:left w:val="none" w:sz="0" w:space="0" w:color="auto"/>
        <w:bottom w:val="none" w:sz="0" w:space="0" w:color="auto"/>
        <w:right w:val="none" w:sz="0" w:space="0" w:color="auto"/>
      </w:divBdr>
    </w:div>
    <w:div w:id="23095272">
      <w:bodyDiv w:val="1"/>
      <w:marLeft w:val="0"/>
      <w:marRight w:val="0"/>
      <w:marTop w:val="0"/>
      <w:marBottom w:val="0"/>
      <w:divBdr>
        <w:top w:val="none" w:sz="0" w:space="0" w:color="auto"/>
        <w:left w:val="none" w:sz="0" w:space="0" w:color="auto"/>
        <w:bottom w:val="none" w:sz="0" w:space="0" w:color="auto"/>
        <w:right w:val="none" w:sz="0" w:space="0" w:color="auto"/>
      </w:divBdr>
    </w:div>
    <w:div w:id="23606355">
      <w:bodyDiv w:val="1"/>
      <w:marLeft w:val="0"/>
      <w:marRight w:val="0"/>
      <w:marTop w:val="0"/>
      <w:marBottom w:val="0"/>
      <w:divBdr>
        <w:top w:val="none" w:sz="0" w:space="0" w:color="auto"/>
        <w:left w:val="none" w:sz="0" w:space="0" w:color="auto"/>
        <w:bottom w:val="none" w:sz="0" w:space="0" w:color="auto"/>
        <w:right w:val="none" w:sz="0" w:space="0" w:color="auto"/>
      </w:divBdr>
    </w:div>
    <w:div w:id="31537393">
      <w:bodyDiv w:val="1"/>
      <w:marLeft w:val="0"/>
      <w:marRight w:val="0"/>
      <w:marTop w:val="0"/>
      <w:marBottom w:val="0"/>
      <w:divBdr>
        <w:top w:val="none" w:sz="0" w:space="0" w:color="auto"/>
        <w:left w:val="none" w:sz="0" w:space="0" w:color="auto"/>
        <w:bottom w:val="none" w:sz="0" w:space="0" w:color="auto"/>
        <w:right w:val="none" w:sz="0" w:space="0" w:color="auto"/>
      </w:divBdr>
    </w:div>
    <w:div w:id="31809688">
      <w:bodyDiv w:val="1"/>
      <w:marLeft w:val="0"/>
      <w:marRight w:val="0"/>
      <w:marTop w:val="0"/>
      <w:marBottom w:val="0"/>
      <w:divBdr>
        <w:top w:val="none" w:sz="0" w:space="0" w:color="auto"/>
        <w:left w:val="none" w:sz="0" w:space="0" w:color="auto"/>
        <w:bottom w:val="none" w:sz="0" w:space="0" w:color="auto"/>
        <w:right w:val="none" w:sz="0" w:space="0" w:color="auto"/>
      </w:divBdr>
    </w:div>
    <w:div w:id="37558440">
      <w:bodyDiv w:val="1"/>
      <w:marLeft w:val="0"/>
      <w:marRight w:val="0"/>
      <w:marTop w:val="0"/>
      <w:marBottom w:val="0"/>
      <w:divBdr>
        <w:top w:val="none" w:sz="0" w:space="0" w:color="auto"/>
        <w:left w:val="none" w:sz="0" w:space="0" w:color="auto"/>
        <w:bottom w:val="none" w:sz="0" w:space="0" w:color="auto"/>
        <w:right w:val="none" w:sz="0" w:space="0" w:color="auto"/>
      </w:divBdr>
    </w:div>
    <w:div w:id="40402017">
      <w:bodyDiv w:val="1"/>
      <w:marLeft w:val="0"/>
      <w:marRight w:val="0"/>
      <w:marTop w:val="0"/>
      <w:marBottom w:val="0"/>
      <w:divBdr>
        <w:top w:val="none" w:sz="0" w:space="0" w:color="auto"/>
        <w:left w:val="none" w:sz="0" w:space="0" w:color="auto"/>
        <w:bottom w:val="none" w:sz="0" w:space="0" w:color="auto"/>
        <w:right w:val="none" w:sz="0" w:space="0" w:color="auto"/>
      </w:divBdr>
    </w:div>
    <w:div w:id="41638406">
      <w:bodyDiv w:val="1"/>
      <w:marLeft w:val="0"/>
      <w:marRight w:val="0"/>
      <w:marTop w:val="0"/>
      <w:marBottom w:val="0"/>
      <w:divBdr>
        <w:top w:val="none" w:sz="0" w:space="0" w:color="auto"/>
        <w:left w:val="none" w:sz="0" w:space="0" w:color="auto"/>
        <w:bottom w:val="none" w:sz="0" w:space="0" w:color="auto"/>
        <w:right w:val="none" w:sz="0" w:space="0" w:color="auto"/>
      </w:divBdr>
    </w:div>
    <w:div w:id="43413380">
      <w:bodyDiv w:val="1"/>
      <w:marLeft w:val="0"/>
      <w:marRight w:val="0"/>
      <w:marTop w:val="0"/>
      <w:marBottom w:val="0"/>
      <w:divBdr>
        <w:top w:val="none" w:sz="0" w:space="0" w:color="auto"/>
        <w:left w:val="none" w:sz="0" w:space="0" w:color="auto"/>
        <w:bottom w:val="none" w:sz="0" w:space="0" w:color="auto"/>
        <w:right w:val="none" w:sz="0" w:space="0" w:color="auto"/>
      </w:divBdr>
    </w:div>
    <w:div w:id="56318824">
      <w:bodyDiv w:val="1"/>
      <w:marLeft w:val="0"/>
      <w:marRight w:val="0"/>
      <w:marTop w:val="0"/>
      <w:marBottom w:val="0"/>
      <w:divBdr>
        <w:top w:val="none" w:sz="0" w:space="0" w:color="auto"/>
        <w:left w:val="none" w:sz="0" w:space="0" w:color="auto"/>
        <w:bottom w:val="none" w:sz="0" w:space="0" w:color="auto"/>
        <w:right w:val="none" w:sz="0" w:space="0" w:color="auto"/>
      </w:divBdr>
    </w:div>
    <w:div w:id="56822584">
      <w:bodyDiv w:val="1"/>
      <w:marLeft w:val="0"/>
      <w:marRight w:val="0"/>
      <w:marTop w:val="0"/>
      <w:marBottom w:val="0"/>
      <w:divBdr>
        <w:top w:val="none" w:sz="0" w:space="0" w:color="auto"/>
        <w:left w:val="none" w:sz="0" w:space="0" w:color="auto"/>
        <w:bottom w:val="none" w:sz="0" w:space="0" w:color="auto"/>
        <w:right w:val="none" w:sz="0" w:space="0" w:color="auto"/>
      </w:divBdr>
    </w:div>
    <w:div w:id="58209968">
      <w:bodyDiv w:val="1"/>
      <w:marLeft w:val="0"/>
      <w:marRight w:val="0"/>
      <w:marTop w:val="0"/>
      <w:marBottom w:val="0"/>
      <w:divBdr>
        <w:top w:val="none" w:sz="0" w:space="0" w:color="auto"/>
        <w:left w:val="none" w:sz="0" w:space="0" w:color="auto"/>
        <w:bottom w:val="none" w:sz="0" w:space="0" w:color="auto"/>
        <w:right w:val="none" w:sz="0" w:space="0" w:color="auto"/>
      </w:divBdr>
    </w:div>
    <w:div w:id="66195055">
      <w:bodyDiv w:val="1"/>
      <w:marLeft w:val="0"/>
      <w:marRight w:val="0"/>
      <w:marTop w:val="0"/>
      <w:marBottom w:val="0"/>
      <w:divBdr>
        <w:top w:val="none" w:sz="0" w:space="0" w:color="auto"/>
        <w:left w:val="none" w:sz="0" w:space="0" w:color="auto"/>
        <w:bottom w:val="none" w:sz="0" w:space="0" w:color="auto"/>
        <w:right w:val="none" w:sz="0" w:space="0" w:color="auto"/>
      </w:divBdr>
    </w:div>
    <w:div w:id="66732057">
      <w:bodyDiv w:val="1"/>
      <w:marLeft w:val="0"/>
      <w:marRight w:val="0"/>
      <w:marTop w:val="0"/>
      <w:marBottom w:val="0"/>
      <w:divBdr>
        <w:top w:val="none" w:sz="0" w:space="0" w:color="auto"/>
        <w:left w:val="none" w:sz="0" w:space="0" w:color="auto"/>
        <w:bottom w:val="none" w:sz="0" w:space="0" w:color="auto"/>
        <w:right w:val="none" w:sz="0" w:space="0" w:color="auto"/>
      </w:divBdr>
    </w:div>
    <w:div w:id="66805847">
      <w:bodyDiv w:val="1"/>
      <w:marLeft w:val="0"/>
      <w:marRight w:val="0"/>
      <w:marTop w:val="0"/>
      <w:marBottom w:val="0"/>
      <w:divBdr>
        <w:top w:val="none" w:sz="0" w:space="0" w:color="auto"/>
        <w:left w:val="none" w:sz="0" w:space="0" w:color="auto"/>
        <w:bottom w:val="none" w:sz="0" w:space="0" w:color="auto"/>
        <w:right w:val="none" w:sz="0" w:space="0" w:color="auto"/>
      </w:divBdr>
    </w:div>
    <w:div w:id="74858645">
      <w:bodyDiv w:val="1"/>
      <w:marLeft w:val="0"/>
      <w:marRight w:val="0"/>
      <w:marTop w:val="0"/>
      <w:marBottom w:val="0"/>
      <w:divBdr>
        <w:top w:val="none" w:sz="0" w:space="0" w:color="auto"/>
        <w:left w:val="none" w:sz="0" w:space="0" w:color="auto"/>
        <w:bottom w:val="none" w:sz="0" w:space="0" w:color="auto"/>
        <w:right w:val="none" w:sz="0" w:space="0" w:color="auto"/>
      </w:divBdr>
    </w:div>
    <w:div w:id="76949253">
      <w:bodyDiv w:val="1"/>
      <w:marLeft w:val="0"/>
      <w:marRight w:val="0"/>
      <w:marTop w:val="0"/>
      <w:marBottom w:val="0"/>
      <w:divBdr>
        <w:top w:val="none" w:sz="0" w:space="0" w:color="auto"/>
        <w:left w:val="none" w:sz="0" w:space="0" w:color="auto"/>
        <w:bottom w:val="none" w:sz="0" w:space="0" w:color="auto"/>
        <w:right w:val="none" w:sz="0" w:space="0" w:color="auto"/>
      </w:divBdr>
    </w:div>
    <w:div w:id="77481157">
      <w:bodyDiv w:val="1"/>
      <w:marLeft w:val="0"/>
      <w:marRight w:val="0"/>
      <w:marTop w:val="0"/>
      <w:marBottom w:val="0"/>
      <w:divBdr>
        <w:top w:val="none" w:sz="0" w:space="0" w:color="auto"/>
        <w:left w:val="none" w:sz="0" w:space="0" w:color="auto"/>
        <w:bottom w:val="none" w:sz="0" w:space="0" w:color="auto"/>
        <w:right w:val="none" w:sz="0" w:space="0" w:color="auto"/>
      </w:divBdr>
    </w:div>
    <w:div w:id="80219667">
      <w:bodyDiv w:val="1"/>
      <w:marLeft w:val="0"/>
      <w:marRight w:val="0"/>
      <w:marTop w:val="0"/>
      <w:marBottom w:val="0"/>
      <w:divBdr>
        <w:top w:val="none" w:sz="0" w:space="0" w:color="auto"/>
        <w:left w:val="none" w:sz="0" w:space="0" w:color="auto"/>
        <w:bottom w:val="none" w:sz="0" w:space="0" w:color="auto"/>
        <w:right w:val="none" w:sz="0" w:space="0" w:color="auto"/>
      </w:divBdr>
    </w:div>
    <w:div w:id="82411427">
      <w:bodyDiv w:val="1"/>
      <w:marLeft w:val="0"/>
      <w:marRight w:val="0"/>
      <w:marTop w:val="0"/>
      <w:marBottom w:val="0"/>
      <w:divBdr>
        <w:top w:val="none" w:sz="0" w:space="0" w:color="auto"/>
        <w:left w:val="none" w:sz="0" w:space="0" w:color="auto"/>
        <w:bottom w:val="none" w:sz="0" w:space="0" w:color="auto"/>
        <w:right w:val="none" w:sz="0" w:space="0" w:color="auto"/>
      </w:divBdr>
    </w:div>
    <w:div w:id="83654271">
      <w:bodyDiv w:val="1"/>
      <w:marLeft w:val="0"/>
      <w:marRight w:val="0"/>
      <w:marTop w:val="0"/>
      <w:marBottom w:val="0"/>
      <w:divBdr>
        <w:top w:val="none" w:sz="0" w:space="0" w:color="auto"/>
        <w:left w:val="none" w:sz="0" w:space="0" w:color="auto"/>
        <w:bottom w:val="none" w:sz="0" w:space="0" w:color="auto"/>
        <w:right w:val="none" w:sz="0" w:space="0" w:color="auto"/>
      </w:divBdr>
    </w:div>
    <w:div w:id="91053405">
      <w:bodyDiv w:val="1"/>
      <w:marLeft w:val="0"/>
      <w:marRight w:val="0"/>
      <w:marTop w:val="0"/>
      <w:marBottom w:val="0"/>
      <w:divBdr>
        <w:top w:val="none" w:sz="0" w:space="0" w:color="auto"/>
        <w:left w:val="none" w:sz="0" w:space="0" w:color="auto"/>
        <w:bottom w:val="none" w:sz="0" w:space="0" w:color="auto"/>
        <w:right w:val="none" w:sz="0" w:space="0" w:color="auto"/>
      </w:divBdr>
    </w:div>
    <w:div w:id="92479355">
      <w:bodyDiv w:val="1"/>
      <w:marLeft w:val="0"/>
      <w:marRight w:val="0"/>
      <w:marTop w:val="0"/>
      <w:marBottom w:val="0"/>
      <w:divBdr>
        <w:top w:val="none" w:sz="0" w:space="0" w:color="auto"/>
        <w:left w:val="none" w:sz="0" w:space="0" w:color="auto"/>
        <w:bottom w:val="none" w:sz="0" w:space="0" w:color="auto"/>
        <w:right w:val="none" w:sz="0" w:space="0" w:color="auto"/>
      </w:divBdr>
    </w:div>
    <w:div w:id="94374873">
      <w:bodyDiv w:val="1"/>
      <w:marLeft w:val="0"/>
      <w:marRight w:val="0"/>
      <w:marTop w:val="0"/>
      <w:marBottom w:val="0"/>
      <w:divBdr>
        <w:top w:val="none" w:sz="0" w:space="0" w:color="auto"/>
        <w:left w:val="none" w:sz="0" w:space="0" w:color="auto"/>
        <w:bottom w:val="none" w:sz="0" w:space="0" w:color="auto"/>
        <w:right w:val="none" w:sz="0" w:space="0" w:color="auto"/>
      </w:divBdr>
    </w:div>
    <w:div w:id="100995151">
      <w:bodyDiv w:val="1"/>
      <w:marLeft w:val="0"/>
      <w:marRight w:val="0"/>
      <w:marTop w:val="0"/>
      <w:marBottom w:val="0"/>
      <w:divBdr>
        <w:top w:val="none" w:sz="0" w:space="0" w:color="auto"/>
        <w:left w:val="none" w:sz="0" w:space="0" w:color="auto"/>
        <w:bottom w:val="none" w:sz="0" w:space="0" w:color="auto"/>
        <w:right w:val="none" w:sz="0" w:space="0" w:color="auto"/>
      </w:divBdr>
    </w:div>
    <w:div w:id="111369589">
      <w:bodyDiv w:val="1"/>
      <w:marLeft w:val="0"/>
      <w:marRight w:val="0"/>
      <w:marTop w:val="0"/>
      <w:marBottom w:val="0"/>
      <w:divBdr>
        <w:top w:val="none" w:sz="0" w:space="0" w:color="auto"/>
        <w:left w:val="none" w:sz="0" w:space="0" w:color="auto"/>
        <w:bottom w:val="none" w:sz="0" w:space="0" w:color="auto"/>
        <w:right w:val="none" w:sz="0" w:space="0" w:color="auto"/>
      </w:divBdr>
    </w:div>
    <w:div w:id="117266299">
      <w:bodyDiv w:val="1"/>
      <w:marLeft w:val="0"/>
      <w:marRight w:val="0"/>
      <w:marTop w:val="0"/>
      <w:marBottom w:val="0"/>
      <w:divBdr>
        <w:top w:val="none" w:sz="0" w:space="0" w:color="auto"/>
        <w:left w:val="none" w:sz="0" w:space="0" w:color="auto"/>
        <w:bottom w:val="none" w:sz="0" w:space="0" w:color="auto"/>
        <w:right w:val="none" w:sz="0" w:space="0" w:color="auto"/>
      </w:divBdr>
    </w:div>
    <w:div w:id="119231354">
      <w:bodyDiv w:val="1"/>
      <w:marLeft w:val="0"/>
      <w:marRight w:val="0"/>
      <w:marTop w:val="0"/>
      <w:marBottom w:val="0"/>
      <w:divBdr>
        <w:top w:val="none" w:sz="0" w:space="0" w:color="auto"/>
        <w:left w:val="none" w:sz="0" w:space="0" w:color="auto"/>
        <w:bottom w:val="none" w:sz="0" w:space="0" w:color="auto"/>
        <w:right w:val="none" w:sz="0" w:space="0" w:color="auto"/>
      </w:divBdr>
    </w:div>
    <w:div w:id="121652372">
      <w:bodyDiv w:val="1"/>
      <w:marLeft w:val="0"/>
      <w:marRight w:val="0"/>
      <w:marTop w:val="0"/>
      <w:marBottom w:val="0"/>
      <w:divBdr>
        <w:top w:val="none" w:sz="0" w:space="0" w:color="auto"/>
        <w:left w:val="none" w:sz="0" w:space="0" w:color="auto"/>
        <w:bottom w:val="none" w:sz="0" w:space="0" w:color="auto"/>
        <w:right w:val="none" w:sz="0" w:space="0" w:color="auto"/>
      </w:divBdr>
    </w:div>
    <w:div w:id="122044921">
      <w:bodyDiv w:val="1"/>
      <w:marLeft w:val="0"/>
      <w:marRight w:val="0"/>
      <w:marTop w:val="0"/>
      <w:marBottom w:val="0"/>
      <w:divBdr>
        <w:top w:val="none" w:sz="0" w:space="0" w:color="auto"/>
        <w:left w:val="none" w:sz="0" w:space="0" w:color="auto"/>
        <w:bottom w:val="none" w:sz="0" w:space="0" w:color="auto"/>
        <w:right w:val="none" w:sz="0" w:space="0" w:color="auto"/>
      </w:divBdr>
    </w:div>
    <w:div w:id="123273284">
      <w:bodyDiv w:val="1"/>
      <w:marLeft w:val="0"/>
      <w:marRight w:val="0"/>
      <w:marTop w:val="0"/>
      <w:marBottom w:val="0"/>
      <w:divBdr>
        <w:top w:val="none" w:sz="0" w:space="0" w:color="auto"/>
        <w:left w:val="none" w:sz="0" w:space="0" w:color="auto"/>
        <w:bottom w:val="none" w:sz="0" w:space="0" w:color="auto"/>
        <w:right w:val="none" w:sz="0" w:space="0" w:color="auto"/>
      </w:divBdr>
    </w:div>
    <w:div w:id="123472189">
      <w:bodyDiv w:val="1"/>
      <w:marLeft w:val="0"/>
      <w:marRight w:val="0"/>
      <w:marTop w:val="0"/>
      <w:marBottom w:val="0"/>
      <w:divBdr>
        <w:top w:val="none" w:sz="0" w:space="0" w:color="auto"/>
        <w:left w:val="none" w:sz="0" w:space="0" w:color="auto"/>
        <w:bottom w:val="none" w:sz="0" w:space="0" w:color="auto"/>
        <w:right w:val="none" w:sz="0" w:space="0" w:color="auto"/>
      </w:divBdr>
    </w:div>
    <w:div w:id="136533728">
      <w:bodyDiv w:val="1"/>
      <w:marLeft w:val="0"/>
      <w:marRight w:val="0"/>
      <w:marTop w:val="0"/>
      <w:marBottom w:val="0"/>
      <w:divBdr>
        <w:top w:val="none" w:sz="0" w:space="0" w:color="auto"/>
        <w:left w:val="none" w:sz="0" w:space="0" w:color="auto"/>
        <w:bottom w:val="none" w:sz="0" w:space="0" w:color="auto"/>
        <w:right w:val="none" w:sz="0" w:space="0" w:color="auto"/>
      </w:divBdr>
    </w:div>
    <w:div w:id="138351920">
      <w:bodyDiv w:val="1"/>
      <w:marLeft w:val="0"/>
      <w:marRight w:val="0"/>
      <w:marTop w:val="0"/>
      <w:marBottom w:val="0"/>
      <w:divBdr>
        <w:top w:val="none" w:sz="0" w:space="0" w:color="auto"/>
        <w:left w:val="none" w:sz="0" w:space="0" w:color="auto"/>
        <w:bottom w:val="none" w:sz="0" w:space="0" w:color="auto"/>
        <w:right w:val="none" w:sz="0" w:space="0" w:color="auto"/>
      </w:divBdr>
    </w:div>
    <w:div w:id="143207267">
      <w:bodyDiv w:val="1"/>
      <w:marLeft w:val="0"/>
      <w:marRight w:val="0"/>
      <w:marTop w:val="0"/>
      <w:marBottom w:val="0"/>
      <w:divBdr>
        <w:top w:val="none" w:sz="0" w:space="0" w:color="auto"/>
        <w:left w:val="none" w:sz="0" w:space="0" w:color="auto"/>
        <w:bottom w:val="none" w:sz="0" w:space="0" w:color="auto"/>
        <w:right w:val="none" w:sz="0" w:space="0" w:color="auto"/>
      </w:divBdr>
    </w:div>
    <w:div w:id="151454780">
      <w:bodyDiv w:val="1"/>
      <w:marLeft w:val="0"/>
      <w:marRight w:val="0"/>
      <w:marTop w:val="0"/>
      <w:marBottom w:val="0"/>
      <w:divBdr>
        <w:top w:val="none" w:sz="0" w:space="0" w:color="auto"/>
        <w:left w:val="none" w:sz="0" w:space="0" w:color="auto"/>
        <w:bottom w:val="none" w:sz="0" w:space="0" w:color="auto"/>
        <w:right w:val="none" w:sz="0" w:space="0" w:color="auto"/>
      </w:divBdr>
    </w:div>
    <w:div w:id="160200682">
      <w:bodyDiv w:val="1"/>
      <w:marLeft w:val="0"/>
      <w:marRight w:val="0"/>
      <w:marTop w:val="0"/>
      <w:marBottom w:val="0"/>
      <w:divBdr>
        <w:top w:val="none" w:sz="0" w:space="0" w:color="auto"/>
        <w:left w:val="none" w:sz="0" w:space="0" w:color="auto"/>
        <w:bottom w:val="none" w:sz="0" w:space="0" w:color="auto"/>
        <w:right w:val="none" w:sz="0" w:space="0" w:color="auto"/>
      </w:divBdr>
    </w:div>
    <w:div w:id="169760438">
      <w:bodyDiv w:val="1"/>
      <w:marLeft w:val="0"/>
      <w:marRight w:val="0"/>
      <w:marTop w:val="0"/>
      <w:marBottom w:val="0"/>
      <w:divBdr>
        <w:top w:val="none" w:sz="0" w:space="0" w:color="auto"/>
        <w:left w:val="none" w:sz="0" w:space="0" w:color="auto"/>
        <w:bottom w:val="none" w:sz="0" w:space="0" w:color="auto"/>
        <w:right w:val="none" w:sz="0" w:space="0" w:color="auto"/>
      </w:divBdr>
    </w:div>
    <w:div w:id="172687707">
      <w:bodyDiv w:val="1"/>
      <w:marLeft w:val="0"/>
      <w:marRight w:val="0"/>
      <w:marTop w:val="0"/>
      <w:marBottom w:val="0"/>
      <w:divBdr>
        <w:top w:val="none" w:sz="0" w:space="0" w:color="auto"/>
        <w:left w:val="none" w:sz="0" w:space="0" w:color="auto"/>
        <w:bottom w:val="none" w:sz="0" w:space="0" w:color="auto"/>
        <w:right w:val="none" w:sz="0" w:space="0" w:color="auto"/>
      </w:divBdr>
    </w:div>
    <w:div w:id="174853799">
      <w:bodyDiv w:val="1"/>
      <w:marLeft w:val="0"/>
      <w:marRight w:val="0"/>
      <w:marTop w:val="0"/>
      <w:marBottom w:val="0"/>
      <w:divBdr>
        <w:top w:val="none" w:sz="0" w:space="0" w:color="auto"/>
        <w:left w:val="none" w:sz="0" w:space="0" w:color="auto"/>
        <w:bottom w:val="none" w:sz="0" w:space="0" w:color="auto"/>
        <w:right w:val="none" w:sz="0" w:space="0" w:color="auto"/>
      </w:divBdr>
    </w:div>
    <w:div w:id="182090595">
      <w:bodyDiv w:val="1"/>
      <w:marLeft w:val="0"/>
      <w:marRight w:val="0"/>
      <w:marTop w:val="0"/>
      <w:marBottom w:val="0"/>
      <w:divBdr>
        <w:top w:val="none" w:sz="0" w:space="0" w:color="auto"/>
        <w:left w:val="none" w:sz="0" w:space="0" w:color="auto"/>
        <w:bottom w:val="none" w:sz="0" w:space="0" w:color="auto"/>
        <w:right w:val="none" w:sz="0" w:space="0" w:color="auto"/>
      </w:divBdr>
    </w:div>
    <w:div w:id="182407192">
      <w:bodyDiv w:val="1"/>
      <w:marLeft w:val="0"/>
      <w:marRight w:val="0"/>
      <w:marTop w:val="0"/>
      <w:marBottom w:val="0"/>
      <w:divBdr>
        <w:top w:val="none" w:sz="0" w:space="0" w:color="auto"/>
        <w:left w:val="none" w:sz="0" w:space="0" w:color="auto"/>
        <w:bottom w:val="none" w:sz="0" w:space="0" w:color="auto"/>
        <w:right w:val="none" w:sz="0" w:space="0" w:color="auto"/>
      </w:divBdr>
    </w:div>
    <w:div w:id="201358423">
      <w:bodyDiv w:val="1"/>
      <w:marLeft w:val="0"/>
      <w:marRight w:val="0"/>
      <w:marTop w:val="0"/>
      <w:marBottom w:val="0"/>
      <w:divBdr>
        <w:top w:val="none" w:sz="0" w:space="0" w:color="auto"/>
        <w:left w:val="none" w:sz="0" w:space="0" w:color="auto"/>
        <w:bottom w:val="none" w:sz="0" w:space="0" w:color="auto"/>
        <w:right w:val="none" w:sz="0" w:space="0" w:color="auto"/>
      </w:divBdr>
    </w:div>
    <w:div w:id="205214900">
      <w:bodyDiv w:val="1"/>
      <w:marLeft w:val="0"/>
      <w:marRight w:val="0"/>
      <w:marTop w:val="0"/>
      <w:marBottom w:val="0"/>
      <w:divBdr>
        <w:top w:val="none" w:sz="0" w:space="0" w:color="auto"/>
        <w:left w:val="none" w:sz="0" w:space="0" w:color="auto"/>
        <w:bottom w:val="none" w:sz="0" w:space="0" w:color="auto"/>
        <w:right w:val="none" w:sz="0" w:space="0" w:color="auto"/>
      </w:divBdr>
    </w:div>
    <w:div w:id="207960519">
      <w:bodyDiv w:val="1"/>
      <w:marLeft w:val="0"/>
      <w:marRight w:val="0"/>
      <w:marTop w:val="0"/>
      <w:marBottom w:val="0"/>
      <w:divBdr>
        <w:top w:val="none" w:sz="0" w:space="0" w:color="auto"/>
        <w:left w:val="none" w:sz="0" w:space="0" w:color="auto"/>
        <w:bottom w:val="none" w:sz="0" w:space="0" w:color="auto"/>
        <w:right w:val="none" w:sz="0" w:space="0" w:color="auto"/>
      </w:divBdr>
    </w:div>
    <w:div w:id="237518651">
      <w:bodyDiv w:val="1"/>
      <w:marLeft w:val="0"/>
      <w:marRight w:val="0"/>
      <w:marTop w:val="0"/>
      <w:marBottom w:val="0"/>
      <w:divBdr>
        <w:top w:val="none" w:sz="0" w:space="0" w:color="auto"/>
        <w:left w:val="none" w:sz="0" w:space="0" w:color="auto"/>
        <w:bottom w:val="none" w:sz="0" w:space="0" w:color="auto"/>
        <w:right w:val="none" w:sz="0" w:space="0" w:color="auto"/>
      </w:divBdr>
    </w:div>
    <w:div w:id="246428798">
      <w:bodyDiv w:val="1"/>
      <w:marLeft w:val="0"/>
      <w:marRight w:val="0"/>
      <w:marTop w:val="0"/>
      <w:marBottom w:val="0"/>
      <w:divBdr>
        <w:top w:val="none" w:sz="0" w:space="0" w:color="auto"/>
        <w:left w:val="none" w:sz="0" w:space="0" w:color="auto"/>
        <w:bottom w:val="none" w:sz="0" w:space="0" w:color="auto"/>
        <w:right w:val="none" w:sz="0" w:space="0" w:color="auto"/>
      </w:divBdr>
    </w:div>
    <w:div w:id="259603273">
      <w:bodyDiv w:val="1"/>
      <w:marLeft w:val="0"/>
      <w:marRight w:val="0"/>
      <w:marTop w:val="0"/>
      <w:marBottom w:val="0"/>
      <w:divBdr>
        <w:top w:val="none" w:sz="0" w:space="0" w:color="auto"/>
        <w:left w:val="none" w:sz="0" w:space="0" w:color="auto"/>
        <w:bottom w:val="none" w:sz="0" w:space="0" w:color="auto"/>
        <w:right w:val="none" w:sz="0" w:space="0" w:color="auto"/>
      </w:divBdr>
    </w:div>
    <w:div w:id="272903802">
      <w:bodyDiv w:val="1"/>
      <w:marLeft w:val="0"/>
      <w:marRight w:val="0"/>
      <w:marTop w:val="0"/>
      <w:marBottom w:val="0"/>
      <w:divBdr>
        <w:top w:val="none" w:sz="0" w:space="0" w:color="auto"/>
        <w:left w:val="none" w:sz="0" w:space="0" w:color="auto"/>
        <w:bottom w:val="none" w:sz="0" w:space="0" w:color="auto"/>
        <w:right w:val="none" w:sz="0" w:space="0" w:color="auto"/>
      </w:divBdr>
    </w:div>
    <w:div w:id="289629822">
      <w:bodyDiv w:val="1"/>
      <w:marLeft w:val="0"/>
      <w:marRight w:val="0"/>
      <w:marTop w:val="0"/>
      <w:marBottom w:val="0"/>
      <w:divBdr>
        <w:top w:val="none" w:sz="0" w:space="0" w:color="auto"/>
        <w:left w:val="none" w:sz="0" w:space="0" w:color="auto"/>
        <w:bottom w:val="none" w:sz="0" w:space="0" w:color="auto"/>
        <w:right w:val="none" w:sz="0" w:space="0" w:color="auto"/>
      </w:divBdr>
    </w:div>
    <w:div w:id="291252571">
      <w:bodyDiv w:val="1"/>
      <w:marLeft w:val="0"/>
      <w:marRight w:val="0"/>
      <w:marTop w:val="0"/>
      <w:marBottom w:val="0"/>
      <w:divBdr>
        <w:top w:val="none" w:sz="0" w:space="0" w:color="auto"/>
        <w:left w:val="none" w:sz="0" w:space="0" w:color="auto"/>
        <w:bottom w:val="none" w:sz="0" w:space="0" w:color="auto"/>
        <w:right w:val="none" w:sz="0" w:space="0" w:color="auto"/>
      </w:divBdr>
    </w:div>
    <w:div w:id="292445868">
      <w:bodyDiv w:val="1"/>
      <w:marLeft w:val="0"/>
      <w:marRight w:val="0"/>
      <w:marTop w:val="0"/>
      <w:marBottom w:val="0"/>
      <w:divBdr>
        <w:top w:val="none" w:sz="0" w:space="0" w:color="auto"/>
        <w:left w:val="none" w:sz="0" w:space="0" w:color="auto"/>
        <w:bottom w:val="none" w:sz="0" w:space="0" w:color="auto"/>
        <w:right w:val="none" w:sz="0" w:space="0" w:color="auto"/>
      </w:divBdr>
    </w:div>
    <w:div w:id="292953521">
      <w:bodyDiv w:val="1"/>
      <w:marLeft w:val="0"/>
      <w:marRight w:val="0"/>
      <w:marTop w:val="0"/>
      <w:marBottom w:val="0"/>
      <w:divBdr>
        <w:top w:val="none" w:sz="0" w:space="0" w:color="auto"/>
        <w:left w:val="none" w:sz="0" w:space="0" w:color="auto"/>
        <w:bottom w:val="none" w:sz="0" w:space="0" w:color="auto"/>
        <w:right w:val="none" w:sz="0" w:space="0" w:color="auto"/>
      </w:divBdr>
    </w:div>
    <w:div w:id="294217911">
      <w:bodyDiv w:val="1"/>
      <w:marLeft w:val="0"/>
      <w:marRight w:val="0"/>
      <w:marTop w:val="0"/>
      <w:marBottom w:val="0"/>
      <w:divBdr>
        <w:top w:val="none" w:sz="0" w:space="0" w:color="auto"/>
        <w:left w:val="none" w:sz="0" w:space="0" w:color="auto"/>
        <w:bottom w:val="none" w:sz="0" w:space="0" w:color="auto"/>
        <w:right w:val="none" w:sz="0" w:space="0" w:color="auto"/>
      </w:divBdr>
    </w:div>
    <w:div w:id="298149468">
      <w:bodyDiv w:val="1"/>
      <w:marLeft w:val="0"/>
      <w:marRight w:val="0"/>
      <w:marTop w:val="0"/>
      <w:marBottom w:val="0"/>
      <w:divBdr>
        <w:top w:val="none" w:sz="0" w:space="0" w:color="auto"/>
        <w:left w:val="none" w:sz="0" w:space="0" w:color="auto"/>
        <w:bottom w:val="none" w:sz="0" w:space="0" w:color="auto"/>
        <w:right w:val="none" w:sz="0" w:space="0" w:color="auto"/>
      </w:divBdr>
    </w:div>
    <w:div w:id="300961693">
      <w:bodyDiv w:val="1"/>
      <w:marLeft w:val="0"/>
      <w:marRight w:val="0"/>
      <w:marTop w:val="0"/>
      <w:marBottom w:val="0"/>
      <w:divBdr>
        <w:top w:val="none" w:sz="0" w:space="0" w:color="auto"/>
        <w:left w:val="none" w:sz="0" w:space="0" w:color="auto"/>
        <w:bottom w:val="none" w:sz="0" w:space="0" w:color="auto"/>
        <w:right w:val="none" w:sz="0" w:space="0" w:color="auto"/>
      </w:divBdr>
    </w:div>
    <w:div w:id="302348445">
      <w:bodyDiv w:val="1"/>
      <w:marLeft w:val="0"/>
      <w:marRight w:val="0"/>
      <w:marTop w:val="0"/>
      <w:marBottom w:val="0"/>
      <w:divBdr>
        <w:top w:val="none" w:sz="0" w:space="0" w:color="auto"/>
        <w:left w:val="none" w:sz="0" w:space="0" w:color="auto"/>
        <w:bottom w:val="none" w:sz="0" w:space="0" w:color="auto"/>
        <w:right w:val="none" w:sz="0" w:space="0" w:color="auto"/>
      </w:divBdr>
    </w:div>
    <w:div w:id="304358396">
      <w:bodyDiv w:val="1"/>
      <w:marLeft w:val="0"/>
      <w:marRight w:val="0"/>
      <w:marTop w:val="0"/>
      <w:marBottom w:val="0"/>
      <w:divBdr>
        <w:top w:val="none" w:sz="0" w:space="0" w:color="auto"/>
        <w:left w:val="none" w:sz="0" w:space="0" w:color="auto"/>
        <w:bottom w:val="none" w:sz="0" w:space="0" w:color="auto"/>
        <w:right w:val="none" w:sz="0" w:space="0" w:color="auto"/>
      </w:divBdr>
    </w:div>
    <w:div w:id="307051418">
      <w:bodyDiv w:val="1"/>
      <w:marLeft w:val="0"/>
      <w:marRight w:val="0"/>
      <w:marTop w:val="0"/>
      <w:marBottom w:val="0"/>
      <w:divBdr>
        <w:top w:val="none" w:sz="0" w:space="0" w:color="auto"/>
        <w:left w:val="none" w:sz="0" w:space="0" w:color="auto"/>
        <w:bottom w:val="none" w:sz="0" w:space="0" w:color="auto"/>
        <w:right w:val="none" w:sz="0" w:space="0" w:color="auto"/>
      </w:divBdr>
    </w:div>
    <w:div w:id="312218596">
      <w:bodyDiv w:val="1"/>
      <w:marLeft w:val="0"/>
      <w:marRight w:val="0"/>
      <w:marTop w:val="0"/>
      <w:marBottom w:val="0"/>
      <w:divBdr>
        <w:top w:val="none" w:sz="0" w:space="0" w:color="auto"/>
        <w:left w:val="none" w:sz="0" w:space="0" w:color="auto"/>
        <w:bottom w:val="none" w:sz="0" w:space="0" w:color="auto"/>
        <w:right w:val="none" w:sz="0" w:space="0" w:color="auto"/>
      </w:divBdr>
    </w:div>
    <w:div w:id="313142019">
      <w:bodyDiv w:val="1"/>
      <w:marLeft w:val="0"/>
      <w:marRight w:val="0"/>
      <w:marTop w:val="0"/>
      <w:marBottom w:val="0"/>
      <w:divBdr>
        <w:top w:val="none" w:sz="0" w:space="0" w:color="auto"/>
        <w:left w:val="none" w:sz="0" w:space="0" w:color="auto"/>
        <w:bottom w:val="none" w:sz="0" w:space="0" w:color="auto"/>
        <w:right w:val="none" w:sz="0" w:space="0" w:color="auto"/>
      </w:divBdr>
    </w:div>
    <w:div w:id="315963008">
      <w:bodyDiv w:val="1"/>
      <w:marLeft w:val="0"/>
      <w:marRight w:val="0"/>
      <w:marTop w:val="0"/>
      <w:marBottom w:val="0"/>
      <w:divBdr>
        <w:top w:val="none" w:sz="0" w:space="0" w:color="auto"/>
        <w:left w:val="none" w:sz="0" w:space="0" w:color="auto"/>
        <w:bottom w:val="none" w:sz="0" w:space="0" w:color="auto"/>
        <w:right w:val="none" w:sz="0" w:space="0" w:color="auto"/>
      </w:divBdr>
    </w:div>
    <w:div w:id="317654469">
      <w:bodyDiv w:val="1"/>
      <w:marLeft w:val="0"/>
      <w:marRight w:val="0"/>
      <w:marTop w:val="0"/>
      <w:marBottom w:val="0"/>
      <w:divBdr>
        <w:top w:val="none" w:sz="0" w:space="0" w:color="auto"/>
        <w:left w:val="none" w:sz="0" w:space="0" w:color="auto"/>
        <w:bottom w:val="none" w:sz="0" w:space="0" w:color="auto"/>
        <w:right w:val="none" w:sz="0" w:space="0" w:color="auto"/>
      </w:divBdr>
    </w:div>
    <w:div w:id="317808440">
      <w:bodyDiv w:val="1"/>
      <w:marLeft w:val="0"/>
      <w:marRight w:val="0"/>
      <w:marTop w:val="0"/>
      <w:marBottom w:val="0"/>
      <w:divBdr>
        <w:top w:val="none" w:sz="0" w:space="0" w:color="auto"/>
        <w:left w:val="none" w:sz="0" w:space="0" w:color="auto"/>
        <w:bottom w:val="none" w:sz="0" w:space="0" w:color="auto"/>
        <w:right w:val="none" w:sz="0" w:space="0" w:color="auto"/>
      </w:divBdr>
    </w:div>
    <w:div w:id="331881372">
      <w:bodyDiv w:val="1"/>
      <w:marLeft w:val="0"/>
      <w:marRight w:val="0"/>
      <w:marTop w:val="0"/>
      <w:marBottom w:val="0"/>
      <w:divBdr>
        <w:top w:val="none" w:sz="0" w:space="0" w:color="auto"/>
        <w:left w:val="none" w:sz="0" w:space="0" w:color="auto"/>
        <w:bottom w:val="none" w:sz="0" w:space="0" w:color="auto"/>
        <w:right w:val="none" w:sz="0" w:space="0" w:color="auto"/>
      </w:divBdr>
    </w:div>
    <w:div w:id="332608947">
      <w:bodyDiv w:val="1"/>
      <w:marLeft w:val="0"/>
      <w:marRight w:val="0"/>
      <w:marTop w:val="0"/>
      <w:marBottom w:val="0"/>
      <w:divBdr>
        <w:top w:val="none" w:sz="0" w:space="0" w:color="auto"/>
        <w:left w:val="none" w:sz="0" w:space="0" w:color="auto"/>
        <w:bottom w:val="none" w:sz="0" w:space="0" w:color="auto"/>
        <w:right w:val="none" w:sz="0" w:space="0" w:color="auto"/>
      </w:divBdr>
    </w:div>
    <w:div w:id="335886972">
      <w:bodyDiv w:val="1"/>
      <w:marLeft w:val="0"/>
      <w:marRight w:val="0"/>
      <w:marTop w:val="0"/>
      <w:marBottom w:val="0"/>
      <w:divBdr>
        <w:top w:val="none" w:sz="0" w:space="0" w:color="auto"/>
        <w:left w:val="none" w:sz="0" w:space="0" w:color="auto"/>
        <w:bottom w:val="none" w:sz="0" w:space="0" w:color="auto"/>
        <w:right w:val="none" w:sz="0" w:space="0" w:color="auto"/>
      </w:divBdr>
    </w:div>
    <w:div w:id="354616982">
      <w:bodyDiv w:val="1"/>
      <w:marLeft w:val="0"/>
      <w:marRight w:val="0"/>
      <w:marTop w:val="0"/>
      <w:marBottom w:val="0"/>
      <w:divBdr>
        <w:top w:val="none" w:sz="0" w:space="0" w:color="auto"/>
        <w:left w:val="none" w:sz="0" w:space="0" w:color="auto"/>
        <w:bottom w:val="none" w:sz="0" w:space="0" w:color="auto"/>
        <w:right w:val="none" w:sz="0" w:space="0" w:color="auto"/>
      </w:divBdr>
    </w:div>
    <w:div w:id="355158438">
      <w:bodyDiv w:val="1"/>
      <w:marLeft w:val="0"/>
      <w:marRight w:val="0"/>
      <w:marTop w:val="0"/>
      <w:marBottom w:val="0"/>
      <w:divBdr>
        <w:top w:val="none" w:sz="0" w:space="0" w:color="auto"/>
        <w:left w:val="none" w:sz="0" w:space="0" w:color="auto"/>
        <w:bottom w:val="none" w:sz="0" w:space="0" w:color="auto"/>
        <w:right w:val="none" w:sz="0" w:space="0" w:color="auto"/>
      </w:divBdr>
    </w:div>
    <w:div w:id="364991344">
      <w:bodyDiv w:val="1"/>
      <w:marLeft w:val="0"/>
      <w:marRight w:val="0"/>
      <w:marTop w:val="0"/>
      <w:marBottom w:val="0"/>
      <w:divBdr>
        <w:top w:val="none" w:sz="0" w:space="0" w:color="auto"/>
        <w:left w:val="none" w:sz="0" w:space="0" w:color="auto"/>
        <w:bottom w:val="none" w:sz="0" w:space="0" w:color="auto"/>
        <w:right w:val="none" w:sz="0" w:space="0" w:color="auto"/>
      </w:divBdr>
    </w:div>
    <w:div w:id="366301347">
      <w:bodyDiv w:val="1"/>
      <w:marLeft w:val="0"/>
      <w:marRight w:val="0"/>
      <w:marTop w:val="0"/>
      <w:marBottom w:val="0"/>
      <w:divBdr>
        <w:top w:val="none" w:sz="0" w:space="0" w:color="auto"/>
        <w:left w:val="none" w:sz="0" w:space="0" w:color="auto"/>
        <w:bottom w:val="none" w:sz="0" w:space="0" w:color="auto"/>
        <w:right w:val="none" w:sz="0" w:space="0" w:color="auto"/>
      </w:divBdr>
    </w:div>
    <w:div w:id="367485581">
      <w:bodyDiv w:val="1"/>
      <w:marLeft w:val="0"/>
      <w:marRight w:val="0"/>
      <w:marTop w:val="0"/>
      <w:marBottom w:val="0"/>
      <w:divBdr>
        <w:top w:val="none" w:sz="0" w:space="0" w:color="auto"/>
        <w:left w:val="none" w:sz="0" w:space="0" w:color="auto"/>
        <w:bottom w:val="none" w:sz="0" w:space="0" w:color="auto"/>
        <w:right w:val="none" w:sz="0" w:space="0" w:color="auto"/>
      </w:divBdr>
    </w:div>
    <w:div w:id="371345321">
      <w:bodyDiv w:val="1"/>
      <w:marLeft w:val="0"/>
      <w:marRight w:val="0"/>
      <w:marTop w:val="0"/>
      <w:marBottom w:val="0"/>
      <w:divBdr>
        <w:top w:val="none" w:sz="0" w:space="0" w:color="auto"/>
        <w:left w:val="none" w:sz="0" w:space="0" w:color="auto"/>
        <w:bottom w:val="none" w:sz="0" w:space="0" w:color="auto"/>
        <w:right w:val="none" w:sz="0" w:space="0" w:color="auto"/>
      </w:divBdr>
    </w:div>
    <w:div w:id="374743096">
      <w:bodyDiv w:val="1"/>
      <w:marLeft w:val="0"/>
      <w:marRight w:val="0"/>
      <w:marTop w:val="0"/>
      <w:marBottom w:val="0"/>
      <w:divBdr>
        <w:top w:val="none" w:sz="0" w:space="0" w:color="auto"/>
        <w:left w:val="none" w:sz="0" w:space="0" w:color="auto"/>
        <w:bottom w:val="none" w:sz="0" w:space="0" w:color="auto"/>
        <w:right w:val="none" w:sz="0" w:space="0" w:color="auto"/>
      </w:divBdr>
    </w:div>
    <w:div w:id="378435616">
      <w:bodyDiv w:val="1"/>
      <w:marLeft w:val="0"/>
      <w:marRight w:val="0"/>
      <w:marTop w:val="0"/>
      <w:marBottom w:val="0"/>
      <w:divBdr>
        <w:top w:val="none" w:sz="0" w:space="0" w:color="auto"/>
        <w:left w:val="none" w:sz="0" w:space="0" w:color="auto"/>
        <w:bottom w:val="none" w:sz="0" w:space="0" w:color="auto"/>
        <w:right w:val="none" w:sz="0" w:space="0" w:color="auto"/>
      </w:divBdr>
    </w:div>
    <w:div w:id="385836218">
      <w:bodyDiv w:val="1"/>
      <w:marLeft w:val="0"/>
      <w:marRight w:val="0"/>
      <w:marTop w:val="0"/>
      <w:marBottom w:val="0"/>
      <w:divBdr>
        <w:top w:val="none" w:sz="0" w:space="0" w:color="auto"/>
        <w:left w:val="none" w:sz="0" w:space="0" w:color="auto"/>
        <w:bottom w:val="none" w:sz="0" w:space="0" w:color="auto"/>
        <w:right w:val="none" w:sz="0" w:space="0" w:color="auto"/>
      </w:divBdr>
    </w:div>
    <w:div w:id="386270365">
      <w:bodyDiv w:val="1"/>
      <w:marLeft w:val="0"/>
      <w:marRight w:val="0"/>
      <w:marTop w:val="0"/>
      <w:marBottom w:val="0"/>
      <w:divBdr>
        <w:top w:val="none" w:sz="0" w:space="0" w:color="auto"/>
        <w:left w:val="none" w:sz="0" w:space="0" w:color="auto"/>
        <w:bottom w:val="none" w:sz="0" w:space="0" w:color="auto"/>
        <w:right w:val="none" w:sz="0" w:space="0" w:color="auto"/>
      </w:divBdr>
    </w:div>
    <w:div w:id="388842805">
      <w:bodyDiv w:val="1"/>
      <w:marLeft w:val="0"/>
      <w:marRight w:val="0"/>
      <w:marTop w:val="0"/>
      <w:marBottom w:val="0"/>
      <w:divBdr>
        <w:top w:val="none" w:sz="0" w:space="0" w:color="auto"/>
        <w:left w:val="none" w:sz="0" w:space="0" w:color="auto"/>
        <w:bottom w:val="none" w:sz="0" w:space="0" w:color="auto"/>
        <w:right w:val="none" w:sz="0" w:space="0" w:color="auto"/>
      </w:divBdr>
    </w:div>
    <w:div w:id="389769002">
      <w:bodyDiv w:val="1"/>
      <w:marLeft w:val="0"/>
      <w:marRight w:val="0"/>
      <w:marTop w:val="0"/>
      <w:marBottom w:val="0"/>
      <w:divBdr>
        <w:top w:val="none" w:sz="0" w:space="0" w:color="auto"/>
        <w:left w:val="none" w:sz="0" w:space="0" w:color="auto"/>
        <w:bottom w:val="none" w:sz="0" w:space="0" w:color="auto"/>
        <w:right w:val="none" w:sz="0" w:space="0" w:color="auto"/>
      </w:divBdr>
    </w:div>
    <w:div w:id="391584155">
      <w:bodyDiv w:val="1"/>
      <w:marLeft w:val="0"/>
      <w:marRight w:val="0"/>
      <w:marTop w:val="0"/>
      <w:marBottom w:val="0"/>
      <w:divBdr>
        <w:top w:val="none" w:sz="0" w:space="0" w:color="auto"/>
        <w:left w:val="none" w:sz="0" w:space="0" w:color="auto"/>
        <w:bottom w:val="none" w:sz="0" w:space="0" w:color="auto"/>
        <w:right w:val="none" w:sz="0" w:space="0" w:color="auto"/>
      </w:divBdr>
    </w:div>
    <w:div w:id="400955191">
      <w:bodyDiv w:val="1"/>
      <w:marLeft w:val="0"/>
      <w:marRight w:val="0"/>
      <w:marTop w:val="0"/>
      <w:marBottom w:val="0"/>
      <w:divBdr>
        <w:top w:val="none" w:sz="0" w:space="0" w:color="auto"/>
        <w:left w:val="none" w:sz="0" w:space="0" w:color="auto"/>
        <w:bottom w:val="none" w:sz="0" w:space="0" w:color="auto"/>
        <w:right w:val="none" w:sz="0" w:space="0" w:color="auto"/>
      </w:divBdr>
    </w:div>
    <w:div w:id="403186548">
      <w:bodyDiv w:val="1"/>
      <w:marLeft w:val="0"/>
      <w:marRight w:val="0"/>
      <w:marTop w:val="0"/>
      <w:marBottom w:val="0"/>
      <w:divBdr>
        <w:top w:val="none" w:sz="0" w:space="0" w:color="auto"/>
        <w:left w:val="none" w:sz="0" w:space="0" w:color="auto"/>
        <w:bottom w:val="none" w:sz="0" w:space="0" w:color="auto"/>
        <w:right w:val="none" w:sz="0" w:space="0" w:color="auto"/>
      </w:divBdr>
    </w:div>
    <w:div w:id="405038173">
      <w:bodyDiv w:val="1"/>
      <w:marLeft w:val="0"/>
      <w:marRight w:val="0"/>
      <w:marTop w:val="0"/>
      <w:marBottom w:val="0"/>
      <w:divBdr>
        <w:top w:val="none" w:sz="0" w:space="0" w:color="auto"/>
        <w:left w:val="none" w:sz="0" w:space="0" w:color="auto"/>
        <w:bottom w:val="none" w:sz="0" w:space="0" w:color="auto"/>
        <w:right w:val="none" w:sz="0" w:space="0" w:color="auto"/>
      </w:divBdr>
    </w:div>
    <w:div w:id="407531871">
      <w:bodyDiv w:val="1"/>
      <w:marLeft w:val="0"/>
      <w:marRight w:val="0"/>
      <w:marTop w:val="0"/>
      <w:marBottom w:val="0"/>
      <w:divBdr>
        <w:top w:val="none" w:sz="0" w:space="0" w:color="auto"/>
        <w:left w:val="none" w:sz="0" w:space="0" w:color="auto"/>
        <w:bottom w:val="none" w:sz="0" w:space="0" w:color="auto"/>
        <w:right w:val="none" w:sz="0" w:space="0" w:color="auto"/>
      </w:divBdr>
    </w:div>
    <w:div w:id="408121229">
      <w:bodyDiv w:val="1"/>
      <w:marLeft w:val="0"/>
      <w:marRight w:val="0"/>
      <w:marTop w:val="0"/>
      <w:marBottom w:val="0"/>
      <w:divBdr>
        <w:top w:val="none" w:sz="0" w:space="0" w:color="auto"/>
        <w:left w:val="none" w:sz="0" w:space="0" w:color="auto"/>
        <w:bottom w:val="none" w:sz="0" w:space="0" w:color="auto"/>
        <w:right w:val="none" w:sz="0" w:space="0" w:color="auto"/>
      </w:divBdr>
    </w:div>
    <w:div w:id="410393931">
      <w:bodyDiv w:val="1"/>
      <w:marLeft w:val="0"/>
      <w:marRight w:val="0"/>
      <w:marTop w:val="0"/>
      <w:marBottom w:val="0"/>
      <w:divBdr>
        <w:top w:val="none" w:sz="0" w:space="0" w:color="auto"/>
        <w:left w:val="none" w:sz="0" w:space="0" w:color="auto"/>
        <w:bottom w:val="none" w:sz="0" w:space="0" w:color="auto"/>
        <w:right w:val="none" w:sz="0" w:space="0" w:color="auto"/>
      </w:divBdr>
    </w:div>
    <w:div w:id="411974012">
      <w:bodyDiv w:val="1"/>
      <w:marLeft w:val="0"/>
      <w:marRight w:val="0"/>
      <w:marTop w:val="0"/>
      <w:marBottom w:val="0"/>
      <w:divBdr>
        <w:top w:val="none" w:sz="0" w:space="0" w:color="auto"/>
        <w:left w:val="none" w:sz="0" w:space="0" w:color="auto"/>
        <w:bottom w:val="none" w:sz="0" w:space="0" w:color="auto"/>
        <w:right w:val="none" w:sz="0" w:space="0" w:color="auto"/>
      </w:divBdr>
    </w:div>
    <w:div w:id="415127079">
      <w:bodyDiv w:val="1"/>
      <w:marLeft w:val="0"/>
      <w:marRight w:val="0"/>
      <w:marTop w:val="0"/>
      <w:marBottom w:val="0"/>
      <w:divBdr>
        <w:top w:val="none" w:sz="0" w:space="0" w:color="auto"/>
        <w:left w:val="none" w:sz="0" w:space="0" w:color="auto"/>
        <w:bottom w:val="none" w:sz="0" w:space="0" w:color="auto"/>
        <w:right w:val="none" w:sz="0" w:space="0" w:color="auto"/>
      </w:divBdr>
    </w:div>
    <w:div w:id="415593879">
      <w:bodyDiv w:val="1"/>
      <w:marLeft w:val="0"/>
      <w:marRight w:val="0"/>
      <w:marTop w:val="0"/>
      <w:marBottom w:val="0"/>
      <w:divBdr>
        <w:top w:val="none" w:sz="0" w:space="0" w:color="auto"/>
        <w:left w:val="none" w:sz="0" w:space="0" w:color="auto"/>
        <w:bottom w:val="none" w:sz="0" w:space="0" w:color="auto"/>
        <w:right w:val="none" w:sz="0" w:space="0" w:color="auto"/>
      </w:divBdr>
    </w:div>
    <w:div w:id="422335644">
      <w:bodyDiv w:val="1"/>
      <w:marLeft w:val="0"/>
      <w:marRight w:val="0"/>
      <w:marTop w:val="0"/>
      <w:marBottom w:val="0"/>
      <w:divBdr>
        <w:top w:val="none" w:sz="0" w:space="0" w:color="auto"/>
        <w:left w:val="none" w:sz="0" w:space="0" w:color="auto"/>
        <w:bottom w:val="none" w:sz="0" w:space="0" w:color="auto"/>
        <w:right w:val="none" w:sz="0" w:space="0" w:color="auto"/>
      </w:divBdr>
    </w:div>
    <w:div w:id="434524700">
      <w:bodyDiv w:val="1"/>
      <w:marLeft w:val="0"/>
      <w:marRight w:val="0"/>
      <w:marTop w:val="0"/>
      <w:marBottom w:val="0"/>
      <w:divBdr>
        <w:top w:val="none" w:sz="0" w:space="0" w:color="auto"/>
        <w:left w:val="none" w:sz="0" w:space="0" w:color="auto"/>
        <w:bottom w:val="none" w:sz="0" w:space="0" w:color="auto"/>
        <w:right w:val="none" w:sz="0" w:space="0" w:color="auto"/>
      </w:divBdr>
    </w:div>
    <w:div w:id="439498713">
      <w:bodyDiv w:val="1"/>
      <w:marLeft w:val="0"/>
      <w:marRight w:val="0"/>
      <w:marTop w:val="0"/>
      <w:marBottom w:val="0"/>
      <w:divBdr>
        <w:top w:val="none" w:sz="0" w:space="0" w:color="auto"/>
        <w:left w:val="none" w:sz="0" w:space="0" w:color="auto"/>
        <w:bottom w:val="none" w:sz="0" w:space="0" w:color="auto"/>
        <w:right w:val="none" w:sz="0" w:space="0" w:color="auto"/>
      </w:divBdr>
    </w:div>
    <w:div w:id="440536419">
      <w:bodyDiv w:val="1"/>
      <w:marLeft w:val="0"/>
      <w:marRight w:val="0"/>
      <w:marTop w:val="0"/>
      <w:marBottom w:val="0"/>
      <w:divBdr>
        <w:top w:val="none" w:sz="0" w:space="0" w:color="auto"/>
        <w:left w:val="none" w:sz="0" w:space="0" w:color="auto"/>
        <w:bottom w:val="none" w:sz="0" w:space="0" w:color="auto"/>
        <w:right w:val="none" w:sz="0" w:space="0" w:color="auto"/>
      </w:divBdr>
    </w:div>
    <w:div w:id="446899938">
      <w:bodyDiv w:val="1"/>
      <w:marLeft w:val="0"/>
      <w:marRight w:val="0"/>
      <w:marTop w:val="0"/>
      <w:marBottom w:val="0"/>
      <w:divBdr>
        <w:top w:val="none" w:sz="0" w:space="0" w:color="auto"/>
        <w:left w:val="none" w:sz="0" w:space="0" w:color="auto"/>
        <w:bottom w:val="none" w:sz="0" w:space="0" w:color="auto"/>
        <w:right w:val="none" w:sz="0" w:space="0" w:color="auto"/>
      </w:divBdr>
    </w:div>
    <w:div w:id="452599806">
      <w:bodyDiv w:val="1"/>
      <w:marLeft w:val="0"/>
      <w:marRight w:val="0"/>
      <w:marTop w:val="0"/>
      <w:marBottom w:val="0"/>
      <w:divBdr>
        <w:top w:val="none" w:sz="0" w:space="0" w:color="auto"/>
        <w:left w:val="none" w:sz="0" w:space="0" w:color="auto"/>
        <w:bottom w:val="none" w:sz="0" w:space="0" w:color="auto"/>
        <w:right w:val="none" w:sz="0" w:space="0" w:color="auto"/>
      </w:divBdr>
    </w:div>
    <w:div w:id="456679104">
      <w:bodyDiv w:val="1"/>
      <w:marLeft w:val="0"/>
      <w:marRight w:val="0"/>
      <w:marTop w:val="0"/>
      <w:marBottom w:val="0"/>
      <w:divBdr>
        <w:top w:val="none" w:sz="0" w:space="0" w:color="auto"/>
        <w:left w:val="none" w:sz="0" w:space="0" w:color="auto"/>
        <w:bottom w:val="none" w:sz="0" w:space="0" w:color="auto"/>
        <w:right w:val="none" w:sz="0" w:space="0" w:color="auto"/>
      </w:divBdr>
    </w:div>
    <w:div w:id="461659721">
      <w:bodyDiv w:val="1"/>
      <w:marLeft w:val="0"/>
      <w:marRight w:val="0"/>
      <w:marTop w:val="0"/>
      <w:marBottom w:val="0"/>
      <w:divBdr>
        <w:top w:val="none" w:sz="0" w:space="0" w:color="auto"/>
        <w:left w:val="none" w:sz="0" w:space="0" w:color="auto"/>
        <w:bottom w:val="none" w:sz="0" w:space="0" w:color="auto"/>
        <w:right w:val="none" w:sz="0" w:space="0" w:color="auto"/>
      </w:divBdr>
    </w:div>
    <w:div w:id="468203427">
      <w:bodyDiv w:val="1"/>
      <w:marLeft w:val="0"/>
      <w:marRight w:val="0"/>
      <w:marTop w:val="0"/>
      <w:marBottom w:val="0"/>
      <w:divBdr>
        <w:top w:val="none" w:sz="0" w:space="0" w:color="auto"/>
        <w:left w:val="none" w:sz="0" w:space="0" w:color="auto"/>
        <w:bottom w:val="none" w:sz="0" w:space="0" w:color="auto"/>
        <w:right w:val="none" w:sz="0" w:space="0" w:color="auto"/>
      </w:divBdr>
    </w:div>
    <w:div w:id="472914163">
      <w:bodyDiv w:val="1"/>
      <w:marLeft w:val="0"/>
      <w:marRight w:val="0"/>
      <w:marTop w:val="0"/>
      <w:marBottom w:val="0"/>
      <w:divBdr>
        <w:top w:val="none" w:sz="0" w:space="0" w:color="auto"/>
        <w:left w:val="none" w:sz="0" w:space="0" w:color="auto"/>
        <w:bottom w:val="none" w:sz="0" w:space="0" w:color="auto"/>
        <w:right w:val="none" w:sz="0" w:space="0" w:color="auto"/>
      </w:divBdr>
    </w:div>
    <w:div w:id="487526696">
      <w:bodyDiv w:val="1"/>
      <w:marLeft w:val="0"/>
      <w:marRight w:val="0"/>
      <w:marTop w:val="0"/>
      <w:marBottom w:val="0"/>
      <w:divBdr>
        <w:top w:val="none" w:sz="0" w:space="0" w:color="auto"/>
        <w:left w:val="none" w:sz="0" w:space="0" w:color="auto"/>
        <w:bottom w:val="none" w:sz="0" w:space="0" w:color="auto"/>
        <w:right w:val="none" w:sz="0" w:space="0" w:color="auto"/>
      </w:divBdr>
    </w:div>
    <w:div w:id="493183931">
      <w:bodyDiv w:val="1"/>
      <w:marLeft w:val="0"/>
      <w:marRight w:val="0"/>
      <w:marTop w:val="0"/>
      <w:marBottom w:val="0"/>
      <w:divBdr>
        <w:top w:val="none" w:sz="0" w:space="0" w:color="auto"/>
        <w:left w:val="none" w:sz="0" w:space="0" w:color="auto"/>
        <w:bottom w:val="none" w:sz="0" w:space="0" w:color="auto"/>
        <w:right w:val="none" w:sz="0" w:space="0" w:color="auto"/>
      </w:divBdr>
    </w:div>
    <w:div w:id="494027477">
      <w:bodyDiv w:val="1"/>
      <w:marLeft w:val="0"/>
      <w:marRight w:val="0"/>
      <w:marTop w:val="0"/>
      <w:marBottom w:val="0"/>
      <w:divBdr>
        <w:top w:val="none" w:sz="0" w:space="0" w:color="auto"/>
        <w:left w:val="none" w:sz="0" w:space="0" w:color="auto"/>
        <w:bottom w:val="none" w:sz="0" w:space="0" w:color="auto"/>
        <w:right w:val="none" w:sz="0" w:space="0" w:color="auto"/>
      </w:divBdr>
    </w:div>
    <w:div w:id="495146609">
      <w:bodyDiv w:val="1"/>
      <w:marLeft w:val="0"/>
      <w:marRight w:val="0"/>
      <w:marTop w:val="0"/>
      <w:marBottom w:val="0"/>
      <w:divBdr>
        <w:top w:val="none" w:sz="0" w:space="0" w:color="auto"/>
        <w:left w:val="none" w:sz="0" w:space="0" w:color="auto"/>
        <w:bottom w:val="none" w:sz="0" w:space="0" w:color="auto"/>
        <w:right w:val="none" w:sz="0" w:space="0" w:color="auto"/>
      </w:divBdr>
    </w:div>
    <w:div w:id="504170807">
      <w:bodyDiv w:val="1"/>
      <w:marLeft w:val="0"/>
      <w:marRight w:val="0"/>
      <w:marTop w:val="0"/>
      <w:marBottom w:val="0"/>
      <w:divBdr>
        <w:top w:val="none" w:sz="0" w:space="0" w:color="auto"/>
        <w:left w:val="none" w:sz="0" w:space="0" w:color="auto"/>
        <w:bottom w:val="none" w:sz="0" w:space="0" w:color="auto"/>
        <w:right w:val="none" w:sz="0" w:space="0" w:color="auto"/>
      </w:divBdr>
    </w:div>
    <w:div w:id="507448889">
      <w:bodyDiv w:val="1"/>
      <w:marLeft w:val="0"/>
      <w:marRight w:val="0"/>
      <w:marTop w:val="0"/>
      <w:marBottom w:val="0"/>
      <w:divBdr>
        <w:top w:val="none" w:sz="0" w:space="0" w:color="auto"/>
        <w:left w:val="none" w:sz="0" w:space="0" w:color="auto"/>
        <w:bottom w:val="none" w:sz="0" w:space="0" w:color="auto"/>
        <w:right w:val="none" w:sz="0" w:space="0" w:color="auto"/>
      </w:divBdr>
    </w:div>
    <w:div w:id="508064834">
      <w:bodyDiv w:val="1"/>
      <w:marLeft w:val="0"/>
      <w:marRight w:val="0"/>
      <w:marTop w:val="0"/>
      <w:marBottom w:val="0"/>
      <w:divBdr>
        <w:top w:val="none" w:sz="0" w:space="0" w:color="auto"/>
        <w:left w:val="none" w:sz="0" w:space="0" w:color="auto"/>
        <w:bottom w:val="none" w:sz="0" w:space="0" w:color="auto"/>
        <w:right w:val="none" w:sz="0" w:space="0" w:color="auto"/>
      </w:divBdr>
    </w:div>
    <w:div w:id="509417674">
      <w:bodyDiv w:val="1"/>
      <w:marLeft w:val="0"/>
      <w:marRight w:val="0"/>
      <w:marTop w:val="0"/>
      <w:marBottom w:val="0"/>
      <w:divBdr>
        <w:top w:val="none" w:sz="0" w:space="0" w:color="auto"/>
        <w:left w:val="none" w:sz="0" w:space="0" w:color="auto"/>
        <w:bottom w:val="none" w:sz="0" w:space="0" w:color="auto"/>
        <w:right w:val="none" w:sz="0" w:space="0" w:color="auto"/>
      </w:divBdr>
    </w:div>
    <w:div w:id="514073247">
      <w:bodyDiv w:val="1"/>
      <w:marLeft w:val="0"/>
      <w:marRight w:val="0"/>
      <w:marTop w:val="0"/>
      <w:marBottom w:val="0"/>
      <w:divBdr>
        <w:top w:val="none" w:sz="0" w:space="0" w:color="auto"/>
        <w:left w:val="none" w:sz="0" w:space="0" w:color="auto"/>
        <w:bottom w:val="none" w:sz="0" w:space="0" w:color="auto"/>
        <w:right w:val="none" w:sz="0" w:space="0" w:color="auto"/>
      </w:divBdr>
    </w:div>
    <w:div w:id="520633533">
      <w:bodyDiv w:val="1"/>
      <w:marLeft w:val="0"/>
      <w:marRight w:val="0"/>
      <w:marTop w:val="0"/>
      <w:marBottom w:val="0"/>
      <w:divBdr>
        <w:top w:val="none" w:sz="0" w:space="0" w:color="auto"/>
        <w:left w:val="none" w:sz="0" w:space="0" w:color="auto"/>
        <w:bottom w:val="none" w:sz="0" w:space="0" w:color="auto"/>
        <w:right w:val="none" w:sz="0" w:space="0" w:color="auto"/>
      </w:divBdr>
    </w:div>
    <w:div w:id="525339324">
      <w:bodyDiv w:val="1"/>
      <w:marLeft w:val="0"/>
      <w:marRight w:val="0"/>
      <w:marTop w:val="0"/>
      <w:marBottom w:val="0"/>
      <w:divBdr>
        <w:top w:val="none" w:sz="0" w:space="0" w:color="auto"/>
        <w:left w:val="none" w:sz="0" w:space="0" w:color="auto"/>
        <w:bottom w:val="none" w:sz="0" w:space="0" w:color="auto"/>
        <w:right w:val="none" w:sz="0" w:space="0" w:color="auto"/>
      </w:divBdr>
    </w:div>
    <w:div w:id="528879375">
      <w:bodyDiv w:val="1"/>
      <w:marLeft w:val="0"/>
      <w:marRight w:val="0"/>
      <w:marTop w:val="0"/>
      <w:marBottom w:val="0"/>
      <w:divBdr>
        <w:top w:val="none" w:sz="0" w:space="0" w:color="auto"/>
        <w:left w:val="none" w:sz="0" w:space="0" w:color="auto"/>
        <w:bottom w:val="none" w:sz="0" w:space="0" w:color="auto"/>
        <w:right w:val="none" w:sz="0" w:space="0" w:color="auto"/>
      </w:divBdr>
    </w:div>
    <w:div w:id="529803981">
      <w:bodyDiv w:val="1"/>
      <w:marLeft w:val="0"/>
      <w:marRight w:val="0"/>
      <w:marTop w:val="0"/>
      <w:marBottom w:val="0"/>
      <w:divBdr>
        <w:top w:val="none" w:sz="0" w:space="0" w:color="auto"/>
        <w:left w:val="none" w:sz="0" w:space="0" w:color="auto"/>
        <w:bottom w:val="none" w:sz="0" w:space="0" w:color="auto"/>
        <w:right w:val="none" w:sz="0" w:space="0" w:color="auto"/>
      </w:divBdr>
    </w:div>
    <w:div w:id="533731496">
      <w:bodyDiv w:val="1"/>
      <w:marLeft w:val="0"/>
      <w:marRight w:val="0"/>
      <w:marTop w:val="0"/>
      <w:marBottom w:val="0"/>
      <w:divBdr>
        <w:top w:val="none" w:sz="0" w:space="0" w:color="auto"/>
        <w:left w:val="none" w:sz="0" w:space="0" w:color="auto"/>
        <w:bottom w:val="none" w:sz="0" w:space="0" w:color="auto"/>
        <w:right w:val="none" w:sz="0" w:space="0" w:color="auto"/>
      </w:divBdr>
    </w:div>
    <w:div w:id="535892526">
      <w:bodyDiv w:val="1"/>
      <w:marLeft w:val="0"/>
      <w:marRight w:val="0"/>
      <w:marTop w:val="0"/>
      <w:marBottom w:val="0"/>
      <w:divBdr>
        <w:top w:val="none" w:sz="0" w:space="0" w:color="auto"/>
        <w:left w:val="none" w:sz="0" w:space="0" w:color="auto"/>
        <w:bottom w:val="none" w:sz="0" w:space="0" w:color="auto"/>
        <w:right w:val="none" w:sz="0" w:space="0" w:color="auto"/>
      </w:divBdr>
    </w:div>
    <w:div w:id="536508000">
      <w:bodyDiv w:val="1"/>
      <w:marLeft w:val="0"/>
      <w:marRight w:val="0"/>
      <w:marTop w:val="0"/>
      <w:marBottom w:val="0"/>
      <w:divBdr>
        <w:top w:val="none" w:sz="0" w:space="0" w:color="auto"/>
        <w:left w:val="none" w:sz="0" w:space="0" w:color="auto"/>
        <w:bottom w:val="none" w:sz="0" w:space="0" w:color="auto"/>
        <w:right w:val="none" w:sz="0" w:space="0" w:color="auto"/>
      </w:divBdr>
    </w:div>
    <w:div w:id="540871913">
      <w:bodyDiv w:val="1"/>
      <w:marLeft w:val="0"/>
      <w:marRight w:val="0"/>
      <w:marTop w:val="0"/>
      <w:marBottom w:val="0"/>
      <w:divBdr>
        <w:top w:val="none" w:sz="0" w:space="0" w:color="auto"/>
        <w:left w:val="none" w:sz="0" w:space="0" w:color="auto"/>
        <w:bottom w:val="none" w:sz="0" w:space="0" w:color="auto"/>
        <w:right w:val="none" w:sz="0" w:space="0" w:color="auto"/>
      </w:divBdr>
    </w:div>
    <w:div w:id="541524586">
      <w:bodyDiv w:val="1"/>
      <w:marLeft w:val="0"/>
      <w:marRight w:val="0"/>
      <w:marTop w:val="0"/>
      <w:marBottom w:val="0"/>
      <w:divBdr>
        <w:top w:val="none" w:sz="0" w:space="0" w:color="auto"/>
        <w:left w:val="none" w:sz="0" w:space="0" w:color="auto"/>
        <w:bottom w:val="none" w:sz="0" w:space="0" w:color="auto"/>
        <w:right w:val="none" w:sz="0" w:space="0" w:color="auto"/>
      </w:divBdr>
    </w:div>
    <w:div w:id="543172570">
      <w:bodyDiv w:val="1"/>
      <w:marLeft w:val="0"/>
      <w:marRight w:val="0"/>
      <w:marTop w:val="0"/>
      <w:marBottom w:val="0"/>
      <w:divBdr>
        <w:top w:val="none" w:sz="0" w:space="0" w:color="auto"/>
        <w:left w:val="none" w:sz="0" w:space="0" w:color="auto"/>
        <w:bottom w:val="none" w:sz="0" w:space="0" w:color="auto"/>
        <w:right w:val="none" w:sz="0" w:space="0" w:color="auto"/>
      </w:divBdr>
    </w:div>
    <w:div w:id="545339291">
      <w:bodyDiv w:val="1"/>
      <w:marLeft w:val="0"/>
      <w:marRight w:val="0"/>
      <w:marTop w:val="0"/>
      <w:marBottom w:val="0"/>
      <w:divBdr>
        <w:top w:val="none" w:sz="0" w:space="0" w:color="auto"/>
        <w:left w:val="none" w:sz="0" w:space="0" w:color="auto"/>
        <w:bottom w:val="none" w:sz="0" w:space="0" w:color="auto"/>
        <w:right w:val="none" w:sz="0" w:space="0" w:color="auto"/>
      </w:divBdr>
    </w:div>
    <w:div w:id="557740947">
      <w:bodyDiv w:val="1"/>
      <w:marLeft w:val="0"/>
      <w:marRight w:val="0"/>
      <w:marTop w:val="0"/>
      <w:marBottom w:val="0"/>
      <w:divBdr>
        <w:top w:val="none" w:sz="0" w:space="0" w:color="auto"/>
        <w:left w:val="none" w:sz="0" w:space="0" w:color="auto"/>
        <w:bottom w:val="none" w:sz="0" w:space="0" w:color="auto"/>
        <w:right w:val="none" w:sz="0" w:space="0" w:color="auto"/>
      </w:divBdr>
    </w:div>
    <w:div w:id="558397354">
      <w:bodyDiv w:val="1"/>
      <w:marLeft w:val="0"/>
      <w:marRight w:val="0"/>
      <w:marTop w:val="0"/>
      <w:marBottom w:val="0"/>
      <w:divBdr>
        <w:top w:val="none" w:sz="0" w:space="0" w:color="auto"/>
        <w:left w:val="none" w:sz="0" w:space="0" w:color="auto"/>
        <w:bottom w:val="none" w:sz="0" w:space="0" w:color="auto"/>
        <w:right w:val="none" w:sz="0" w:space="0" w:color="auto"/>
      </w:divBdr>
    </w:div>
    <w:div w:id="561789787">
      <w:bodyDiv w:val="1"/>
      <w:marLeft w:val="0"/>
      <w:marRight w:val="0"/>
      <w:marTop w:val="0"/>
      <w:marBottom w:val="0"/>
      <w:divBdr>
        <w:top w:val="none" w:sz="0" w:space="0" w:color="auto"/>
        <w:left w:val="none" w:sz="0" w:space="0" w:color="auto"/>
        <w:bottom w:val="none" w:sz="0" w:space="0" w:color="auto"/>
        <w:right w:val="none" w:sz="0" w:space="0" w:color="auto"/>
      </w:divBdr>
    </w:div>
    <w:div w:id="565845167">
      <w:bodyDiv w:val="1"/>
      <w:marLeft w:val="0"/>
      <w:marRight w:val="0"/>
      <w:marTop w:val="0"/>
      <w:marBottom w:val="0"/>
      <w:divBdr>
        <w:top w:val="none" w:sz="0" w:space="0" w:color="auto"/>
        <w:left w:val="none" w:sz="0" w:space="0" w:color="auto"/>
        <w:bottom w:val="none" w:sz="0" w:space="0" w:color="auto"/>
        <w:right w:val="none" w:sz="0" w:space="0" w:color="auto"/>
      </w:divBdr>
    </w:div>
    <w:div w:id="569851916">
      <w:bodyDiv w:val="1"/>
      <w:marLeft w:val="0"/>
      <w:marRight w:val="0"/>
      <w:marTop w:val="0"/>
      <w:marBottom w:val="0"/>
      <w:divBdr>
        <w:top w:val="none" w:sz="0" w:space="0" w:color="auto"/>
        <w:left w:val="none" w:sz="0" w:space="0" w:color="auto"/>
        <w:bottom w:val="none" w:sz="0" w:space="0" w:color="auto"/>
        <w:right w:val="none" w:sz="0" w:space="0" w:color="auto"/>
      </w:divBdr>
    </w:div>
    <w:div w:id="576089148">
      <w:bodyDiv w:val="1"/>
      <w:marLeft w:val="0"/>
      <w:marRight w:val="0"/>
      <w:marTop w:val="0"/>
      <w:marBottom w:val="0"/>
      <w:divBdr>
        <w:top w:val="none" w:sz="0" w:space="0" w:color="auto"/>
        <w:left w:val="none" w:sz="0" w:space="0" w:color="auto"/>
        <w:bottom w:val="none" w:sz="0" w:space="0" w:color="auto"/>
        <w:right w:val="none" w:sz="0" w:space="0" w:color="auto"/>
      </w:divBdr>
    </w:div>
    <w:div w:id="577590950">
      <w:bodyDiv w:val="1"/>
      <w:marLeft w:val="0"/>
      <w:marRight w:val="0"/>
      <w:marTop w:val="0"/>
      <w:marBottom w:val="0"/>
      <w:divBdr>
        <w:top w:val="none" w:sz="0" w:space="0" w:color="auto"/>
        <w:left w:val="none" w:sz="0" w:space="0" w:color="auto"/>
        <w:bottom w:val="none" w:sz="0" w:space="0" w:color="auto"/>
        <w:right w:val="none" w:sz="0" w:space="0" w:color="auto"/>
      </w:divBdr>
    </w:div>
    <w:div w:id="578059253">
      <w:bodyDiv w:val="1"/>
      <w:marLeft w:val="0"/>
      <w:marRight w:val="0"/>
      <w:marTop w:val="0"/>
      <w:marBottom w:val="0"/>
      <w:divBdr>
        <w:top w:val="none" w:sz="0" w:space="0" w:color="auto"/>
        <w:left w:val="none" w:sz="0" w:space="0" w:color="auto"/>
        <w:bottom w:val="none" w:sz="0" w:space="0" w:color="auto"/>
        <w:right w:val="none" w:sz="0" w:space="0" w:color="auto"/>
      </w:divBdr>
    </w:div>
    <w:div w:id="583225182">
      <w:bodyDiv w:val="1"/>
      <w:marLeft w:val="0"/>
      <w:marRight w:val="0"/>
      <w:marTop w:val="0"/>
      <w:marBottom w:val="0"/>
      <w:divBdr>
        <w:top w:val="none" w:sz="0" w:space="0" w:color="auto"/>
        <w:left w:val="none" w:sz="0" w:space="0" w:color="auto"/>
        <w:bottom w:val="none" w:sz="0" w:space="0" w:color="auto"/>
        <w:right w:val="none" w:sz="0" w:space="0" w:color="auto"/>
      </w:divBdr>
    </w:div>
    <w:div w:id="587420315">
      <w:bodyDiv w:val="1"/>
      <w:marLeft w:val="0"/>
      <w:marRight w:val="0"/>
      <w:marTop w:val="0"/>
      <w:marBottom w:val="0"/>
      <w:divBdr>
        <w:top w:val="none" w:sz="0" w:space="0" w:color="auto"/>
        <w:left w:val="none" w:sz="0" w:space="0" w:color="auto"/>
        <w:bottom w:val="none" w:sz="0" w:space="0" w:color="auto"/>
        <w:right w:val="none" w:sz="0" w:space="0" w:color="auto"/>
      </w:divBdr>
    </w:div>
    <w:div w:id="601494252">
      <w:bodyDiv w:val="1"/>
      <w:marLeft w:val="0"/>
      <w:marRight w:val="0"/>
      <w:marTop w:val="0"/>
      <w:marBottom w:val="0"/>
      <w:divBdr>
        <w:top w:val="none" w:sz="0" w:space="0" w:color="auto"/>
        <w:left w:val="none" w:sz="0" w:space="0" w:color="auto"/>
        <w:bottom w:val="none" w:sz="0" w:space="0" w:color="auto"/>
        <w:right w:val="none" w:sz="0" w:space="0" w:color="auto"/>
      </w:divBdr>
    </w:div>
    <w:div w:id="603416480">
      <w:bodyDiv w:val="1"/>
      <w:marLeft w:val="0"/>
      <w:marRight w:val="0"/>
      <w:marTop w:val="0"/>
      <w:marBottom w:val="0"/>
      <w:divBdr>
        <w:top w:val="none" w:sz="0" w:space="0" w:color="auto"/>
        <w:left w:val="none" w:sz="0" w:space="0" w:color="auto"/>
        <w:bottom w:val="none" w:sz="0" w:space="0" w:color="auto"/>
        <w:right w:val="none" w:sz="0" w:space="0" w:color="auto"/>
      </w:divBdr>
    </w:div>
    <w:div w:id="615330062">
      <w:bodyDiv w:val="1"/>
      <w:marLeft w:val="0"/>
      <w:marRight w:val="0"/>
      <w:marTop w:val="0"/>
      <w:marBottom w:val="0"/>
      <w:divBdr>
        <w:top w:val="none" w:sz="0" w:space="0" w:color="auto"/>
        <w:left w:val="none" w:sz="0" w:space="0" w:color="auto"/>
        <w:bottom w:val="none" w:sz="0" w:space="0" w:color="auto"/>
        <w:right w:val="none" w:sz="0" w:space="0" w:color="auto"/>
      </w:divBdr>
    </w:div>
    <w:div w:id="622999221">
      <w:bodyDiv w:val="1"/>
      <w:marLeft w:val="0"/>
      <w:marRight w:val="0"/>
      <w:marTop w:val="0"/>
      <w:marBottom w:val="0"/>
      <w:divBdr>
        <w:top w:val="none" w:sz="0" w:space="0" w:color="auto"/>
        <w:left w:val="none" w:sz="0" w:space="0" w:color="auto"/>
        <w:bottom w:val="none" w:sz="0" w:space="0" w:color="auto"/>
        <w:right w:val="none" w:sz="0" w:space="0" w:color="auto"/>
      </w:divBdr>
    </w:div>
    <w:div w:id="628631297">
      <w:bodyDiv w:val="1"/>
      <w:marLeft w:val="0"/>
      <w:marRight w:val="0"/>
      <w:marTop w:val="0"/>
      <w:marBottom w:val="0"/>
      <w:divBdr>
        <w:top w:val="none" w:sz="0" w:space="0" w:color="auto"/>
        <w:left w:val="none" w:sz="0" w:space="0" w:color="auto"/>
        <w:bottom w:val="none" w:sz="0" w:space="0" w:color="auto"/>
        <w:right w:val="none" w:sz="0" w:space="0" w:color="auto"/>
      </w:divBdr>
    </w:div>
    <w:div w:id="635181298">
      <w:bodyDiv w:val="1"/>
      <w:marLeft w:val="0"/>
      <w:marRight w:val="0"/>
      <w:marTop w:val="0"/>
      <w:marBottom w:val="0"/>
      <w:divBdr>
        <w:top w:val="none" w:sz="0" w:space="0" w:color="auto"/>
        <w:left w:val="none" w:sz="0" w:space="0" w:color="auto"/>
        <w:bottom w:val="none" w:sz="0" w:space="0" w:color="auto"/>
        <w:right w:val="none" w:sz="0" w:space="0" w:color="auto"/>
      </w:divBdr>
    </w:div>
    <w:div w:id="638001000">
      <w:bodyDiv w:val="1"/>
      <w:marLeft w:val="0"/>
      <w:marRight w:val="0"/>
      <w:marTop w:val="0"/>
      <w:marBottom w:val="0"/>
      <w:divBdr>
        <w:top w:val="none" w:sz="0" w:space="0" w:color="auto"/>
        <w:left w:val="none" w:sz="0" w:space="0" w:color="auto"/>
        <w:bottom w:val="none" w:sz="0" w:space="0" w:color="auto"/>
        <w:right w:val="none" w:sz="0" w:space="0" w:color="auto"/>
      </w:divBdr>
    </w:div>
    <w:div w:id="641034750">
      <w:bodyDiv w:val="1"/>
      <w:marLeft w:val="0"/>
      <w:marRight w:val="0"/>
      <w:marTop w:val="0"/>
      <w:marBottom w:val="0"/>
      <w:divBdr>
        <w:top w:val="none" w:sz="0" w:space="0" w:color="auto"/>
        <w:left w:val="none" w:sz="0" w:space="0" w:color="auto"/>
        <w:bottom w:val="none" w:sz="0" w:space="0" w:color="auto"/>
        <w:right w:val="none" w:sz="0" w:space="0" w:color="auto"/>
      </w:divBdr>
    </w:div>
    <w:div w:id="642319241">
      <w:bodyDiv w:val="1"/>
      <w:marLeft w:val="0"/>
      <w:marRight w:val="0"/>
      <w:marTop w:val="0"/>
      <w:marBottom w:val="0"/>
      <w:divBdr>
        <w:top w:val="none" w:sz="0" w:space="0" w:color="auto"/>
        <w:left w:val="none" w:sz="0" w:space="0" w:color="auto"/>
        <w:bottom w:val="none" w:sz="0" w:space="0" w:color="auto"/>
        <w:right w:val="none" w:sz="0" w:space="0" w:color="auto"/>
      </w:divBdr>
    </w:div>
    <w:div w:id="643193431">
      <w:bodyDiv w:val="1"/>
      <w:marLeft w:val="0"/>
      <w:marRight w:val="0"/>
      <w:marTop w:val="0"/>
      <w:marBottom w:val="0"/>
      <w:divBdr>
        <w:top w:val="none" w:sz="0" w:space="0" w:color="auto"/>
        <w:left w:val="none" w:sz="0" w:space="0" w:color="auto"/>
        <w:bottom w:val="none" w:sz="0" w:space="0" w:color="auto"/>
        <w:right w:val="none" w:sz="0" w:space="0" w:color="auto"/>
      </w:divBdr>
    </w:div>
    <w:div w:id="643394614">
      <w:bodyDiv w:val="1"/>
      <w:marLeft w:val="0"/>
      <w:marRight w:val="0"/>
      <w:marTop w:val="0"/>
      <w:marBottom w:val="0"/>
      <w:divBdr>
        <w:top w:val="none" w:sz="0" w:space="0" w:color="auto"/>
        <w:left w:val="none" w:sz="0" w:space="0" w:color="auto"/>
        <w:bottom w:val="none" w:sz="0" w:space="0" w:color="auto"/>
        <w:right w:val="none" w:sz="0" w:space="0" w:color="auto"/>
      </w:divBdr>
    </w:div>
    <w:div w:id="645210856">
      <w:bodyDiv w:val="1"/>
      <w:marLeft w:val="0"/>
      <w:marRight w:val="0"/>
      <w:marTop w:val="0"/>
      <w:marBottom w:val="0"/>
      <w:divBdr>
        <w:top w:val="none" w:sz="0" w:space="0" w:color="auto"/>
        <w:left w:val="none" w:sz="0" w:space="0" w:color="auto"/>
        <w:bottom w:val="none" w:sz="0" w:space="0" w:color="auto"/>
        <w:right w:val="none" w:sz="0" w:space="0" w:color="auto"/>
      </w:divBdr>
      <w:divsChild>
        <w:div w:id="842281997">
          <w:marLeft w:val="0"/>
          <w:marRight w:val="0"/>
          <w:marTop w:val="0"/>
          <w:marBottom w:val="0"/>
          <w:divBdr>
            <w:top w:val="none" w:sz="0" w:space="0" w:color="auto"/>
            <w:left w:val="none" w:sz="0" w:space="0" w:color="auto"/>
            <w:bottom w:val="none" w:sz="0" w:space="0" w:color="auto"/>
            <w:right w:val="none" w:sz="0" w:space="0" w:color="auto"/>
          </w:divBdr>
        </w:div>
        <w:div w:id="1683625614">
          <w:marLeft w:val="0"/>
          <w:marRight w:val="0"/>
          <w:marTop w:val="0"/>
          <w:marBottom w:val="0"/>
          <w:divBdr>
            <w:top w:val="none" w:sz="0" w:space="0" w:color="auto"/>
            <w:left w:val="none" w:sz="0" w:space="0" w:color="auto"/>
            <w:bottom w:val="none" w:sz="0" w:space="0" w:color="auto"/>
            <w:right w:val="none" w:sz="0" w:space="0" w:color="auto"/>
          </w:divBdr>
        </w:div>
        <w:div w:id="1512991276">
          <w:marLeft w:val="0"/>
          <w:marRight w:val="0"/>
          <w:marTop w:val="0"/>
          <w:marBottom w:val="0"/>
          <w:divBdr>
            <w:top w:val="none" w:sz="0" w:space="0" w:color="auto"/>
            <w:left w:val="none" w:sz="0" w:space="0" w:color="auto"/>
            <w:bottom w:val="none" w:sz="0" w:space="0" w:color="auto"/>
            <w:right w:val="none" w:sz="0" w:space="0" w:color="auto"/>
          </w:divBdr>
        </w:div>
        <w:div w:id="1224487281">
          <w:marLeft w:val="0"/>
          <w:marRight w:val="0"/>
          <w:marTop w:val="0"/>
          <w:marBottom w:val="0"/>
          <w:divBdr>
            <w:top w:val="none" w:sz="0" w:space="0" w:color="auto"/>
            <w:left w:val="none" w:sz="0" w:space="0" w:color="auto"/>
            <w:bottom w:val="none" w:sz="0" w:space="0" w:color="auto"/>
            <w:right w:val="none" w:sz="0" w:space="0" w:color="auto"/>
          </w:divBdr>
        </w:div>
        <w:div w:id="1559240739">
          <w:marLeft w:val="0"/>
          <w:marRight w:val="0"/>
          <w:marTop w:val="0"/>
          <w:marBottom w:val="0"/>
          <w:divBdr>
            <w:top w:val="none" w:sz="0" w:space="0" w:color="auto"/>
            <w:left w:val="none" w:sz="0" w:space="0" w:color="auto"/>
            <w:bottom w:val="none" w:sz="0" w:space="0" w:color="auto"/>
            <w:right w:val="none" w:sz="0" w:space="0" w:color="auto"/>
          </w:divBdr>
        </w:div>
        <w:div w:id="1608929937">
          <w:marLeft w:val="0"/>
          <w:marRight w:val="0"/>
          <w:marTop w:val="0"/>
          <w:marBottom w:val="0"/>
          <w:divBdr>
            <w:top w:val="none" w:sz="0" w:space="0" w:color="auto"/>
            <w:left w:val="none" w:sz="0" w:space="0" w:color="auto"/>
            <w:bottom w:val="none" w:sz="0" w:space="0" w:color="auto"/>
            <w:right w:val="none" w:sz="0" w:space="0" w:color="auto"/>
          </w:divBdr>
        </w:div>
        <w:div w:id="555548827">
          <w:marLeft w:val="0"/>
          <w:marRight w:val="0"/>
          <w:marTop w:val="0"/>
          <w:marBottom w:val="0"/>
          <w:divBdr>
            <w:top w:val="none" w:sz="0" w:space="0" w:color="auto"/>
            <w:left w:val="none" w:sz="0" w:space="0" w:color="auto"/>
            <w:bottom w:val="none" w:sz="0" w:space="0" w:color="auto"/>
            <w:right w:val="none" w:sz="0" w:space="0" w:color="auto"/>
          </w:divBdr>
        </w:div>
        <w:div w:id="1135290692">
          <w:marLeft w:val="0"/>
          <w:marRight w:val="0"/>
          <w:marTop w:val="0"/>
          <w:marBottom w:val="0"/>
          <w:divBdr>
            <w:top w:val="none" w:sz="0" w:space="0" w:color="auto"/>
            <w:left w:val="none" w:sz="0" w:space="0" w:color="auto"/>
            <w:bottom w:val="none" w:sz="0" w:space="0" w:color="auto"/>
            <w:right w:val="none" w:sz="0" w:space="0" w:color="auto"/>
          </w:divBdr>
        </w:div>
      </w:divsChild>
    </w:div>
    <w:div w:id="647512113">
      <w:bodyDiv w:val="1"/>
      <w:marLeft w:val="0"/>
      <w:marRight w:val="0"/>
      <w:marTop w:val="0"/>
      <w:marBottom w:val="0"/>
      <w:divBdr>
        <w:top w:val="none" w:sz="0" w:space="0" w:color="auto"/>
        <w:left w:val="none" w:sz="0" w:space="0" w:color="auto"/>
        <w:bottom w:val="none" w:sz="0" w:space="0" w:color="auto"/>
        <w:right w:val="none" w:sz="0" w:space="0" w:color="auto"/>
      </w:divBdr>
    </w:div>
    <w:div w:id="648940696">
      <w:bodyDiv w:val="1"/>
      <w:marLeft w:val="0"/>
      <w:marRight w:val="0"/>
      <w:marTop w:val="0"/>
      <w:marBottom w:val="0"/>
      <w:divBdr>
        <w:top w:val="none" w:sz="0" w:space="0" w:color="auto"/>
        <w:left w:val="none" w:sz="0" w:space="0" w:color="auto"/>
        <w:bottom w:val="none" w:sz="0" w:space="0" w:color="auto"/>
        <w:right w:val="none" w:sz="0" w:space="0" w:color="auto"/>
      </w:divBdr>
    </w:div>
    <w:div w:id="650671145">
      <w:bodyDiv w:val="1"/>
      <w:marLeft w:val="0"/>
      <w:marRight w:val="0"/>
      <w:marTop w:val="0"/>
      <w:marBottom w:val="0"/>
      <w:divBdr>
        <w:top w:val="none" w:sz="0" w:space="0" w:color="auto"/>
        <w:left w:val="none" w:sz="0" w:space="0" w:color="auto"/>
        <w:bottom w:val="none" w:sz="0" w:space="0" w:color="auto"/>
        <w:right w:val="none" w:sz="0" w:space="0" w:color="auto"/>
      </w:divBdr>
    </w:div>
    <w:div w:id="656419675">
      <w:bodyDiv w:val="1"/>
      <w:marLeft w:val="0"/>
      <w:marRight w:val="0"/>
      <w:marTop w:val="0"/>
      <w:marBottom w:val="0"/>
      <w:divBdr>
        <w:top w:val="none" w:sz="0" w:space="0" w:color="auto"/>
        <w:left w:val="none" w:sz="0" w:space="0" w:color="auto"/>
        <w:bottom w:val="none" w:sz="0" w:space="0" w:color="auto"/>
        <w:right w:val="none" w:sz="0" w:space="0" w:color="auto"/>
      </w:divBdr>
    </w:div>
    <w:div w:id="668795513">
      <w:bodyDiv w:val="1"/>
      <w:marLeft w:val="0"/>
      <w:marRight w:val="0"/>
      <w:marTop w:val="0"/>
      <w:marBottom w:val="0"/>
      <w:divBdr>
        <w:top w:val="none" w:sz="0" w:space="0" w:color="auto"/>
        <w:left w:val="none" w:sz="0" w:space="0" w:color="auto"/>
        <w:bottom w:val="none" w:sz="0" w:space="0" w:color="auto"/>
        <w:right w:val="none" w:sz="0" w:space="0" w:color="auto"/>
      </w:divBdr>
    </w:div>
    <w:div w:id="674498814">
      <w:bodyDiv w:val="1"/>
      <w:marLeft w:val="0"/>
      <w:marRight w:val="0"/>
      <w:marTop w:val="0"/>
      <w:marBottom w:val="0"/>
      <w:divBdr>
        <w:top w:val="none" w:sz="0" w:space="0" w:color="auto"/>
        <w:left w:val="none" w:sz="0" w:space="0" w:color="auto"/>
        <w:bottom w:val="none" w:sz="0" w:space="0" w:color="auto"/>
        <w:right w:val="none" w:sz="0" w:space="0" w:color="auto"/>
      </w:divBdr>
    </w:div>
    <w:div w:id="676612548">
      <w:bodyDiv w:val="1"/>
      <w:marLeft w:val="0"/>
      <w:marRight w:val="0"/>
      <w:marTop w:val="0"/>
      <w:marBottom w:val="0"/>
      <w:divBdr>
        <w:top w:val="none" w:sz="0" w:space="0" w:color="auto"/>
        <w:left w:val="none" w:sz="0" w:space="0" w:color="auto"/>
        <w:bottom w:val="none" w:sz="0" w:space="0" w:color="auto"/>
        <w:right w:val="none" w:sz="0" w:space="0" w:color="auto"/>
      </w:divBdr>
    </w:div>
    <w:div w:id="678696361">
      <w:bodyDiv w:val="1"/>
      <w:marLeft w:val="0"/>
      <w:marRight w:val="0"/>
      <w:marTop w:val="0"/>
      <w:marBottom w:val="0"/>
      <w:divBdr>
        <w:top w:val="none" w:sz="0" w:space="0" w:color="auto"/>
        <w:left w:val="none" w:sz="0" w:space="0" w:color="auto"/>
        <w:bottom w:val="none" w:sz="0" w:space="0" w:color="auto"/>
        <w:right w:val="none" w:sz="0" w:space="0" w:color="auto"/>
      </w:divBdr>
    </w:div>
    <w:div w:id="678697838">
      <w:bodyDiv w:val="1"/>
      <w:marLeft w:val="0"/>
      <w:marRight w:val="0"/>
      <w:marTop w:val="0"/>
      <w:marBottom w:val="0"/>
      <w:divBdr>
        <w:top w:val="none" w:sz="0" w:space="0" w:color="auto"/>
        <w:left w:val="none" w:sz="0" w:space="0" w:color="auto"/>
        <w:bottom w:val="none" w:sz="0" w:space="0" w:color="auto"/>
        <w:right w:val="none" w:sz="0" w:space="0" w:color="auto"/>
      </w:divBdr>
    </w:div>
    <w:div w:id="682904922">
      <w:bodyDiv w:val="1"/>
      <w:marLeft w:val="0"/>
      <w:marRight w:val="0"/>
      <w:marTop w:val="0"/>
      <w:marBottom w:val="0"/>
      <w:divBdr>
        <w:top w:val="none" w:sz="0" w:space="0" w:color="auto"/>
        <w:left w:val="none" w:sz="0" w:space="0" w:color="auto"/>
        <w:bottom w:val="none" w:sz="0" w:space="0" w:color="auto"/>
        <w:right w:val="none" w:sz="0" w:space="0" w:color="auto"/>
      </w:divBdr>
    </w:div>
    <w:div w:id="686102163">
      <w:bodyDiv w:val="1"/>
      <w:marLeft w:val="0"/>
      <w:marRight w:val="0"/>
      <w:marTop w:val="0"/>
      <w:marBottom w:val="0"/>
      <w:divBdr>
        <w:top w:val="none" w:sz="0" w:space="0" w:color="auto"/>
        <w:left w:val="none" w:sz="0" w:space="0" w:color="auto"/>
        <w:bottom w:val="none" w:sz="0" w:space="0" w:color="auto"/>
        <w:right w:val="none" w:sz="0" w:space="0" w:color="auto"/>
      </w:divBdr>
    </w:div>
    <w:div w:id="687103567">
      <w:bodyDiv w:val="1"/>
      <w:marLeft w:val="0"/>
      <w:marRight w:val="0"/>
      <w:marTop w:val="0"/>
      <w:marBottom w:val="0"/>
      <w:divBdr>
        <w:top w:val="none" w:sz="0" w:space="0" w:color="auto"/>
        <w:left w:val="none" w:sz="0" w:space="0" w:color="auto"/>
        <w:bottom w:val="none" w:sz="0" w:space="0" w:color="auto"/>
        <w:right w:val="none" w:sz="0" w:space="0" w:color="auto"/>
      </w:divBdr>
    </w:div>
    <w:div w:id="716321093">
      <w:bodyDiv w:val="1"/>
      <w:marLeft w:val="0"/>
      <w:marRight w:val="0"/>
      <w:marTop w:val="0"/>
      <w:marBottom w:val="0"/>
      <w:divBdr>
        <w:top w:val="none" w:sz="0" w:space="0" w:color="auto"/>
        <w:left w:val="none" w:sz="0" w:space="0" w:color="auto"/>
        <w:bottom w:val="none" w:sz="0" w:space="0" w:color="auto"/>
        <w:right w:val="none" w:sz="0" w:space="0" w:color="auto"/>
      </w:divBdr>
    </w:div>
    <w:div w:id="717819183">
      <w:bodyDiv w:val="1"/>
      <w:marLeft w:val="0"/>
      <w:marRight w:val="0"/>
      <w:marTop w:val="0"/>
      <w:marBottom w:val="0"/>
      <w:divBdr>
        <w:top w:val="none" w:sz="0" w:space="0" w:color="auto"/>
        <w:left w:val="none" w:sz="0" w:space="0" w:color="auto"/>
        <w:bottom w:val="none" w:sz="0" w:space="0" w:color="auto"/>
        <w:right w:val="none" w:sz="0" w:space="0" w:color="auto"/>
      </w:divBdr>
    </w:div>
    <w:div w:id="723866673">
      <w:bodyDiv w:val="1"/>
      <w:marLeft w:val="0"/>
      <w:marRight w:val="0"/>
      <w:marTop w:val="0"/>
      <w:marBottom w:val="0"/>
      <w:divBdr>
        <w:top w:val="none" w:sz="0" w:space="0" w:color="auto"/>
        <w:left w:val="none" w:sz="0" w:space="0" w:color="auto"/>
        <w:bottom w:val="none" w:sz="0" w:space="0" w:color="auto"/>
        <w:right w:val="none" w:sz="0" w:space="0" w:color="auto"/>
      </w:divBdr>
    </w:div>
    <w:div w:id="729766439">
      <w:bodyDiv w:val="1"/>
      <w:marLeft w:val="0"/>
      <w:marRight w:val="0"/>
      <w:marTop w:val="0"/>
      <w:marBottom w:val="0"/>
      <w:divBdr>
        <w:top w:val="none" w:sz="0" w:space="0" w:color="auto"/>
        <w:left w:val="none" w:sz="0" w:space="0" w:color="auto"/>
        <w:bottom w:val="none" w:sz="0" w:space="0" w:color="auto"/>
        <w:right w:val="none" w:sz="0" w:space="0" w:color="auto"/>
      </w:divBdr>
    </w:div>
    <w:div w:id="733696073">
      <w:bodyDiv w:val="1"/>
      <w:marLeft w:val="0"/>
      <w:marRight w:val="0"/>
      <w:marTop w:val="0"/>
      <w:marBottom w:val="0"/>
      <w:divBdr>
        <w:top w:val="none" w:sz="0" w:space="0" w:color="auto"/>
        <w:left w:val="none" w:sz="0" w:space="0" w:color="auto"/>
        <w:bottom w:val="none" w:sz="0" w:space="0" w:color="auto"/>
        <w:right w:val="none" w:sz="0" w:space="0" w:color="auto"/>
      </w:divBdr>
    </w:div>
    <w:div w:id="740174929">
      <w:bodyDiv w:val="1"/>
      <w:marLeft w:val="0"/>
      <w:marRight w:val="0"/>
      <w:marTop w:val="0"/>
      <w:marBottom w:val="0"/>
      <w:divBdr>
        <w:top w:val="none" w:sz="0" w:space="0" w:color="auto"/>
        <w:left w:val="none" w:sz="0" w:space="0" w:color="auto"/>
        <w:bottom w:val="none" w:sz="0" w:space="0" w:color="auto"/>
        <w:right w:val="none" w:sz="0" w:space="0" w:color="auto"/>
      </w:divBdr>
    </w:div>
    <w:div w:id="743531212">
      <w:bodyDiv w:val="1"/>
      <w:marLeft w:val="0"/>
      <w:marRight w:val="0"/>
      <w:marTop w:val="0"/>
      <w:marBottom w:val="0"/>
      <w:divBdr>
        <w:top w:val="none" w:sz="0" w:space="0" w:color="auto"/>
        <w:left w:val="none" w:sz="0" w:space="0" w:color="auto"/>
        <w:bottom w:val="none" w:sz="0" w:space="0" w:color="auto"/>
        <w:right w:val="none" w:sz="0" w:space="0" w:color="auto"/>
      </w:divBdr>
    </w:div>
    <w:div w:id="747070936">
      <w:bodyDiv w:val="1"/>
      <w:marLeft w:val="0"/>
      <w:marRight w:val="0"/>
      <w:marTop w:val="0"/>
      <w:marBottom w:val="0"/>
      <w:divBdr>
        <w:top w:val="none" w:sz="0" w:space="0" w:color="auto"/>
        <w:left w:val="none" w:sz="0" w:space="0" w:color="auto"/>
        <w:bottom w:val="none" w:sz="0" w:space="0" w:color="auto"/>
        <w:right w:val="none" w:sz="0" w:space="0" w:color="auto"/>
      </w:divBdr>
    </w:div>
    <w:div w:id="751314867">
      <w:bodyDiv w:val="1"/>
      <w:marLeft w:val="0"/>
      <w:marRight w:val="0"/>
      <w:marTop w:val="0"/>
      <w:marBottom w:val="0"/>
      <w:divBdr>
        <w:top w:val="none" w:sz="0" w:space="0" w:color="auto"/>
        <w:left w:val="none" w:sz="0" w:space="0" w:color="auto"/>
        <w:bottom w:val="none" w:sz="0" w:space="0" w:color="auto"/>
        <w:right w:val="none" w:sz="0" w:space="0" w:color="auto"/>
      </w:divBdr>
    </w:div>
    <w:div w:id="754018214">
      <w:bodyDiv w:val="1"/>
      <w:marLeft w:val="0"/>
      <w:marRight w:val="0"/>
      <w:marTop w:val="0"/>
      <w:marBottom w:val="0"/>
      <w:divBdr>
        <w:top w:val="none" w:sz="0" w:space="0" w:color="auto"/>
        <w:left w:val="none" w:sz="0" w:space="0" w:color="auto"/>
        <w:bottom w:val="none" w:sz="0" w:space="0" w:color="auto"/>
        <w:right w:val="none" w:sz="0" w:space="0" w:color="auto"/>
      </w:divBdr>
    </w:div>
    <w:div w:id="755134116">
      <w:bodyDiv w:val="1"/>
      <w:marLeft w:val="0"/>
      <w:marRight w:val="0"/>
      <w:marTop w:val="0"/>
      <w:marBottom w:val="0"/>
      <w:divBdr>
        <w:top w:val="none" w:sz="0" w:space="0" w:color="auto"/>
        <w:left w:val="none" w:sz="0" w:space="0" w:color="auto"/>
        <w:bottom w:val="none" w:sz="0" w:space="0" w:color="auto"/>
        <w:right w:val="none" w:sz="0" w:space="0" w:color="auto"/>
      </w:divBdr>
    </w:div>
    <w:div w:id="755517406">
      <w:bodyDiv w:val="1"/>
      <w:marLeft w:val="0"/>
      <w:marRight w:val="0"/>
      <w:marTop w:val="0"/>
      <w:marBottom w:val="0"/>
      <w:divBdr>
        <w:top w:val="none" w:sz="0" w:space="0" w:color="auto"/>
        <w:left w:val="none" w:sz="0" w:space="0" w:color="auto"/>
        <w:bottom w:val="none" w:sz="0" w:space="0" w:color="auto"/>
        <w:right w:val="none" w:sz="0" w:space="0" w:color="auto"/>
      </w:divBdr>
    </w:div>
    <w:div w:id="774132271">
      <w:bodyDiv w:val="1"/>
      <w:marLeft w:val="0"/>
      <w:marRight w:val="0"/>
      <w:marTop w:val="0"/>
      <w:marBottom w:val="0"/>
      <w:divBdr>
        <w:top w:val="none" w:sz="0" w:space="0" w:color="auto"/>
        <w:left w:val="none" w:sz="0" w:space="0" w:color="auto"/>
        <w:bottom w:val="none" w:sz="0" w:space="0" w:color="auto"/>
        <w:right w:val="none" w:sz="0" w:space="0" w:color="auto"/>
      </w:divBdr>
    </w:div>
    <w:div w:id="777027313">
      <w:bodyDiv w:val="1"/>
      <w:marLeft w:val="0"/>
      <w:marRight w:val="0"/>
      <w:marTop w:val="0"/>
      <w:marBottom w:val="0"/>
      <w:divBdr>
        <w:top w:val="none" w:sz="0" w:space="0" w:color="auto"/>
        <w:left w:val="none" w:sz="0" w:space="0" w:color="auto"/>
        <w:bottom w:val="none" w:sz="0" w:space="0" w:color="auto"/>
        <w:right w:val="none" w:sz="0" w:space="0" w:color="auto"/>
      </w:divBdr>
    </w:div>
    <w:div w:id="778642195">
      <w:bodyDiv w:val="1"/>
      <w:marLeft w:val="0"/>
      <w:marRight w:val="0"/>
      <w:marTop w:val="0"/>
      <w:marBottom w:val="0"/>
      <w:divBdr>
        <w:top w:val="none" w:sz="0" w:space="0" w:color="auto"/>
        <w:left w:val="none" w:sz="0" w:space="0" w:color="auto"/>
        <w:bottom w:val="none" w:sz="0" w:space="0" w:color="auto"/>
        <w:right w:val="none" w:sz="0" w:space="0" w:color="auto"/>
      </w:divBdr>
    </w:div>
    <w:div w:id="779187249">
      <w:bodyDiv w:val="1"/>
      <w:marLeft w:val="0"/>
      <w:marRight w:val="0"/>
      <w:marTop w:val="0"/>
      <w:marBottom w:val="0"/>
      <w:divBdr>
        <w:top w:val="none" w:sz="0" w:space="0" w:color="auto"/>
        <w:left w:val="none" w:sz="0" w:space="0" w:color="auto"/>
        <w:bottom w:val="none" w:sz="0" w:space="0" w:color="auto"/>
        <w:right w:val="none" w:sz="0" w:space="0" w:color="auto"/>
      </w:divBdr>
    </w:div>
    <w:div w:id="781194173">
      <w:bodyDiv w:val="1"/>
      <w:marLeft w:val="0"/>
      <w:marRight w:val="0"/>
      <w:marTop w:val="0"/>
      <w:marBottom w:val="0"/>
      <w:divBdr>
        <w:top w:val="none" w:sz="0" w:space="0" w:color="auto"/>
        <w:left w:val="none" w:sz="0" w:space="0" w:color="auto"/>
        <w:bottom w:val="none" w:sz="0" w:space="0" w:color="auto"/>
        <w:right w:val="none" w:sz="0" w:space="0" w:color="auto"/>
      </w:divBdr>
    </w:div>
    <w:div w:id="786243843">
      <w:bodyDiv w:val="1"/>
      <w:marLeft w:val="0"/>
      <w:marRight w:val="0"/>
      <w:marTop w:val="0"/>
      <w:marBottom w:val="0"/>
      <w:divBdr>
        <w:top w:val="none" w:sz="0" w:space="0" w:color="auto"/>
        <w:left w:val="none" w:sz="0" w:space="0" w:color="auto"/>
        <w:bottom w:val="none" w:sz="0" w:space="0" w:color="auto"/>
        <w:right w:val="none" w:sz="0" w:space="0" w:color="auto"/>
      </w:divBdr>
    </w:div>
    <w:div w:id="790828125">
      <w:bodyDiv w:val="1"/>
      <w:marLeft w:val="0"/>
      <w:marRight w:val="0"/>
      <w:marTop w:val="0"/>
      <w:marBottom w:val="0"/>
      <w:divBdr>
        <w:top w:val="none" w:sz="0" w:space="0" w:color="auto"/>
        <w:left w:val="none" w:sz="0" w:space="0" w:color="auto"/>
        <w:bottom w:val="none" w:sz="0" w:space="0" w:color="auto"/>
        <w:right w:val="none" w:sz="0" w:space="0" w:color="auto"/>
      </w:divBdr>
    </w:div>
    <w:div w:id="791049468">
      <w:bodyDiv w:val="1"/>
      <w:marLeft w:val="0"/>
      <w:marRight w:val="0"/>
      <w:marTop w:val="0"/>
      <w:marBottom w:val="0"/>
      <w:divBdr>
        <w:top w:val="none" w:sz="0" w:space="0" w:color="auto"/>
        <w:left w:val="none" w:sz="0" w:space="0" w:color="auto"/>
        <w:bottom w:val="none" w:sz="0" w:space="0" w:color="auto"/>
        <w:right w:val="none" w:sz="0" w:space="0" w:color="auto"/>
      </w:divBdr>
    </w:div>
    <w:div w:id="793254614">
      <w:bodyDiv w:val="1"/>
      <w:marLeft w:val="0"/>
      <w:marRight w:val="0"/>
      <w:marTop w:val="0"/>
      <w:marBottom w:val="0"/>
      <w:divBdr>
        <w:top w:val="none" w:sz="0" w:space="0" w:color="auto"/>
        <w:left w:val="none" w:sz="0" w:space="0" w:color="auto"/>
        <w:bottom w:val="none" w:sz="0" w:space="0" w:color="auto"/>
        <w:right w:val="none" w:sz="0" w:space="0" w:color="auto"/>
      </w:divBdr>
    </w:div>
    <w:div w:id="799108903">
      <w:bodyDiv w:val="1"/>
      <w:marLeft w:val="0"/>
      <w:marRight w:val="0"/>
      <w:marTop w:val="0"/>
      <w:marBottom w:val="0"/>
      <w:divBdr>
        <w:top w:val="none" w:sz="0" w:space="0" w:color="auto"/>
        <w:left w:val="none" w:sz="0" w:space="0" w:color="auto"/>
        <w:bottom w:val="none" w:sz="0" w:space="0" w:color="auto"/>
        <w:right w:val="none" w:sz="0" w:space="0" w:color="auto"/>
      </w:divBdr>
    </w:div>
    <w:div w:id="807825776">
      <w:bodyDiv w:val="1"/>
      <w:marLeft w:val="0"/>
      <w:marRight w:val="0"/>
      <w:marTop w:val="0"/>
      <w:marBottom w:val="0"/>
      <w:divBdr>
        <w:top w:val="none" w:sz="0" w:space="0" w:color="auto"/>
        <w:left w:val="none" w:sz="0" w:space="0" w:color="auto"/>
        <w:bottom w:val="none" w:sz="0" w:space="0" w:color="auto"/>
        <w:right w:val="none" w:sz="0" w:space="0" w:color="auto"/>
      </w:divBdr>
    </w:div>
    <w:div w:id="809787690">
      <w:bodyDiv w:val="1"/>
      <w:marLeft w:val="0"/>
      <w:marRight w:val="0"/>
      <w:marTop w:val="0"/>
      <w:marBottom w:val="0"/>
      <w:divBdr>
        <w:top w:val="none" w:sz="0" w:space="0" w:color="auto"/>
        <w:left w:val="none" w:sz="0" w:space="0" w:color="auto"/>
        <w:bottom w:val="none" w:sz="0" w:space="0" w:color="auto"/>
        <w:right w:val="none" w:sz="0" w:space="0" w:color="auto"/>
      </w:divBdr>
    </w:div>
    <w:div w:id="815995344">
      <w:bodyDiv w:val="1"/>
      <w:marLeft w:val="0"/>
      <w:marRight w:val="0"/>
      <w:marTop w:val="0"/>
      <w:marBottom w:val="0"/>
      <w:divBdr>
        <w:top w:val="none" w:sz="0" w:space="0" w:color="auto"/>
        <w:left w:val="none" w:sz="0" w:space="0" w:color="auto"/>
        <w:bottom w:val="none" w:sz="0" w:space="0" w:color="auto"/>
        <w:right w:val="none" w:sz="0" w:space="0" w:color="auto"/>
      </w:divBdr>
    </w:div>
    <w:div w:id="832988672">
      <w:bodyDiv w:val="1"/>
      <w:marLeft w:val="0"/>
      <w:marRight w:val="0"/>
      <w:marTop w:val="0"/>
      <w:marBottom w:val="0"/>
      <w:divBdr>
        <w:top w:val="none" w:sz="0" w:space="0" w:color="auto"/>
        <w:left w:val="none" w:sz="0" w:space="0" w:color="auto"/>
        <w:bottom w:val="none" w:sz="0" w:space="0" w:color="auto"/>
        <w:right w:val="none" w:sz="0" w:space="0" w:color="auto"/>
      </w:divBdr>
    </w:div>
    <w:div w:id="835000325">
      <w:bodyDiv w:val="1"/>
      <w:marLeft w:val="0"/>
      <w:marRight w:val="0"/>
      <w:marTop w:val="0"/>
      <w:marBottom w:val="0"/>
      <w:divBdr>
        <w:top w:val="none" w:sz="0" w:space="0" w:color="auto"/>
        <w:left w:val="none" w:sz="0" w:space="0" w:color="auto"/>
        <w:bottom w:val="none" w:sz="0" w:space="0" w:color="auto"/>
        <w:right w:val="none" w:sz="0" w:space="0" w:color="auto"/>
      </w:divBdr>
    </w:div>
    <w:div w:id="840117835">
      <w:bodyDiv w:val="1"/>
      <w:marLeft w:val="0"/>
      <w:marRight w:val="0"/>
      <w:marTop w:val="0"/>
      <w:marBottom w:val="0"/>
      <w:divBdr>
        <w:top w:val="none" w:sz="0" w:space="0" w:color="auto"/>
        <w:left w:val="none" w:sz="0" w:space="0" w:color="auto"/>
        <w:bottom w:val="none" w:sz="0" w:space="0" w:color="auto"/>
        <w:right w:val="none" w:sz="0" w:space="0" w:color="auto"/>
      </w:divBdr>
    </w:div>
    <w:div w:id="844175620">
      <w:bodyDiv w:val="1"/>
      <w:marLeft w:val="0"/>
      <w:marRight w:val="0"/>
      <w:marTop w:val="0"/>
      <w:marBottom w:val="0"/>
      <w:divBdr>
        <w:top w:val="none" w:sz="0" w:space="0" w:color="auto"/>
        <w:left w:val="none" w:sz="0" w:space="0" w:color="auto"/>
        <w:bottom w:val="none" w:sz="0" w:space="0" w:color="auto"/>
        <w:right w:val="none" w:sz="0" w:space="0" w:color="auto"/>
      </w:divBdr>
    </w:div>
    <w:div w:id="849224288">
      <w:bodyDiv w:val="1"/>
      <w:marLeft w:val="0"/>
      <w:marRight w:val="0"/>
      <w:marTop w:val="0"/>
      <w:marBottom w:val="0"/>
      <w:divBdr>
        <w:top w:val="none" w:sz="0" w:space="0" w:color="auto"/>
        <w:left w:val="none" w:sz="0" w:space="0" w:color="auto"/>
        <w:bottom w:val="none" w:sz="0" w:space="0" w:color="auto"/>
        <w:right w:val="none" w:sz="0" w:space="0" w:color="auto"/>
      </w:divBdr>
    </w:div>
    <w:div w:id="849292616">
      <w:bodyDiv w:val="1"/>
      <w:marLeft w:val="0"/>
      <w:marRight w:val="0"/>
      <w:marTop w:val="0"/>
      <w:marBottom w:val="0"/>
      <w:divBdr>
        <w:top w:val="none" w:sz="0" w:space="0" w:color="auto"/>
        <w:left w:val="none" w:sz="0" w:space="0" w:color="auto"/>
        <w:bottom w:val="none" w:sz="0" w:space="0" w:color="auto"/>
        <w:right w:val="none" w:sz="0" w:space="0" w:color="auto"/>
      </w:divBdr>
    </w:div>
    <w:div w:id="852230490">
      <w:bodyDiv w:val="1"/>
      <w:marLeft w:val="0"/>
      <w:marRight w:val="0"/>
      <w:marTop w:val="0"/>
      <w:marBottom w:val="0"/>
      <w:divBdr>
        <w:top w:val="none" w:sz="0" w:space="0" w:color="auto"/>
        <w:left w:val="none" w:sz="0" w:space="0" w:color="auto"/>
        <w:bottom w:val="none" w:sz="0" w:space="0" w:color="auto"/>
        <w:right w:val="none" w:sz="0" w:space="0" w:color="auto"/>
      </w:divBdr>
    </w:div>
    <w:div w:id="852652107">
      <w:bodyDiv w:val="1"/>
      <w:marLeft w:val="0"/>
      <w:marRight w:val="0"/>
      <w:marTop w:val="0"/>
      <w:marBottom w:val="0"/>
      <w:divBdr>
        <w:top w:val="none" w:sz="0" w:space="0" w:color="auto"/>
        <w:left w:val="none" w:sz="0" w:space="0" w:color="auto"/>
        <w:bottom w:val="none" w:sz="0" w:space="0" w:color="auto"/>
        <w:right w:val="none" w:sz="0" w:space="0" w:color="auto"/>
      </w:divBdr>
    </w:div>
    <w:div w:id="852720145">
      <w:bodyDiv w:val="1"/>
      <w:marLeft w:val="0"/>
      <w:marRight w:val="0"/>
      <w:marTop w:val="0"/>
      <w:marBottom w:val="0"/>
      <w:divBdr>
        <w:top w:val="none" w:sz="0" w:space="0" w:color="auto"/>
        <w:left w:val="none" w:sz="0" w:space="0" w:color="auto"/>
        <w:bottom w:val="none" w:sz="0" w:space="0" w:color="auto"/>
        <w:right w:val="none" w:sz="0" w:space="0" w:color="auto"/>
      </w:divBdr>
    </w:div>
    <w:div w:id="856042279">
      <w:bodyDiv w:val="1"/>
      <w:marLeft w:val="0"/>
      <w:marRight w:val="0"/>
      <w:marTop w:val="0"/>
      <w:marBottom w:val="0"/>
      <w:divBdr>
        <w:top w:val="none" w:sz="0" w:space="0" w:color="auto"/>
        <w:left w:val="none" w:sz="0" w:space="0" w:color="auto"/>
        <w:bottom w:val="none" w:sz="0" w:space="0" w:color="auto"/>
        <w:right w:val="none" w:sz="0" w:space="0" w:color="auto"/>
      </w:divBdr>
    </w:div>
    <w:div w:id="868951171">
      <w:bodyDiv w:val="1"/>
      <w:marLeft w:val="0"/>
      <w:marRight w:val="0"/>
      <w:marTop w:val="0"/>
      <w:marBottom w:val="0"/>
      <w:divBdr>
        <w:top w:val="none" w:sz="0" w:space="0" w:color="auto"/>
        <w:left w:val="none" w:sz="0" w:space="0" w:color="auto"/>
        <w:bottom w:val="none" w:sz="0" w:space="0" w:color="auto"/>
        <w:right w:val="none" w:sz="0" w:space="0" w:color="auto"/>
      </w:divBdr>
    </w:div>
    <w:div w:id="883641192">
      <w:bodyDiv w:val="1"/>
      <w:marLeft w:val="0"/>
      <w:marRight w:val="0"/>
      <w:marTop w:val="0"/>
      <w:marBottom w:val="0"/>
      <w:divBdr>
        <w:top w:val="none" w:sz="0" w:space="0" w:color="auto"/>
        <w:left w:val="none" w:sz="0" w:space="0" w:color="auto"/>
        <w:bottom w:val="none" w:sz="0" w:space="0" w:color="auto"/>
        <w:right w:val="none" w:sz="0" w:space="0" w:color="auto"/>
      </w:divBdr>
    </w:div>
    <w:div w:id="888616606">
      <w:bodyDiv w:val="1"/>
      <w:marLeft w:val="0"/>
      <w:marRight w:val="0"/>
      <w:marTop w:val="0"/>
      <w:marBottom w:val="0"/>
      <w:divBdr>
        <w:top w:val="none" w:sz="0" w:space="0" w:color="auto"/>
        <w:left w:val="none" w:sz="0" w:space="0" w:color="auto"/>
        <w:bottom w:val="none" w:sz="0" w:space="0" w:color="auto"/>
        <w:right w:val="none" w:sz="0" w:space="0" w:color="auto"/>
      </w:divBdr>
    </w:div>
    <w:div w:id="899171141">
      <w:bodyDiv w:val="1"/>
      <w:marLeft w:val="0"/>
      <w:marRight w:val="0"/>
      <w:marTop w:val="0"/>
      <w:marBottom w:val="0"/>
      <w:divBdr>
        <w:top w:val="none" w:sz="0" w:space="0" w:color="auto"/>
        <w:left w:val="none" w:sz="0" w:space="0" w:color="auto"/>
        <w:bottom w:val="none" w:sz="0" w:space="0" w:color="auto"/>
        <w:right w:val="none" w:sz="0" w:space="0" w:color="auto"/>
      </w:divBdr>
    </w:div>
    <w:div w:id="904996269">
      <w:bodyDiv w:val="1"/>
      <w:marLeft w:val="0"/>
      <w:marRight w:val="0"/>
      <w:marTop w:val="0"/>
      <w:marBottom w:val="0"/>
      <w:divBdr>
        <w:top w:val="none" w:sz="0" w:space="0" w:color="auto"/>
        <w:left w:val="none" w:sz="0" w:space="0" w:color="auto"/>
        <w:bottom w:val="none" w:sz="0" w:space="0" w:color="auto"/>
        <w:right w:val="none" w:sz="0" w:space="0" w:color="auto"/>
      </w:divBdr>
    </w:div>
    <w:div w:id="910307722">
      <w:bodyDiv w:val="1"/>
      <w:marLeft w:val="0"/>
      <w:marRight w:val="0"/>
      <w:marTop w:val="0"/>
      <w:marBottom w:val="0"/>
      <w:divBdr>
        <w:top w:val="none" w:sz="0" w:space="0" w:color="auto"/>
        <w:left w:val="none" w:sz="0" w:space="0" w:color="auto"/>
        <w:bottom w:val="none" w:sz="0" w:space="0" w:color="auto"/>
        <w:right w:val="none" w:sz="0" w:space="0" w:color="auto"/>
      </w:divBdr>
    </w:div>
    <w:div w:id="916986009">
      <w:bodyDiv w:val="1"/>
      <w:marLeft w:val="0"/>
      <w:marRight w:val="0"/>
      <w:marTop w:val="0"/>
      <w:marBottom w:val="0"/>
      <w:divBdr>
        <w:top w:val="none" w:sz="0" w:space="0" w:color="auto"/>
        <w:left w:val="none" w:sz="0" w:space="0" w:color="auto"/>
        <w:bottom w:val="none" w:sz="0" w:space="0" w:color="auto"/>
        <w:right w:val="none" w:sz="0" w:space="0" w:color="auto"/>
      </w:divBdr>
    </w:div>
    <w:div w:id="917635788">
      <w:bodyDiv w:val="1"/>
      <w:marLeft w:val="0"/>
      <w:marRight w:val="0"/>
      <w:marTop w:val="0"/>
      <w:marBottom w:val="0"/>
      <w:divBdr>
        <w:top w:val="none" w:sz="0" w:space="0" w:color="auto"/>
        <w:left w:val="none" w:sz="0" w:space="0" w:color="auto"/>
        <w:bottom w:val="none" w:sz="0" w:space="0" w:color="auto"/>
        <w:right w:val="none" w:sz="0" w:space="0" w:color="auto"/>
      </w:divBdr>
    </w:div>
    <w:div w:id="917979879">
      <w:bodyDiv w:val="1"/>
      <w:marLeft w:val="0"/>
      <w:marRight w:val="0"/>
      <w:marTop w:val="0"/>
      <w:marBottom w:val="0"/>
      <w:divBdr>
        <w:top w:val="none" w:sz="0" w:space="0" w:color="auto"/>
        <w:left w:val="none" w:sz="0" w:space="0" w:color="auto"/>
        <w:bottom w:val="none" w:sz="0" w:space="0" w:color="auto"/>
        <w:right w:val="none" w:sz="0" w:space="0" w:color="auto"/>
      </w:divBdr>
    </w:div>
    <w:div w:id="918178755">
      <w:bodyDiv w:val="1"/>
      <w:marLeft w:val="0"/>
      <w:marRight w:val="0"/>
      <w:marTop w:val="0"/>
      <w:marBottom w:val="0"/>
      <w:divBdr>
        <w:top w:val="none" w:sz="0" w:space="0" w:color="auto"/>
        <w:left w:val="none" w:sz="0" w:space="0" w:color="auto"/>
        <w:bottom w:val="none" w:sz="0" w:space="0" w:color="auto"/>
        <w:right w:val="none" w:sz="0" w:space="0" w:color="auto"/>
      </w:divBdr>
    </w:div>
    <w:div w:id="927151185">
      <w:bodyDiv w:val="1"/>
      <w:marLeft w:val="0"/>
      <w:marRight w:val="0"/>
      <w:marTop w:val="0"/>
      <w:marBottom w:val="0"/>
      <w:divBdr>
        <w:top w:val="none" w:sz="0" w:space="0" w:color="auto"/>
        <w:left w:val="none" w:sz="0" w:space="0" w:color="auto"/>
        <w:bottom w:val="none" w:sz="0" w:space="0" w:color="auto"/>
        <w:right w:val="none" w:sz="0" w:space="0" w:color="auto"/>
      </w:divBdr>
    </w:div>
    <w:div w:id="927274142">
      <w:bodyDiv w:val="1"/>
      <w:marLeft w:val="0"/>
      <w:marRight w:val="0"/>
      <w:marTop w:val="0"/>
      <w:marBottom w:val="0"/>
      <w:divBdr>
        <w:top w:val="none" w:sz="0" w:space="0" w:color="auto"/>
        <w:left w:val="none" w:sz="0" w:space="0" w:color="auto"/>
        <w:bottom w:val="none" w:sz="0" w:space="0" w:color="auto"/>
        <w:right w:val="none" w:sz="0" w:space="0" w:color="auto"/>
      </w:divBdr>
    </w:div>
    <w:div w:id="935359516">
      <w:bodyDiv w:val="1"/>
      <w:marLeft w:val="0"/>
      <w:marRight w:val="0"/>
      <w:marTop w:val="0"/>
      <w:marBottom w:val="0"/>
      <w:divBdr>
        <w:top w:val="none" w:sz="0" w:space="0" w:color="auto"/>
        <w:left w:val="none" w:sz="0" w:space="0" w:color="auto"/>
        <w:bottom w:val="none" w:sz="0" w:space="0" w:color="auto"/>
        <w:right w:val="none" w:sz="0" w:space="0" w:color="auto"/>
      </w:divBdr>
    </w:div>
    <w:div w:id="939341173">
      <w:bodyDiv w:val="1"/>
      <w:marLeft w:val="0"/>
      <w:marRight w:val="0"/>
      <w:marTop w:val="0"/>
      <w:marBottom w:val="0"/>
      <w:divBdr>
        <w:top w:val="none" w:sz="0" w:space="0" w:color="auto"/>
        <w:left w:val="none" w:sz="0" w:space="0" w:color="auto"/>
        <w:bottom w:val="none" w:sz="0" w:space="0" w:color="auto"/>
        <w:right w:val="none" w:sz="0" w:space="0" w:color="auto"/>
      </w:divBdr>
    </w:div>
    <w:div w:id="939414072">
      <w:bodyDiv w:val="1"/>
      <w:marLeft w:val="0"/>
      <w:marRight w:val="0"/>
      <w:marTop w:val="0"/>
      <w:marBottom w:val="0"/>
      <w:divBdr>
        <w:top w:val="none" w:sz="0" w:space="0" w:color="auto"/>
        <w:left w:val="none" w:sz="0" w:space="0" w:color="auto"/>
        <w:bottom w:val="none" w:sz="0" w:space="0" w:color="auto"/>
        <w:right w:val="none" w:sz="0" w:space="0" w:color="auto"/>
      </w:divBdr>
    </w:div>
    <w:div w:id="939606548">
      <w:bodyDiv w:val="1"/>
      <w:marLeft w:val="0"/>
      <w:marRight w:val="0"/>
      <w:marTop w:val="0"/>
      <w:marBottom w:val="0"/>
      <w:divBdr>
        <w:top w:val="none" w:sz="0" w:space="0" w:color="auto"/>
        <w:left w:val="none" w:sz="0" w:space="0" w:color="auto"/>
        <w:bottom w:val="none" w:sz="0" w:space="0" w:color="auto"/>
        <w:right w:val="none" w:sz="0" w:space="0" w:color="auto"/>
      </w:divBdr>
    </w:div>
    <w:div w:id="946740263">
      <w:bodyDiv w:val="1"/>
      <w:marLeft w:val="0"/>
      <w:marRight w:val="0"/>
      <w:marTop w:val="0"/>
      <w:marBottom w:val="0"/>
      <w:divBdr>
        <w:top w:val="none" w:sz="0" w:space="0" w:color="auto"/>
        <w:left w:val="none" w:sz="0" w:space="0" w:color="auto"/>
        <w:bottom w:val="none" w:sz="0" w:space="0" w:color="auto"/>
        <w:right w:val="none" w:sz="0" w:space="0" w:color="auto"/>
      </w:divBdr>
    </w:div>
    <w:div w:id="954824136">
      <w:bodyDiv w:val="1"/>
      <w:marLeft w:val="0"/>
      <w:marRight w:val="0"/>
      <w:marTop w:val="0"/>
      <w:marBottom w:val="0"/>
      <w:divBdr>
        <w:top w:val="none" w:sz="0" w:space="0" w:color="auto"/>
        <w:left w:val="none" w:sz="0" w:space="0" w:color="auto"/>
        <w:bottom w:val="none" w:sz="0" w:space="0" w:color="auto"/>
        <w:right w:val="none" w:sz="0" w:space="0" w:color="auto"/>
      </w:divBdr>
    </w:div>
    <w:div w:id="972561653">
      <w:bodyDiv w:val="1"/>
      <w:marLeft w:val="0"/>
      <w:marRight w:val="0"/>
      <w:marTop w:val="0"/>
      <w:marBottom w:val="0"/>
      <w:divBdr>
        <w:top w:val="none" w:sz="0" w:space="0" w:color="auto"/>
        <w:left w:val="none" w:sz="0" w:space="0" w:color="auto"/>
        <w:bottom w:val="none" w:sz="0" w:space="0" w:color="auto"/>
        <w:right w:val="none" w:sz="0" w:space="0" w:color="auto"/>
      </w:divBdr>
    </w:div>
    <w:div w:id="973412865">
      <w:bodyDiv w:val="1"/>
      <w:marLeft w:val="0"/>
      <w:marRight w:val="0"/>
      <w:marTop w:val="0"/>
      <w:marBottom w:val="0"/>
      <w:divBdr>
        <w:top w:val="none" w:sz="0" w:space="0" w:color="auto"/>
        <w:left w:val="none" w:sz="0" w:space="0" w:color="auto"/>
        <w:bottom w:val="none" w:sz="0" w:space="0" w:color="auto"/>
        <w:right w:val="none" w:sz="0" w:space="0" w:color="auto"/>
      </w:divBdr>
    </w:div>
    <w:div w:id="976032543">
      <w:bodyDiv w:val="1"/>
      <w:marLeft w:val="0"/>
      <w:marRight w:val="0"/>
      <w:marTop w:val="0"/>
      <w:marBottom w:val="0"/>
      <w:divBdr>
        <w:top w:val="none" w:sz="0" w:space="0" w:color="auto"/>
        <w:left w:val="none" w:sz="0" w:space="0" w:color="auto"/>
        <w:bottom w:val="none" w:sz="0" w:space="0" w:color="auto"/>
        <w:right w:val="none" w:sz="0" w:space="0" w:color="auto"/>
      </w:divBdr>
    </w:div>
    <w:div w:id="977151176">
      <w:bodyDiv w:val="1"/>
      <w:marLeft w:val="0"/>
      <w:marRight w:val="0"/>
      <w:marTop w:val="0"/>
      <w:marBottom w:val="0"/>
      <w:divBdr>
        <w:top w:val="none" w:sz="0" w:space="0" w:color="auto"/>
        <w:left w:val="none" w:sz="0" w:space="0" w:color="auto"/>
        <w:bottom w:val="none" w:sz="0" w:space="0" w:color="auto"/>
        <w:right w:val="none" w:sz="0" w:space="0" w:color="auto"/>
      </w:divBdr>
    </w:div>
    <w:div w:id="977565324">
      <w:bodyDiv w:val="1"/>
      <w:marLeft w:val="0"/>
      <w:marRight w:val="0"/>
      <w:marTop w:val="0"/>
      <w:marBottom w:val="0"/>
      <w:divBdr>
        <w:top w:val="none" w:sz="0" w:space="0" w:color="auto"/>
        <w:left w:val="none" w:sz="0" w:space="0" w:color="auto"/>
        <w:bottom w:val="none" w:sz="0" w:space="0" w:color="auto"/>
        <w:right w:val="none" w:sz="0" w:space="0" w:color="auto"/>
      </w:divBdr>
    </w:div>
    <w:div w:id="978412956">
      <w:bodyDiv w:val="1"/>
      <w:marLeft w:val="0"/>
      <w:marRight w:val="0"/>
      <w:marTop w:val="0"/>
      <w:marBottom w:val="0"/>
      <w:divBdr>
        <w:top w:val="none" w:sz="0" w:space="0" w:color="auto"/>
        <w:left w:val="none" w:sz="0" w:space="0" w:color="auto"/>
        <w:bottom w:val="none" w:sz="0" w:space="0" w:color="auto"/>
        <w:right w:val="none" w:sz="0" w:space="0" w:color="auto"/>
      </w:divBdr>
    </w:div>
    <w:div w:id="979454440">
      <w:bodyDiv w:val="1"/>
      <w:marLeft w:val="0"/>
      <w:marRight w:val="0"/>
      <w:marTop w:val="0"/>
      <w:marBottom w:val="0"/>
      <w:divBdr>
        <w:top w:val="none" w:sz="0" w:space="0" w:color="auto"/>
        <w:left w:val="none" w:sz="0" w:space="0" w:color="auto"/>
        <w:bottom w:val="none" w:sz="0" w:space="0" w:color="auto"/>
        <w:right w:val="none" w:sz="0" w:space="0" w:color="auto"/>
      </w:divBdr>
    </w:div>
    <w:div w:id="980040402">
      <w:bodyDiv w:val="1"/>
      <w:marLeft w:val="0"/>
      <w:marRight w:val="0"/>
      <w:marTop w:val="0"/>
      <w:marBottom w:val="0"/>
      <w:divBdr>
        <w:top w:val="none" w:sz="0" w:space="0" w:color="auto"/>
        <w:left w:val="none" w:sz="0" w:space="0" w:color="auto"/>
        <w:bottom w:val="none" w:sz="0" w:space="0" w:color="auto"/>
        <w:right w:val="none" w:sz="0" w:space="0" w:color="auto"/>
      </w:divBdr>
    </w:div>
    <w:div w:id="980768118">
      <w:bodyDiv w:val="1"/>
      <w:marLeft w:val="0"/>
      <w:marRight w:val="0"/>
      <w:marTop w:val="0"/>
      <w:marBottom w:val="0"/>
      <w:divBdr>
        <w:top w:val="none" w:sz="0" w:space="0" w:color="auto"/>
        <w:left w:val="none" w:sz="0" w:space="0" w:color="auto"/>
        <w:bottom w:val="none" w:sz="0" w:space="0" w:color="auto"/>
        <w:right w:val="none" w:sz="0" w:space="0" w:color="auto"/>
      </w:divBdr>
    </w:div>
    <w:div w:id="987368305">
      <w:bodyDiv w:val="1"/>
      <w:marLeft w:val="0"/>
      <w:marRight w:val="0"/>
      <w:marTop w:val="0"/>
      <w:marBottom w:val="0"/>
      <w:divBdr>
        <w:top w:val="none" w:sz="0" w:space="0" w:color="auto"/>
        <w:left w:val="none" w:sz="0" w:space="0" w:color="auto"/>
        <w:bottom w:val="none" w:sz="0" w:space="0" w:color="auto"/>
        <w:right w:val="none" w:sz="0" w:space="0" w:color="auto"/>
      </w:divBdr>
    </w:div>
    <w:div w:id="993021271">
      <w:bodyDiv w:val="1"/>
      <w:marLeft w:val="0"/>
      <w:marRight w:val="0"/>
      <w:marTop w:val="0"/>
      <w:marBottom w:val="0"/>
      <w:divBdr>
        <w:top w:val="none" w:sz="0" w:space="0" w:color="auto"/>
        <w:left w:val="none" w:sz="0" w:space="0" w:color="auto"/>
        <w:bottom w:val="none" w:sz="0" w:space="0" w:color="auto"/>
        <w:right w:val="none" w:sz="0" w:space="0" w:color="auto"/>
      </w:divBdr>
    </w:div>
    <w:div w:id="995187907">
      <w:bodyDiv w:val="1"/>
      <w:marLeft w:val="0"/>
      <w:marRight w:val="0"/>
      <w:marTop w:val="0"/>
      <w:marBottom w:val="0"/>
      <w:divBdr>
        <w:top w:val="none" w:sz="0" w:space="0" w:color="auto"/>
        <w:left w:val="none" w:sz="0" w:space="0" w:color="auto"/>
        <w:bottom w:val="none" w:sz="0" w:space="0" w:color="auto"/>
        <w:right w:val="none" w:sz="0" w:space="0" w:color="auto"/>
      </w:divBdr>
    </w:div>
    <w:div w:id="1010639522">
      <w:bodyDiv w:val="1"/>
      <w:marLeft w:val="0"/>
      <w:marRight w:val="0"/>
      <w:marTop w:val="0"/>
      <w:marBottom w:val="0"/>
      <w:divBdr>
        <w:top w:val="none" w:sz="0" w:space="0" w:color="auto"/>
        <w:left w:val="none" w:sz="0" w:space="0" w:color="auto"/>
        <w:bottom w:val="none" w:sz="0" w:space="0" w:color="auto"/>
        <w:right w:val="none" w:sz="0" w:space="0" w:color="auto"/>
      </w:divBdr>
    </w:div>
    <w:div w:id="1011565709">
      <w:bodyDiv w:val="1"/>
      <w:marLeft w:val="0"/>
      <w:marRight w:val="0"/>
      <w:marTop w:val="0"/>
      <w:marBottom w:val="0"/>
      <w:divBdr>
        <w:top w:val="none" w:sz="0" w:space="0" w:color="auto"/>
        <w:left w:val="none" w:sz="0" w:space="0" w:color="auto"/>
        <w:bottom w:val="none" w:sz="0" w:space="0" w:color="auto"/>
        <w:right w:val="none" w:sz="0" w:space="0" w:color="auto"/>
      </w:divBdr>
    </w:div>
    <w:div w:id="1014573620">
      <w:bodyDiv w:val="1"/>
      <w:marLeft w:val="0"/>
      <w:marRight w:val="0"/>
      <w:marTop w:val="0"/>
      <w:marBottom w:val="0"/>
      <w:divBdr>
        <w:top w:val="none" w:sz="0" w:space="0" w:color="auto"/>
        <w:left w:val="none" w:sz="0" w:space="0" w:color="auto"/>
        <w:bottom w:val="none" w:sz="0" w:space="0" w:color="auto"/>
        <w:right w:val="none" w:sz="0" w:space="0" w:color="auto"/>
      </w:divBdr>
    </w:div>
    <w:div w:id="1016080896">
      <w:bodyDiv w:val="1"/>
      <w:marLeft w:val="0"/>
      <w:marRight w:val="0"/>
      <w:marTop w:val="0"/>
      <w:marBottom w:val="0"/>
      <w:divBdr>
        <w:top w:val="none" w:sz="0" w:space="0" w:color="auto"/>
        <w:left w:val="none" w:sz="0" w:space="0" w:color="auto"/>
        <w:bottom w:val="none" w:sz="0" w:space="0" w:color="auto"/>
        <w:right w:val="none" w:sz="0" w:space="0" w:color="auto"/>
      </w:divBdr>
    </w:div>
    <w:div w:id="1017972940">
      <w:bodyDiv w:val="1"/>
      <w:marLeft w:val="0"/>
      <w:marRight w:val="0"/>
      <w:marTop w:val="0"/>
      <w:marBottom w:val="0"/>
      <w:divBdr>
        <w:top w:val="none" w:sz="0" w:space="0" w:color="auto"/>
        <w:left w:val="none" w:sz="0" w:space="0" w:color="auto"/>
        <w:bottom w:val="none" w:sz="0" w:space="0" w:color="auto"/>
        <w:right w:val="none" w:sz="0" w:space="0" w:color="auto"/>
      </w:divBdr>
    </w:div>
    <w:div w:id="1019157993">
      <w:bodyDiv w:val="1"/>
      <w:marLeft w:val="0"/>
      <w:marRight w:val="0"/>
      <w:marTop w:val="0"/>
      <w:marBottom w:val="0"/>
      <w:divBdr>
        <w:top w:val="none" w:sz="0" w:space="0" w:color="auto"/>
        <w:left w:val="none" w:sz="0" w:space="0" w:color="auto"/>
        <w:bottom w:val="none" w:sz="0" w:space="0" w:color="auto"/>
        <w:right w:val="none" w:sz="0" w:space="0" w:color="auto"/>
      </w:divBdr>
    </w:div>
    <w:div w:id="1019894293">
      <w:bodyDiv w:val="1"/>
      <w:marLeft w:val="0"/>
      <w:marRight w:val="0"/>
      <w:marTop w:val="0"/>
      <w:marBottom w:val="0"/>
      <w:divBdr>
        <w:top w:val="none" w:sz="0" w:space="0" w:color="auto"/>
        <w:left w:val="none" w:sz="0" w:space="0" w:color="auto"/>
        <w:bottom w:val="none" w:sz="0" w:space="0" w:color="auto"/>
        <w:right w:val="none" w:sz="0" w:space="0" w:color="auto"/>
      </w:divBdr>
    </w:div>
    <w:div w:id="1022121838">
      <w:bodyDiv w:val="1"/>
      <w:marLeft w:val="0"/>
      <w:marRight w:val="0"/>
      <w:marTop w:val="0"/>
      <w:marBottom w:val="0"/>
      <w:divBdr>
        <w:top w:val="none" w:sz="0" w:space="0" w:color="auto"/>
        <w:left w:val="none" w:sz="0" w:space="0" w:color="auto"/>
        <w:bottom w:val="none" w:sz="0" w:space="0" w:color="auto"/>
        <w:right w:val="none" w:sz="0" w:space="0" w:color="auto"/>
      </w:divBdr>
    </w:div>
    <w:div w:id="1023241036">
      <w:bodyDiv w:val="1"/>
      <w:marLeft w:val="0"/>
      <w:marRight w:val="0"/>
      <w:marTop w:val="0"/>
      <w:marBottom w:val="0"/>
      <w:divBdr>
        <w:top w:val="none" w:sz="0" w:space="0" w:color="auto"/>
        <w:left w:val="none" w:sz="0" w:space="0" w:color="auto"/>
        <w:bottom w:val="none" w:sz="0" w:space="0" w:color="auto"/>
        <w:right w:val="none" w:sz="0" w:space="0" w:color="auto"/>
      </w:divBdr>
    </w:div>
    <w:div w:id="1024673593">
      <w:bodyDiv w:val="1"/>
      <w:marLeft w:val="0"/>
      <w:marRight w:val="0"/>
      <w:marTop w:val="0"/>
      <w:marBottom w:val="0"/>
      <w:divBdr>
        <w:top w:val="none" w:sz="0" w:space="0" w:color="auto"/>
        <w:left w:val="none" w:sz="0" w:space="0" w:color="auto"/>
        <w:bottom w:val="none" w:sz="0" w:space="0" w:color="auto"/>
        <w:right w:val="none" w:sz="0" w:space="0" w:color="auto"/>
      </w:divBdr>
    </w:div>
    <w:div w:id="1028487318">
      <w:bodyDiv w:val="1"/>
      <w:marLeft w:val="0"/>
      <w:marRight w:val="0"/>
      <w:marTop w:val="0"/>
      <w:marBottom w:val="0"/>
      <w:divBdr>
        <w:top w:val="none" w:sz="0" w:space="0" w:color="auto"/>
        <w:left w:val="none" w:sz="0" w:space="0" w:color="auto"/>
        <w:bottom w:val="none" w:sz="0" w:space="0" w:color="auto"/>
        <w:right w:val="none" w:sz="0" w:space="0" w:color="auto"/>
      </w:divBdr>
    </w:div>
    <w:div w:id="1034771401">
      <w:bodyDiv w:val="1"/>
      <w:marLeft w:val="0"/>
      <w:marRight w:val="0"/>
      <w:marTop w:val="0"/>
      <w:marBottom w:val="0"/>
      <w:divBdr>
        <w:top w:val="none" w:sz="0" w:space="0" w:color="auto"/>
        <w:left w:val="none" w:sz="0" w:space="0" w:color="auto"/>
        <w:bottom w:val="none" w:sz="0" w:space="0" w:color="auto"/>
        <w:right w:val="none" w:sz="0" w:space="0" w:color="auto"/>
      </w:divBdr>
    </w:div>
    <w:div w:id="1040936468">
      <w:bodyDiv w:val="1"/>
      <w:marLeft w:val="0"/>
      <w:marRight w:val="0"/>
      <w:marTop w:val="0"/>
      <w:marBottom w:val="0"/>
      <w:divBdr>
        <w:top w:val="none" w:sz="0" w:space="0" w:color="auto"/>
        <w:left w:val="none" w:sz="0" w:space="0" w:color="auto"/>
        <w:bottom w:val="none" w:sz="0" w:space="0" w:color="auto"/>
        <w:right w:val="none" w:sz="0" w:space="0" w:color="auto"/>
      </w:divBdr>
    </w:div>
    <w:div w:id="1042095282">
      <w:bodyDiv w:val="1"/>
      <w:marLeft w:val="0"/>
      <w:marRight w:val="0"/>
      <w:marTop w:val="0"/>
      <w:marBottom w:val="0"/>
      <w:divBdr>
        <w:top w:val="none" w:sz="0" w:space="0" w:color="auto"/>
        <w:left w:val="none" w:sz="0" w:space="0" w:color="auto"/>
        <w:bottom w:val="none" w:sz="0" w:space="0" w:color="auto"/>
        <w:right w:val="none" w:sz="0" w:space="0" w:color="auto"/>
      </w:divBdr>
    </w:div>
    <w:div w:id="1042829973">
      <w:bodyDiv w:val="1"/>
      <w:marLeft w:val="0"/>
      <w:marRight w:val="0"/>
      <w:marTop w:val="0"/>
      <w:marBottom w:val="0"/>
      <w:divBdr>
        <w:top w:val="none" w:sz="0" w:space="0" w:color="auto"/>
        <w:left w:val="none" w:sz="0" w:space="0" w:color="auto"/>
        <w:bottom w:val="none" w:sz="0" w:space="0" w:color="auto"/>
        <w:right w:val="none" w:sz="0" w:space="0" w:color="auto"/>
      </w:divBdr>
    </w:div>
    <w:div w:id="1044208169">
      <w:bodyDiv w:val="1"/>
      <w:marLeft w:val="0"/>
      <w:marRight w:val="0"/>
      <w:marTop w:val="0"/>
      <w:marBottom w:val="0"/>
      <w:divBdr>
        <w:top w:val="none" w:sz="0" w:space="0" w:color="auto"/>
        <w:left w:val="none" w:sz="0" w:space="0" w:color="auto"/>
        <w:bottom w:val="none" w:sz="0" w:space="0" w:color="auto"/>
        <w:right w:val="none" w:sz="0" w:space="0" w:color="auto"/>
      </w:divBdr>
    </w:div>
    <w:div w:id="1049916725">
      <w:bodyDiv w:val="1"/>
      <w:marLeft w:val="0"/>
      <w:marRight w:val="0"/>
      <w:marTop w:val="0"/>
      <w:marBottom w:val="0"/>
      <w:divBdr>
        <w:top w:val="none" w:sz="0" w:space="0" w:color="auto"/>
        <w:left w:val="none" w:sz="0" w:space="0" w:color="auto"/>
        <w:bottom w:val="none" w:sz="0" w:space="0" w:color="auto"/>
        <w:right w:val="none" w:sz="0" w:space="0" w:color="auto"/>
      </w:divBdr>
    </w:div>
    <w:div w:id="1052730128">
      <w:bodyDiv w:val="1"/>
      <w:marLeft w:val="0"/>
      <w:marRight w:val="0"/>
      <w:marTop w:val="0"/>
      <w:marBottom w:val="0"/>
      <w:divBdr>
        <w:top w:val="none" w:sz="0" w:space="0" w:color="auto"/>
        <w:left w:val="none" w:sz="0" w:space="0" w:color="auto"/>
        <w:bottom w:val="none" w:sz="0" w:space="0" w:color="auto"/>
        <w:right w:val="none" w:sz="0" w:space="0" w:color="auto"/>
      </w:divBdr>
    </w:div>
    <w:div w:id="1063718077">
      <w:bodyDiv w:val="1"/>
      <w:marLeft w:val="0"/>
      <w:marRight w:val="0"/>
      <w:marTop w:val="0"/>
      <w:marBottom w:val="0"/>
      <w:divBdr>
        <w:top w:val="none" w:sz="0" w:space="0" w:color="auto"/>
        <w:left w:val="none" w:sz="0" w:space="0" w:color="auto"/>
        <w:bottom w:val="none" w:sz="0" w:space="0" w:color="auto"/>
        <w:right w:val="none" w:sz="0" w:space="0" w:color="auto"/>
      </w:divBdr>
    </w:div>
    <w:div w:id="1065567450">
      <w:bodyDiv w:val="1"/>
      <w:marLeft w:val="0"/>
      <w:marRight w:val="0"/>
      <w:marTop w:val="0"/>
      <w:marBottom w:val="0"/>
      <w:divBdr>
        <w:top w:val="none" w:sz="0" w:space="0" w:color="auto"/>
        <w:left w:val="none" w:sz="0" w:space="0" w:color="auto"/>
        <w:bottom w:val="none" w:sz="0" w:space="0" w:color="auto"/>
        <w:right w:val="none" w:sz="0" w:space="0" w:color="auto"/>
      </w:divBdr>
    </w:div>
    <w:div w:id="1068112670">
      <w:bodyDiv w:val="1"/>
      <w:marLeft w:val="0"/>
      <w:marRight w:val="0"/>
      <w:marTop w:val="0"/>
      <w:marBottom w:val="0"/>
      <w:divBdr>
        <w:top w:val="none" w:sz="0" w:space="0" w:color="auto"/>
        <w:left w:val="none" w:sz="0" w:space="0" w:color="auto"/>
        <w:bottom w:val="none" w:sz="0" w:space="0" w:color="auto"/>
        <w:right w:val="none" w:sz="0" w:space="0" w:color="auto"/>
      </w:divBdr>
    </w:div>
    <w:div w:id="1068302431">
      <w:bodyDiv w:val="1"/>
      <w:marLeft w:val="0"/>
      <w:marRight w:val="0"/>
      <w:marTop w:val="0"/>
      <w:marBottom w:val="0"/>
      <w:divBdr>
        <w:top w:val="none" w:sz="0" w:space="0" w:color="auto"/>
        <w:left w:val="none" w:sz="0" w:space="0" w:color="auto"/>
        <w:bottom w:val="none" w:sz="0" w:space="0" w:color="auto"/>
        <w:right w:val="none" w:sz="0" w:space="0" w:color="auto"/>
      </w:divBdr>
    </w:div>
    <w:div w:id="1080978910">
      <w:bodyDiv w:val="1"/>
      <w:marLeft w:val="0"/>
      <w:marRight w:val="0"/>
      <w:marTop w:val="0"/>
      <w:marBottom w:val="0"/>
      <w:divBdr>
        <w:top w:val="none" w:sz="0" w:space="0" w:color="auto"/>
        <w:left w:val="none" w:sz="0" w:space="0" w:color="auto"/>
        <w:bottom w:val="none" w:sz="0" w:space="0" w:color="auto"/>
        <w:right w:val="none" w:sz="0" w:space="0" w:color="auto"/>
      </w:divBdr>
    </w:div>
    <w:div w:id="1081950050">
      <w:bodyDiv w:val="1"/>
      <w:marLeft w:val="0"/>
      <w:marRight w:val="0"/>
      <w:marTop w:val="0"/>
      <w:marBottom w:val="0"/>
      <w:divBdr>
        <w:top w:val="none" w:sz="0" w:space="0" w:color="auto"/>
        <w:left w:val="none" w:sz="0" w:space="0" w:color="auto"/>
        <w:bottom w:val="none" w:sz="0" w:space="0" w:color="auto"/>
        <w:right w:val="none" w:sz="0" w:space="0" w:color="auto"/>
      </w:divBdr>
    </w:div>
    <w:div w:id="1082532143">
      <w:bodyDiv w:val="1"/>
      <w:marLeft w:val="0"/>
      <w:marRight w:val="0"/>
      <w:marTop w:val="0"/>
      <w:marBottom w:val="0"/>
      <w:divBdr>
        <w:top w:val="none" w:sz="0" w:space="0" w:color="auto"/>
        <w:left w:val="none" w:sz="0" w:space="0" w:color="auto"/>
        <w:bottom w:val="none" w:sz="0" w:space="0" w:color="auto"/>
        <w:right w:val="none" w:sz="0" w:space="0" w:color="auto"/>
      </w:divBdr>
    </w:div>
    <w:div w:id="1087770686">
      <w:bodyDiv w:val="1"/>
      <w:marLeft w:val="0"/>
      <w:marRight w:val="0"/>
      <w:marTop w:val="0"/>
      <w:marBottom w:val="0"/>
      <w:divBdr>
        <w:top w:val="none" w:sz="0" w:space="0" w:color="auto"/>
        <w:left w:val="none" w:sz="0" w:space="0" w:color="auto"/>
        <w:bottom w:val="none" w:sz="0" w:space="0" w:color="auto"/>
        <w:right w:val="none" w:sz="0" w:space="0" w:color="auto"/>
      </w:divBdr>
    </w:div>
    <w:div w:id="1092236592">
      <w:bodyDiv w:val="1"/>
      <w:marLeft w:val="0"/>
      <w:marRight w:val="0"/>
      <w:marTop w:val="0"/>
      <w:marBottom w:val="0"/>
      <w:divBdr>
        <w:top w:val="none" w:sz="0" w:space="0" w:color="auto"/>
        <w:left w:val="none" w:sz="0" w:space="0" w:color="auto"/>
        <w:bottom w:val="none" w:sz="0" w:space="0" w:color="auto"/>
        <w:right w:val="none" w:sz="0" w:space="0" w:color="auto"/>
      </w:divBdr>
    </w:div>
    <w:div w:id="1093892403">
      <w:bodyDiv w:val="1"/>
      <w:marLeft w:val="0"/>
      <w:marRight w:val="0"/>
      <w:marTop w:val="0"/>
      <w:marBottom w:val="0"/>
      <w:divBdr>
        <w:top w:val="none" w:sz="0" w:space="0" w:color="auto"/>
        <w:left w:val="none" w:sz="0" w:space="0" w:color="auto"/>
        <w:bottom w:val="none" w:sz="0" w:space="0" w:color="auto"/>
        <w:right w:val="none" w:sz="0" w:space="0" w:color="auto"/>
      </w:divBdr>
    </w:div>
    <w:div w:id="1100489389">
      <w:bodyDiv w:val="1"/>
      <w:marLeft w:val="0"/>
      <w:marRight w:val="0"/>
      <w:marTop w:val="0"/>
      <w:marBottom w:val="0"/>
      <w:divBdr>
        <w:top w:val="none" w:sz="0" w:space="0" w:color="auto"/>
        <w:left w:val="none" w:sz="0" w:space="0" w:color="auto"/>
        <w:bottom w:val="none" w:sz="0" w:space="0" w:color="auto"/>
        <w:right w:val="none" w:sz="0" w:space="0" w:color="auto"/>
      </w:divBdr>
    </w:div>
    <w:div w:id="1106656630">
      <w:bodyDiv w:val="1"/>
      <w:marLeft w:val="0"/>
      <w:marRight w:val="0"/>
      <w:marTop w:val="0"/>
      <w:marBottom w:val="0"/>
      <w:divBdr>
        <w:top w:val="none" w:sz="0" w:space="0" w:color="auto"/>
        <w:left w:val="none" w:sz="0" w:space="0" w:color="auto"/>
        <w:bottom w:val="none" w:sz="0" w:space="0" w:color="auto"/>
        <w:right w:val="none" w:sz="0" w:space="0" w:color="auto"/>
      </w:divBdr>
    </w:div>
    <w:div w:id="1107040345">
      <w:bodyDiv w:val="1"/>
      <w:marLeft w:val="0"/>
      <w:marRight w:val="0"/>
      <w:marTop w:val="0"/>
      <w:marBottom w:val="0"/>
      <w:divBdr>
        <w:top w:val="none" w:sz="0" w:space="0" w:color="auto"/>
        <w:left w:val="none" w:sz="0" w:space="0" w:color="auto"/>
        <w:bottom w:val="none" w:sz="0" w:space="0" w:color="auto"/>
        <w:right w:val="none" w:sz="0" w:space="0" w:color="auto"/>
      </w:divBdr>
    </w:div>
    <w:div w:id="1108161496">
      <w:bodyDiv w:val="1"/>
      <w:marLeft w:val="0"/>
      <w:marRight w:val="0"/>
      <w:marTop w:val="0"/>
      <w:marBottom w:val="0"/>
      <w:divBdr>
        <w:top w:val="none" w:sz="0" w:space="0" w:color="auto"/>
        <w:left w:val="none" w:sz="0" w:space="0" w:color="auto"/>
        <w:bottom w:val="none" w:sz="0" w:space="0" w:color="auto"/>
        <w:right w:val="none" w:sz="0" w:space="0" w:color="auto"/>
      </w:divBdr>
    </w:div>
    <w:div w:id="1110664291">
      <w:bodyDiv w:val="1"/>
      <w:marLeft w:val="0"/>
      <w:marRight w:val="0"/>
      <w:marTop w:val="0"/>
      <w:marBottom w:val="0"/>
      <w:divBdr>
        <w:top w:val="none" w:sz="0" w:space="0" w:color="auto"/>
        <w:left w:val="none" w:sz="0" w:space="0" w:color="auto"/>
        <w:bottom w:val="none" w:sz="0" w:space="0" w:color="auto"/>
        <w:right w:val="none" w:sz="0" w:space="0" w:color="auto"/>
      </w:divBdr>
    </w:div>
    <w:div w:id="1119300059">
      <w:bodyDiv w:val="1"/>
      <w:marLeft w:val="0"/>
      <w:marRight w:val="0"/>
      <w:marTop w:val="0"/>
      <w:marBottom w:val="0"/>
      <w:divBdr>
        <w:top w:val="none" w:sz="0" w:space="0" w:color="auto"/>
        <w:left w:val="none" w:sz="0" w:space="0" w:color="auto"/>
        <w:bottom w:val="none" w:sz="0" w:space="0" w:color="auto"/>
        <w:right w:val="none" w:sz="0" w:space="0" w:color="auto"/>
      </w:divBdr>
    </w:div>
    <w:div w:id="1119372561">
      <w:bodyDiv w:val="1"/>
      <w:marLeft w:val="0"/>
      <w:marRight w:val="0"/>
      <w:marTop w:val="0"/>
      <w:marBottom w:val="0"/>
      <w:divBdr>
        <w:top w:val="none" w:sz="0" w:space="0" w:color="auto"/>
        <w:left w:val="none" w:sz="0" w:space="0" w:color="auto"/>
        <w:bottom w:val="none" w:sz="0" w:space="0" w:color="auto"/>
        <w:right w:val="none" w:sz="0" w:space="0" w:color="auto"/>
      </w:divBdr>
    </w:div>
    <w:div w:id="1120031091">
      <w:bodyDiv w:val="1"/>
      <w:marLeft w:val="0"/>
      <w:marRight w:val="0"/>
      <w:marTop w:val="0"/>
      <w:marBottom w:val="0"/>
      <w:divBdr>
        <w:top w:val="none" w:sz="0" w:space="0" w:color="auto"/>
        <w:left w:val="none" w:sz="0" w:space="0" w:color="auto"/>
        <w:bottom w:val="none" w:sz="0" w:space="0" w:color="auto"/>
        <w:right w:val="none" w:sz="0" w:space="0" w:color="auto"/>
      </w:divBdr>
    </w:div>
    <w:div w:id="1123428395">
      <w:bodyDiv w:val="1"/>
      <w:marLeft w:val="0"/>
      <w:marRight w:val="0"/>
      <w:marTop w:val="0"/>
      <w:marBottom w:val="0"/>
      <w:divBdr>
        <w:top w:val="none" w:sz="0" w:space="0" w:color="auto"/>
        <w:left w:val="none" w:sz="0" w:space="0" w:color="auto"/>
        <w:bottom w:val="none" w:sz="0" w:space="0" w:color="auto"/>
        <w:right w:val="none" w:sz="0" w:space="0" w:color="auto"/>
      </w:divBdr>
    </w:div>
    <w:div w:id="1143232485">
      <w:bodyDiv w:val="1"/>
      <w:marLeft w:val="0"/>
      <w:marRight w:val="0"/>
      <w:marTop w:val="0"/>
      <w:marBottom w:val="0"/>
      <w:divBdr>
        <w:top w:val="none" w:sz="0" w:space="0" w:color="auto"/>
        <w:left w:val="none" w:sz="0" w:space="0" w:color="auto"/>
        <w:bottom w:val="none" w:sz="0" w:space="0" w:color="auto"/>
        <w:right w:val="none" w:sz="0" w:space="0" w:color="auto"/>
      </w:divBdr>
    </w:div>
    <w:div w:id="1154444596">
      <w:bodyDiv w:val="1"/>
      <w:marLeft w:val="0"/>
      <w:marRight w:val="0"/>
      <w:marTop w:val="0"/>
      <w:marBottom w:val="0"/>
      <w:divBdr>
        <w:top w:val="none" w:sz="0" w:space="0" w:color="auto"/>
        <w:left w:val="none" w:sz="0" w:space="0" w:color="auto"/>
        <w:bottom w:val="none" w:sz="0" w:space="0" w:color="auto"/>
        <w:right w:val="none" w:sz="0" w:space="0" w:color="auto"/>
      </w:divBdr>
    </w:div>
    <w:div w:id="1159421368">
      <w:bodyDiv w:val="1"/>
      <w:marLeft w:val="0"/>
      <w:marRight w:val="0"/>
      <w:marTop w:val="0"/>
      <w:marBottom w:val="0"/>
      <w:divBdr>
        <w:top w:val="none" w:sz="0" w:space="0" w:color="auto"/>
        <w:left w:val="none" w:sz="0" w:space="0" w:color="auto"/>
        <w:bottom w:val="none" w:sz="0" w:space="0" w:color="auto"/>
        <w:right w:val="none" w:sz="0" w:space="0" w:color="auto"/>
      </w:divBdr>
    </w:div>
    <w:div w:id="1166895814">
      <w:bodyDiv w:val="1"/>
      <w:marLeft w:val="0"/>
      <w:marRight w:val="0"/>
      <w:marTop w:val="0"/>
      <w:marBottom w:val="0"/>
      <w:divBdr>
        <w:top w:val="none" w:sz="0" w:space="0" w:color="auto"/>
        <w:left w:val="none" w:sz="0" w:space="0" w:color="auto"/>
        <w:bottom w:val="none" w:sz="0" w:space="0" w:color="auto"/>
        <w:right w:val="none" w:sz="0" w:space="0" w:color="auto"/>
      </w:divBdr>
    </w:div>
    <w:div w:id="1168253490">
      <w:bodyDiv w:val="1"/>
      <w:marLeft w:val="0"/>
      <w:marRight w:val="0"/>
      <w:marTop w:val="0"/>
      <w:marBottom w:val="0"/>
      <w:divBdr>
        <w:top w:val="none" w:sz="0" w:space="0" w:color="auto"/>
        <w:left w:val="none" w:sz="0" w:space="0" w:color="auto"/>
        <w:bottom w:val="none" w:sz="0" w:space="0" w:color="auto"/>
        <w:right w:val="none" w:sz="0" w:space="0" w:color="auto"/>
      </w:divBdr>
    </w:div>
    <w:div w:id="1171993275">
      <w:bodyDiv w:val="1"/>
      <w:marLeft w:val="0"/>
      <w:marRight w:val="0"/>
      <w:marTop w:val="0"/>
      <w:marBottom w:val="0"/>
      <w:divBdr>
        <w:top w:val="none" w:sz="0" w:space="0" w:color="auto"/>
        <w:left w:val="none" w:sz="0" w:space="0" w:color="auto"/>
        <w:bottom w:val="none" w:sz="0" w:space="0" w:color="auto"/>
        <w:right w:val="none" w:sz="0" w:space="0" w:color="auto"/>
      </w:divBdr>
    </w:div>
    <w:div w:id="1182233958">
      <w:bodyDiv w:val="1"/>
      <w:marLeft w:val="0"/>
      <w:marRight w:val="0"/>
      <w:marTop w:val="0"/>
      <w:marBottom w:val="0"/>
      <w:divBdr>
        <w:top w:val="none" w:sz="0" w:space="0" w:color="auto"/>
        <w:left w:val="none" w:sz="0" w:space="0" w:color="auto"/>
        <w:bottom w:val="none" w:sz="0" w:space="0" w:color="auto"/>
        <w:right w:val="none" w:sz="0" w:space="0" w:color="auto"/>
      </w:divBdr>
    </w:div>
    <w:div w:id="1184519207">
      <w:bodyDiv w:val="1"/>
      <w:marLeft w:val="0"/>
      <w:marRight w:val="0"/>
      <w:marTop w:val="0"/>
      <w:marBottom w:val="0"/>
      <w:divBdr>
        <w:top w:val="none" w:sz="0" w:space="0" w:color="auto"/>
        <w:left w:val="none" w:sz="0" w:space="0" w:color="auto"/>
        <w:bottom w:val="none" w:sz="0" w:space="0" w:color="auto"/>
        <w:right w:val="none" w:sz="0" w:space="0" w:color="auto"/>
      </w:divBdr>
    </w:div>
    <w:div w:id="1190214800">
      <w:bodyDiv w:val="1"/>
      <w:marLeft w:val="0"/>
      <w:marRight w:val="0"/>
      <w:marTop w:val="0"/>
      <w:marBottom w:val="0"/>
      <w:divBdr>
        <w:top w:val="none" w:sz="0" w:space="0" w:color="auto"/>
        <w:left w:val="none" w:sz="0" w:space="0" w:color="auto"/>
        <w:bottom w:val="none" w:sz="0" w:space="0" w:color="auto"/>
        <w:right w:val="none" w:sz="0" w:space="0" w:color="auto"/>
      </w:divBdr>
    </w:div>
    <w:div w:id="1190726641">
      <w:bodyDiv w:val="1"/>
      <w:marLeft w:val="0"/>
      <w:marRight w:val="0"/>
      <w:marTop w:val="0"/>
      <w:marBottom w:val="0"/>
      <w:divBdr>
        <w:top w:val="none" w:sz="0" w:space="0" w:color="auto"/>
        <w:left w:val="none" w:sz="0" w:space="0" w:color="auto"/>
        <w:bottom w:val="none" w:sz="0" w:space="0" w:color="auto"/>
        <w:right w:val="none" w:sz="0" w:space="0" w:color="auto"/>
      </w:divBdr>
    </w:div>
    <w:div w:id="1195928182">
      <w:bodyDiv w:val="1"/>
      <w:marLeft w:val="0"/>
      <w:marRight w:val="0"/>
      <w:marTop w:val="0"/>
      <w:marBottom w:val="0"/>
      <w:divBdr>
        <w:top w:val="none" w:sz="0" w:space="0" w:color="auto"/>
        <w:left w:val="none" w:sz="0" w:space="0" w:color="auto"/>
        <w:bottom w:val="none" w:sz="0" w:space="0" w:color="auto"/>
        <w:right w:val="none" w:sz="0" w:space="0" w:color="auto"/>
      </w:divBdr>
    </w:div>
    <w:div w:id="1200127166">
      <w:bodyDiv w:val="1"/>
      <w:marLeft w:val="0"/>
      <w:marRight w:val="0"/>
      <w:marTop w:val="0"/>
      <w:marBottom w:val="0"/>
      <w:divBdr>
        <w:top w:val="none" w:sz="0" w:space="0" w:color="auto"/>
        <w:left w:val="none" w:sz="0" w:space="0" w:color="auto"/>
        <w:bottom w:val="none" w:sz="0" w:space="0" w:color="auto"/>
        <w:right w:val="none" w:sz="0" w:space="0" w:color="auto"/>
      </w:divBdr>
    </w:div>
    <w:div w:id="1201551694">
      <w:bodyDiv w:val="1"/>
      <w:marLeft w:val="0"/>
      <w:marRight w:val="0"/>
      <w:marTop w:val="0"/>
      <w:marBottom w:val="0"/>
      <w:divBdr>
        <w:top w:val="none" w:sz="0" w:space="0" w:color="auto"/>
        <w:left w:val="none" w:sz="0" w:space="0" w:color="auto"/>
        <w:bottom w:val="none" w:sz="0" w:space="0" w:color="auto"/>
        <w:right w:val="none" w:sz="0" w:space="0" w:color="auto"/>
      </w:divBdr>
    </w:div>
    <w:div w:id="1205673049">
      <w:bodyDiv w:val="1"/>
      <w:marLeft w:val="0"/>
      <w:marRight w:val="0"/>
      <w:marTop w:val="0"/>
      <w:marBottom w:val="0"/>
      <w:divBdr>
        <w:top w:val="none" w:sz="0" w:space="0" w:color="auto"/>
        <w:left w:val="none" w:sz="0" w:space="0" w:color="auto"/>
        <w:bottom w:val="none" w:sz="0" w:space="0" w:color="auto"/>
        <w:right w:val="none" w:sz="0" w:space="0" w:color="auto"/>
      </w:divBdr>
    </w:div>
    <w:div w:id="1216090224">
      <w:bodyDiv w:val="1"/>
      <w:marLeft w:val="0"/>
      <w:marRight w:val="0"/>
      <w:marTop w:val="0"/>
      <w:marBottom w:val="0"/>
      <w:divBdr>
        <w:top w:val="none" w:sz="0" w:space="0" w:color="auto"/>
        <w:left w:val="none" w:sz="0" w:space="0" w:color="auto"/>
        <w:bottom w:val="none" w:sz="0" w:space="0" w:color="auto"/>
        <w:right w:val="none" w:sz="0" w:space="0" w:color="auto"/>
      </w:divBdr>
    </w:div>
    <w:div w:id="1216159323">
      <w:bodyDiv w:val="1"/>
      <w:marLeft w:val="0"/>
      <w:marRight w:val="0"/>
      <w:marTop w:val="0"/>
      <w:marBottom w:val="0"/>
      <w:divBdr>
        <w:top w:val="none" w:sz="0" w:space="0" w:color="auto"/>
        <w:left w:val="none" w:sz="0" w:space="0" w:color="auto"/>
        <w:bottom w:val="none" w:sz="0" w:space="0" w:color="auto"/>
        <w:right w:val="none" w:sz="0" w:space="0" w:color="auto"/>
      </w:divBdr>
    </w:div>
    <w:div w:id="1218130569">
      <w:bodyDiv w:val="1"/>
      <w:marLeft w:val="0"/>
      <w:marRight w:val="0"/>
      <w:marTop w:val="0"/>
      <w:marBottom w:val="0"/>
      <w:divBdr>
        <w:top w:val="none" w:sz="0" w:space="0" w:color="auto"/>
        <w:left w:val="none" w:sz="0" w:space="0" w:color="auto"/>
        <w:bottom w:val="none" w:sz="0" w:space="0" w:color="auto"/>
        <w:right w:val="none" w:sz="0" w:space="0" w:color="auto"/>
      </w:divBdr>
    </w:div>
    <w:div w:id="1222401119">
      <w:bodyDiv w:val="1"/>
      <w:marLeft w:val="0"/>
      <w:marRight w:val="0"/>
      <w:marTop w:val="0"/>
      <w:marBottom w:val="0"/>
      <w:divBdr>
        <w:top w:val="none" w:sz="0" w:space="0" w:color="auto"/>
        <w:left w:val="none" w:sz="0" w:space="0" w:color="auto"/>
        <w:bottom w:val="none" w:sz="0" w:space="0" w:color="auto"/>
        <w:right w:val="none" w:sz="0" w:space="0" w:color="auto"/>
      </w:divBdr>
    </w:div>
    <w:div w:id="1225218989">
      <w:bodyDiv w:val="1"/>
      <w:marLeft w:val="0"/>
      <w:marRight w:val="0"/>
      <w:marTop w:val="0"/>
      <w:marBottom w:val="0"/>
      <w:divBdr>
        <w:top w:val="none" w:sz="0" w:space="0" w:color="auto"/>
        <w:left w:val="none" w:sz="0" w:space="0" w:color="auto"/>
        <w:bottom w:val="none" w:sz="0" w:space="0" w:color="auto"/>
        <w:right w:val="none" w:sz="0" w:space="0" w:color="auto"/>
      </w:divBdr>
    </w:div>
    <w:div w:id="1229612155">
      <w:bodyDiv w:val="1"/>
      <w:marLeft w:val="0"/>
      <w:marRight w:val="0"/>
      <w:marTop w:val="0"/>
      <w:marBottom w:val="0"/>
      <w:divBdr>
        <w:top w:val="none" w:sz="0" w:space="0" w:color="auto"/>
        <w:left w:val="none" w:sz="0" w:space="0" w:color="auto"/>
        <w:bottom w:val="none" w:sz="0" w:space="0" w:color="auto"/>
        <w:right w:val="none" w:sz="0" w:space="0" w:color="auto"/>
      </w:divBdr>
    </w:div>
    <w:div w:id="1231237471">
      <w:bodyDiv w:val="1"/>
      <w:marLeft w:val="0"/>
      <w:marRight w:val="0"/>
      <w:marTop w:val="0"/>
      <w:marBottom w:val="0"/>
      <w:divBdr>
        <w:top w:val="none" w:sz="0" w:space="0" w:color="auto"/>
        <w:left w:val="none" w:sz="0" w:space="0" w:color="auto"/>
        <w:bottom w:val="none" w:sz="0" w:space="0" w:color="auto"/>
        <w:right w:val="none" w:sz="0" w:space="0" w:color="auto"/>
      </w:divBdr>
    </w:div>
    <w:div w:id="1233079599">
      <w:bodyDiv w:val="1"/>
      <w:marLeft w:val="0"/>
      <w:marRight w:val="0"/>
      <w:marTop w:val="0"/>
      <w:marBottom w:val="0"/>
      <w:divBdr>
        <w:top w:val="none" w:sz="0" w:space="0" w:color="auto"/>
        <w:left w:val="none" w:sz="0" w:space="0" w:color="auto"/>
        <w:bottom w:val="none" w:sz="0" w:space="0" w:color="auto"/>
        <w:right w:val="none" w:sz="0" w:space="0" w:color="auto"/>
      </w:divBdr>
    </w:div>
    <w:div w:id="1238125763">
      <w:bodyDiv w:val="1"/>
      <w:marLeft w:val="0"/>
      <w:marRight w:val="0"/>
      <w:marTop w:val="0"/>
      <w:marBottom w:val="0"/>
      <w:divBdr>
        <w:top w:val="none" w:sz="0" w:space="0" w:color="auto"/>
        <w:left w:val="none" w:sz="0" w:space="0" w:color="auto"/>
        <w:bottom w:val="none" w:sz="0" w:space="0" w:color="auto"/>
        <w:right w:val="none" w:sz="0" w:space="0" w:color="auto"/>
      </w:divBdr>
    </w:div>
    <w:div w:id="1242641201">
      <w:bodyDiv w:val="1"/>
      <w:marLeft w:val="0"/>
      <w:marRight w:val="0"/>
      <w:marTop w:val="0"/>
      <w:marBottom w:val="0"/>
      <w:divBdr>
        <w:top w:val="none" w:sz="0" w:space="0" w:color="auto"/>
        <w:left w:val="none" w:sz="0" w:space="0" w:color="auto"/>
        <w:bottom w:val="none" w:sz="0" w:space="0" w:color="auto"/>
        <w:right w:val="none" w:sz="0" w:space="0" w:color="auto"/>
      </w:divBdr>
    </w:div>
    <w:div w:id="1243642818">
      <w:bodyDiv w:val="1"/>
      <w:marLeft w:val="0"/>
      <w:marRight w:val="0"/>
      <w:marTop w:val="0"/>
      <w:marBottom w:val="0"/>
      <w:divBdr>
        <w:top w:val="none" w:sz="0" w:space="0" w:color="auto"/>
        <w:left w:val="none" w:sz="0" w:space="0" w:color="auto"/>
        <w:bottom w:val="none" w:sz="0" w:space="0" w:color="auto"/>
        <w:right w:val="none" w:sz="0" w:space="0" w:color="auto"/>
      </w:divBdr>
    </w:div>
    <w:div w:id="1246645451">
      <w:bodyDiv w:val="1"/>
      <w:marLeft w:val="0"/>
      <w:marRight w:val="0"/>
      <w:marTop w:val="0"/>
      <w:marBottom w:val="0"/>
      <w:divBdr>
        <w:top w:val="none" w:sz="0" w:space="0" w:color="auto"/>
        <w:left w:val="none" w:sz="0" w:space="0" w:color="auto"/>
        <w:bottom w:val="none" w:sz="0" w:space="0" w:color="auto"/>
        <w:right w:val="none" w:sz="0" w:space="0" w:color="auto"/>
      </w:divBdr>
    </w:div>
    <w:div w:id="1247494500">
      <w:bodyDiv w:val="1"/>
      <w:marLeft w:val="0"/>
      <w:marRight w:val="0"/>
      <w:marTop w:val="0"/>
      <w:marBottom w:val="0"/>
      <w:divBdr>
        <w:top w:val="none" w:sz="0" w:space="0" w:color="auto"/>
        <w:left w:val="none" w:sz="0" w:space="0" w:color="auto"/>
        <w:bottom w:val="none" w:sz="0" w:space="0" w:color="auto"/>
        <w:right w:val="none" w:sz="0" w:space="0" w:color="auto"/>
      </w:divBdr>
    </w:div>
    <w:div w:id="1248079865">
      <w:bodyDiv w:val="1"/>
      <w:marLeft w:val="0"/>
      <w:marRight w:val="0"/>
      <w:marTop w:val="0"/>
      <w:marBottom w:val="0"/>
      <w:divBdr>
        <w:top w:val="none" w:sz="0" w:space="0" w:color="auto"/>
        <w:left w:val="none" w:sz="0" w:space="0" w:color="auto"/>
        <w:bottom w:val="none" w:sz="0" w:space="0" w:color="auto"/>
        <w:right w:val="none" w:sz="0" w:space="0" w:color="auto"/>
      </w:divBdr>
    </w:div>
    <w:div w:id="1255819021">
      <w:bodyDiv w:val="1"/>
      <w:marLeft w:val="0"/>
      <w:marRight w:val="0"/>
      <w:marTop w:val="0"/>
      <w:marBottom w:val="0"/>
      <w:divBdr>
        <w:top w:val="none" w:sz="0" w:space="0" w:color="auto"/>
        <w:left w:val="none" w:sz="0" w:space="0" w:color="auto"/>
        <w:bottom w:val="none" w:sz="0" w:space="0" w:color="auto"/>
        <w:right w:val="none" w:sz="0" w:space="0" w:color="auto"/>
      </w:divBdr>
    </w:div>
    <w:div w:id="1258558601">
      <w:bodyDiv w:val="1"/>
      <w:marLeft w:val="0"/>
      <w:marRight w:val="0"/>
      <w:marTop w:val="0"/>
      <w:marBottom w:val="0"/>
      <w:divBdr>
        <w:top w:val="none" w:sz="0" w:space="0" w:color="auto"/>
        <w:left w:val="none" w:sz="0" w:space="0" w:color="auto"/>
        <w:bottom w:val="none" w:sz="0" w:space="0" w:color="auto"/>
        <w:right w:val="none" w:sz="0" w:space="0" w:color="auto"/>
      </w:divBdr>
    </w:div>
    <w:div w:id="1268004860">
      <w:bodyDiv w:val="1"/>
      <w:marLeft w:val="0"/>
      <w:marRight w:val="0"/>
      <w:marTop w:val="0"/>
      <w:marBottom w:val="0"/>
      <w:divBdr>
        <w:top w:val="none" w:sz="0" w:space="0" w:color="auto"/>
        <w:left w:val="none" w:sz="0" w:space="0" w:color="auto"/>
        <w:bottom w:val="none" w:sz="0" w:space="0" w:color="auto"/>
        <w:right w:val="none" w:sz="0" w:space="0" w:color="auto"/>
      </w:divBdr>
    </w:div>
    <w:div w:id="1272973009">
      <w:bodyDiv w:val="1"/>
      <w:marLeft w:val="0"/>
      <w:marRight w:val="0"/>
      <w:marTop w:val="0"/>
      <w:marBottom w:val="0"/>
      <w:divBdr>
        <w:top w:val="none" w:sz="0" w:space="0" w:color="auto"/>
        <w:left w:val="none" w:sz="0" w:space="0" w:color="auto"/>
        <w:bottom w:val="none" w:sz="0" w:space="0" w:color="auto"/>
        <w:right w:val="none" w:sz="0" w:space="0" w:color="auto"/>
      </w:divBdr>
    </w:div>
    <w:div w:id="1277441883">
      <w:bodyDiv w:val="1"/>
      <w:marLeft w:val="0"/>
      <w:marRight w:val="0"/>
      <w:marTop w:val="0"/>
      <w:marBottom w:val="0"/>
      <w:divBdr>
        <w:top w:val="none" w:sz="0" w:space="0" w:color="auto"/>
        <w:left w:val="none" w:sz="0" w:space="0" w:color="auto"/>
        <w:bottom w:val="none" w:sz="0" w:space="0" w:color="auto"/>
        <w:right w:val="none" w:sz="0" w:space="0" w:color="auto"/>
      </w:divBdr>
    </w:div>
    <w:div w:id="1277591471">
      <w:bodyDiv w:val="1"/>
      <w:marLeft w:val="0"/>
      <w:marRight w:val="0"/>
      <w:marTop w:val="0"/>
      <w:marBottom w:val="0"/>
      <w:divBdr>
        <w:top w:val="none" w:sz="0" w:space="0" w:color="auto"/>
        <w:left w:val="none" w:sz="0" w:space="0" w:color="auto"/>
        <w:bottom w:val="none" w:sz="0" w:space="0" w:color="auto"/>
        <w:right w:val="none" w:sz="0" w:space="0" w:color="auto"/>
      </w:divBdr>
    </w:div>
    <w:div w:id="1280189510">
      <w:bodyDiv w:val="1"/>
      <w:marLeft w:val="0"/>
      <w:marRight w:val="0"/>
      <w:marTop w:val="0"/>
      <w:marBottom w:val="0"/>
      <w:divBdr>
        <w:top w:val="none" w:sz="0" w:space="0" w:color="auto"/>
        <w:left w:val="none" w:sz="0" w:space="0" w:color="auto"/>
        <w:bottom w:val="none" w:sz="0" w:space="0" w:color="auto"/>
        <w:right w:val="none" w:sz="0" w:space="0" w:color="auto"/>
      </w:divBdr>
    </w:div>
    <w:div w:id="1284265929">
      <w:bodyDiv w:val="1"/>
      <w:marLeft w:val="0"/>
      <w:marRight w:val="0"/>
      <w:marTop w:val="0"/>
      <w:marBottom w:val="0"/>
      <w:divBdr>
        <w:top w:val="none" w:sz="0" w:space="0" w:color="auto"/>
        <w:left w:val="none" w:sz="0" w:space="0" w:color="auto"/>
        <w:bottom w:val="none" w:sz="0" w:space="0" w:color="auto"/>
        <w:right w:val="none" w:sz="0" w:space="0" w:color="auto"/>
      </w:divBdr>
    </w:div>
    <w:div w:id="1284460734">
      <w:bodyDiv w:val="1"/>
      <w:marLeft w:val="0"/>
      <w:marRight w:val="0"/>
      <w:marTop w:val="0"/>
      <w:marBottom w:val="0"/>
      <w:divBdr>
        <w:top w:val="none" w:sz="0" w:space="0" w:color="auto"/>
        <w:left w:val="none" w:sz="0" w:space="0" w:color="auto"/>
        <w:bottom w:val="none" w:sz="0" w:space="0" w:color="auto"/>
        <w:right w:val="none" w:sz="0" w:space="0" w:color="auto"/>
      </w:divBdr>
    </w:div>
    <w:div w:id="1284847279">
      <w:bodyDiv w:val="1"/>
      <w:marLeft w:val="0"/>
      <w:marRight w:val="0"/>
      <w:marTop w:val="0"/>
      <w:marBottom w:val="0"/>
      <w:divBdr>
        <w:top w:val="none" w:sz="0" w:space="0" w:color="auto"/>
        <w:left w:val="none" w:sz="0" w:space="0" w:color="auto"/>
        <w:bottom w:val="none" w:sz="0" w:space="0" w:color="auto"/>
        <w:right w:val="none" w:sz="0" w:space="0" w:color="auto"/>
      </w:divBdr>
    </w:div>
    <w:div w:id="1292713198">
      <w:bodyDiv w:val="1"/>
      <w:marLeft w:val="0"/>
      <w:marRight w:val="0"/>
      <w:marTop w:val="0"/>
      <w:marBottom w:val="0"/>
      <w:divBdr>
        <w:top w:val="none" w:sz="0" w:space="0" w:color="auto"/>
        <w:left w:val="none" w:sz="0" w:space="0" w:color="auto"/>
        <w:bottom w:val="none" w:sz="0" w:space="0" w:color="auto"/>
        <w:right w:val="none" w:sz="0" w:space="0" w:color="auto"/>
      </w:divBdr>
    </w:div>
    <w:div w:id="1295678631">
      <w:bodyDiv w:val="1"/>
      <w:marLeft w:val="0"/>
      <w:marRight w:val="0"/>
      <w:marTop w:val="0"/>
      <w:marBottom w:val="0"/>
      <w:divBdr>
        <w:top w:val="none" w:sz="0" w:space="0" w:color="auto"/>
        <w:left w:val="none" w:sz="0" w:space="0" w:color="auto"/>
        <w:bottom w:val="none" w:sz="0" w:space="0" w:color="auto"/>
        <w:right w:val="none" w:sz="0" w:space="0" w:color="auto"/>
      </w:divBdr>
    </w:div>
    <w:div w:id="1297104660">
      <w:bodyDiv w:val="1"/>
      <w:marLeft w:val="0"/>
      <w:marRight w:val="0"/>
      <w:marTop w:val="0"/>
      <w:marBottom w:val="0"/>
      <w:divBdr>
        <w:top w:val="none" w:sz="0" w:space="0" w:color="auto"/>
        <w:left w:val="none" w:sz="0" w:space="0" w:color="auto"/>
        <w:bottom w:val="none" w:sz="0" w:space="0" w:color="auto"/>
        <w:right w:val="none" w:sz="0" w:space="0" w:color="auto"/>
      </w:divBdr>
    </w:div>
    <w:div w:id="1304844522">
      <w:bodyDiv w:val="1"/>
      <w:marLeft w:val="0"/>
      <w:marRight w:val="0"/>
      <w:marTop w:val="0"/>
      <w:marBottom w:val="0"/>
      <w:divBdr>
        <w:top w:val="none" w:sz="0" w:space="0" w:color="auto"/>
        <w:left w:val="none" w:sz="0" w:space="0" w:color="auto"/>
        <w:bottom w:val="none" w:sz="0" w:space="0" w:color="auto"/>
        <w:right w:val="none" w:sz="0" w:space="0" w:color="auto"/>
      </w:divBdr>
    </w:div>
    <w:div w:id="1311786657">
      <w:bodyDiv w:val="1"/>
      <w:marLeft w:val="0"/>
      <w:marRight w:val="0"/>
      <w:marTop w:val="0"/>
      <w:marBottom w:val="0"/>
      <w:divBdr>
        <w:top w:val="none" w:sz="0" w:space="0" w:color="auto"/>
        <w:left w:val="none" w:sz="0" w:space="0" w:color="auto"/>
        <w:bottom w:val="none" w:sz="0" w:space="0" w:color="auto"/>
        <w:right w:val="none" w:sz="0" w:space="0" w:color="auto"/>
      </w:divBdr>
    </w:div>
    <w:div w:id="1324239032">
      <w:bodyDiv w:val="1"/>
      <w:marLeft w:val="0"/>
      <w:marRight w:val="0"/>
      <w:marTop w:val="0"/>
      <w:marBottom w:val="0"/>
      <w:divBdr>
        <w:top w:val="none" w:sz="0" w:space="0" w:color="auto"/>
        <w:left w:val="none" w:sz="0" w:space="0" w:color="auto"/>
        <w:bottom w:val="none" w:sz="0" w:space="0" w:color="auto"/>
        <w:right w:val="none" w:sz="0" w:space="0" w:color="auto"/>
      </w:divBdr>
    </w:div>
    <w:div w:id="1339230178">
      <w:bodyDiv w:val="1"/>
      <w:marLeft w:val="0"/>
      <w:marRight w:val="0"/>
      <w:marTop w:val="0"/>
      <w:marBottom w:val="0"/>
      <w:divBdr>
        <w:top w:val="none" w:sz="0" w:space="0" w:color="auto"/>
        <w:left w:val="none" w:sz="0" w:space="0" w:color="auto"/>
        <w:bottom w:val="none" w:sz="0" w:space="0" w:color="auto"/>
        <w:right w:val="none" w:sz="0" w:space="0" w:color="auto"/>
      </w:divBdr>
    </w:div>
    <w:div w:id="1348558483">
      <w:bodyDiv w:val="1"/>
      <w:marLeft w:val="0"/>
      <w:marRight w:val="0"/>
      <w:marTop w:val="0"/>
      <w:marBottom w:val="0"/>
      <w:divBdr>
        <w:top w:val="none" w:sz="0" w:space="0" w:color="auto"/>
        <w:left w:val="none" w:sz="0" w:space="0" w:color="auto"/>
        <w:bottom w:val="none" w:sz="0" w:space="0" w:color="auto"/>
        <w:right w:val="none" w:sz="0" w:space="0" w:color="auto"/>
      </w:divBdr>
    </w:div>
    <w:div w:id="1351181434">
      <w:bodyDiv w:val="1"/>
      <w:marLeft w:val="0"/>
      <w:marRight w:val="0"/>
      <w:marTop w:val="0"/>
      <w:marBottom w:val="0"/>
      <w:divBdr>
        <w:top w:val="none" w:sz="0" w:space="0" w:color="auto"/>
        <w:left w:val="none" w:sz="0" w:space="0" w:color="auto"/>
        <w:bottom w:val="none" w:sz="0" w:space="0" w:color="auto"/>
        <w:right w:val="none" w:sz="0" w:space="0" w:color="auto"/>
      </w:divBdr>
    </w:div>
    <w:div w:id="1360548614">
      <w:bodyDiv w:val="1"/>
      <w:marLeft w:val="0"/>
      <w:marRight w:val="0"/>
      <w:marTop w:val="0"/>
      <w:marBottom w:val="0"/>
      <w:divBdr>
        <w:top w:val="none" w:sz="0" w:space="0" w:color="auto"/>
        <w:left w:val="none" w:sz="0" w:space="0" w:color="auto"/>
        <w:bottom w:val="none" w:sz="0" w:space="0" w:color="auto"/>
        <w:right w:val="none" w:sz="0" w:space="0" w:color="auto"/>
      </w:divBdr>
    </w:div>
    <w:div w:id="1363479054">
      <w:bodyDiv w:val="1"/>
      <w:marLeft w:val="0"/>
      <w:marRight w:val="0"/>
      <w:marTop w:val="0"/>
      <w:marBottom w:val="0"/>
      <w:divBdr>
        <w:top w:val="none" w:sz="0" w:space="0" w:color="auto"/>
        <w:left w:val="none" w:sz="0" w:space="0" w:color="auto"/>
        <w:bottom w:val="none" w:sz="0" w:space="0" w:color="auto"/>
        <w:right w:val="none" w:sz="0" w:space="0" w:color="auto"/>
      </w:divBdr>
    </w:div>
    <w:div w:id="1363825335">
      <w:bodyDiv w:val="1"/>
      <w:marLeft w:val="0"/>
      <w:marRight w:val="0"/>
      <w:marTop w:val="0"/>
      <w:marBottom w:val="0"/>
      <w:divBdr>
        <w:top w:val="none" w:sz="0" w:space="0" w:color="auto"/>
        <w:left w:val="none" w:sz="0" w:space="0" w:color="auto"/>
        <w:bottom w:val="none" w:sz="0" w:space="0" w:color="auto"/>
        <w:right w:val="none" w:sz="0" w:space="0" w:color="auto"/>
      </w:divBdr>
    </w:div>
    <w:div w:id="1367370789">
      <w:bodyDiv w:val="1"/>
      <w:marLeft w:val="0"/>
      <w:marRight w:val="0"/>
      <w:marTop w:val="0"/>
      <w:marBottom w:val="0"/>
      <w:divBdr>
        <w:top w:val="none" w:sz="0" w:space="0" w:color="auto"/>
        <w:left w:val="none" w:sz="0" w:space="0" w:color="auto"/>
        <w:bottom w:val="none" w:sz="0" w:space="0" w:color="auto"/>
        <w:right w:val="none" w:sz="0" w:space="0" w:color="auto"/>
      </w:divBdr>
    </w:div>
    <w:div w:id="1376733348">
      <w:bodyDiv w:val="1"/>
      <w:marLeft w:val="0"/>
      <w:marRight w:val="0"/>
      <w:marTop w:val="0"/>
      <w:marBottom w:val="0"/>
      <w:divBdr>
        <w:top w:val="none" w:sz="0" w:space="0" w:color="auto"/>
        <w:left w:val="none" w:sz="0" w:space="0" w:color="auto"/>
        <w:bottom w:val="none" w:sz="0" w:space="0" w:color="auto"/>
        <w:right w:val="none" w:sz="0" w:space="0" w:color="auto"/>
      </w:divBdr>
    </w:div>
    <w:div w:id="1386955645">
      <w:bodyDiv w:val="1"/>
      <w:marLeft w:val="0"/>
      <w:marRight w:val="0"/>
      <w:marTop w:val="0"/>
      <w:marBottom w:val="0"/>
      <w:divBdr>
        <w:top w:val="none" w:sz="0" w:space="0" w:color="auto"/>
        <w:left w:val="none" w:sz="0" w:space="0" w:color="auto"/>
        <w:bottom w:val="none" w:sz="0" w:space="0" w:color="auto"/>
        <w:right w:val="none" w:sz="0" w:space="0" w:color="auto"/>
      </w:divBdr>
    </w:div>
    <w:div w:id="1387488057">
      <w:bodyDiv w:val="1"/>
      <w:marLeft w:val="0"/>
      <w:marRight w:val="0"/>
      <w:marTop w:val="0"/>
      <w:marBottom w:val="0"/>
      <w:divBdr>
        <w:top w:val="none" w:sz="0" w:space="0" w:color="auto"/>
        <w:left w:val="none" w:sz="0" w:space="0" w:color="auto"/>
        <w:bottom w:val="none" w:sz="0" w:space="0" w:color="auto"/>
        <w:right w:val="none" w:sz="0" w:space="0" w:color="auto"/>
      </w:divBdr>
    </w:div>
    <w:div w:id="1389457219">
      <w:bodyDiv w:val="1"/>
      <w:marLeft w:val="0"/>
      <w:marRight w:val="0"/>
      <w:marTop w:val="0"/>
      <w:marBottom w:val="0"/>
      <w:divBdr>
        <w:top w:val="none" w:sz="0" w:space="0" w:color="auto"/>
        <w:left w:val="none" w:sz="0" w:space="0" w:color="auto"/>
        <w:bottom w:val="none" w:sz="0" w:space="0" w:color="auto"/>
        <w:right w:val="none" w:sz="0" w:space="0" w:color="auto"/>
      </w:divBdr>
    </w:div>
    <w:div w:id="1390226327">
      <w:bodyDiv w:val="1"/>
      <w:marLeft w:val="0"/>
      <w:marRight w:val="0"/>
      <w:marTop w:val="0"/>
      <w:marBottom w:val="0"/>
      <w:divBdr>
        <w:top w:val="none" w:sz="0" w:space="0" w:color="auto"/>
        <w:left w:val="none" w:sz="0" w:space="0" w:color="auto"/>
        <w:bottom w:val="none" w:sz="0" w:space="0" w:color="auto"/>
        <w:right w:val="none" w:sz="0" w:space="0" w:color="auto"/>
      </w:divBdr>
    </w:div>
    <w:div w:id="1400398355">
      <w:bodyDiv w:val="1"/>
      <w:marLeft w:val="0"/>
      <w:marRight w:val="0"/>
      <w:marTop w:val="0"/>
      <w:marBottom w:val="0"/>
      <w:divBdr>
        <w:top w:val="none" w:sz="0" w:space="0" w:color="auto"/>
        <w:left w:val="none" w:sz="0" w:space="0" w:color="auto"/>
        <w:bottom w:val="none" w:sz="0" w:space="0" w:color="auto"/>
        <w:right w:val="none" w:sz="0" w:space="0" w:color="auto"/>
      </w:divBdr>
    </w:div>
    <w:div w:id="1408187871">
      <w:bodyDiv w:val="1"/>
      <w:marLeft w:val="0"/>
      <w:marRight w:val="0"/>
      <w:marTop w:val="0"/>
      <w:marBottom w:val="0"/>
      <w:divBdr>
        <w:top w:val="none" w:sz="0" w:space="0" w:color="auto"/>
        <w:left w:val="none" w:sz="0" w:space="0" w:color="auto"/>
        <w:bottom w:val="none" w:sz="0" w:space="0" w:color="auto"/>
        <w:right w:val="none" w:sz="0" w:space="0" w:color="auto"/>
      </w:divBdr>
    </w:div>
    <w:div w:id="1413313897">
      <w:bodyDiv w:val="1"/>
      <w:marLeft w:val="0"/>
      <w:marRight w:val="0"/>
      <w:marTop w:val="0"/>
      <w:marBottom w:val="0"/>
      <w:divBdr>
        <w:top w:val="none" w:sz="0" w:space="0" w:color="auto"/>
        <w:left w:val="none" w:sz="0" w:space="0" w:color="auto"/>
        <w:bottom w:val="none" w:sz="0" w:space="0" w:color="auto"/>
        <w:right w:val="none" w:sz="0" w:space="0" w:color="auto"/>
      </w:divBdr>
    </w:div>
    <w:div w:id="1413357650">
      <w:bodyDiv w:val="1"/>
      <w:marLeft w:val="0"/>
      <w:marRight w:val="0"/>
      <w:marTop w:val="0"/>
      <w:marBottom w:val="0"/>
      <w:divBdr>
        <w:top w:val="none" w:sz="0" w:space="0" w:color="auto"/>
        <w:left w:val="none" w:sz="0" w:space="0" w:color="auto"/>
        <w:bottom w:val="none" w:sz="0" w:space="0" w:color="auto"/>
        <w:right w:val="none" w:sz="0" w:space="0" w:color="auto"/>
      </w:divBdr>
    </w:div>
    <w:div w:id="1416239991">
      <w:bodyDiv w:val="1"/>
      <w:marLeft w:val="0"/>
      <w:marRight w:val="0"/>
      <w:marTop w:val="0"/>
      <w:marBottom w:val="0"/>
      <w:divBdr>
        <w:top w:val="none" w:sz="0" w:space="0" w:color="auto"/>
        <w:left w:val="none" w:sz="0" w:space="0" w:color="auto"/>
        <w:bottom w:val="none" w:sz="0" w:space="0" w:color="auto"/>
        <w:right w:val="none" w:sz="0" w:space="0" w:color="auto"/>
      </w:divBdr>
    </w:div>
    <w:div w:id="1418402451">
      <w:bodyDiv w:val="1"/>
      <w:marLeft w:val="0"/>
      <w:marRight w:val="0"/>
      <w:marTop w:val="0"/>
      <w:marBottom w:val="0"/>
      <w:divBdr>
        <w:top w:val="none" w:sz="0" w:space="0" w:color="auto"/>
        <w:left w:val="none" w:sz="0" w:space="0" w:color="auto"/>
        <w:bottom w:val="none" w:sz="0" w:space="0" w:color="auto"/>
        <w:right w:val="none" w:sz="0" w:space="0" w:color="auto"/>
      </w:divBdr>
    </w:div>
    <w:div w:id="1422869912">
      <w:bodyDiv w:val="1"/>
      <w:marLeft w:val="0"/>
      <w:marRight w:val="0"/>
      <w:marTop w:val="0"/>
      <w:marBottom w:val="0"/>
      <w:divBdr>
        <w:top w:val="none" w:sz="0" w:space="0" w:color="auto"/>
        <w:left w:val="none" w:sz="0" w:space="0" w:color="auto"/>
        <w:bottom w:val="none" w:sz="0" w:space="0" w:color="auto"/>
        <w:right w:val="none" w:sz="0" w:space="0" w:color="auto"/>
      </w:divBdr>
    </w:div>
    <w:div w:id="1424186976">
      <w:bodyDiv w:val="1"/>
      <w:marLeft w:val="0"/>
      <w:marRight w:val="0"/>
      <w:marTop w:val="0"/>
      <w:marBottom w:val="0"/>
      <w:divBdr>
        <w:top w:val="none" w:sz="0" w:space="0" w:color="auto"/>
        <w:left w:val="none" w:sz="0" w:space="0" w:color="auto"/>
        <w:bottom w:val="none" w:sz="0" w:space="0" w:color="auto"/>
        <w:right w:val="none" w:sz="0" w:space="0" w:color="auto"/>
      </w:divBdr>
    </w:div>
    <w:div w:id="1429543555">
      <w:bodyDiv w:val="1"/>
      <w:marLeft w:val="0"/>
      <w:marRight w:val="0"/>
      <w:marTop w:val="0"/>
      <w:marBottom w:val="0"/>
      <w:divBdr>
        <w:top w:val="none" w:sz="0" w:space="0" w:color="auto"/>
        <w:left w:val="none" w:sz="0" w:space="0" w:color="auto"/>
        <w:bottom w:val="none" w:sz="0" w:space="0" w:color="auto"/>
        <w:right w:val="none" w:sz="0" w:space="0" w:color="auto"/>
      </w:divBdr>
    </w:div>
    <w:div w:id="1430076706">
      <w:bodyDiv w:val="1"/>
      <w:marLeft w:val="0"/>
      <w:marRight w:val="0"/>
      <w:marTop w:val="0"/>
      <w:marBottom w:val="0"/>
      <w:divBdr>
        <w:top w:val="none" w:sz="0" w:space="0" w:color="auto"/>
        <w:left w:val="none" w:sz="0" w:space="0" w:color="auto"/>
        <w:bottom w:val="none" w:sz="0" w:space="0" w:color="auto"/>
        <w:right w:val="none" w:sz="0" w:space="0" w:color="auto"/>
      </w:divBdr>
    </w:div>
    <w:div w:id="1440949582">
      <w:bodyDiv w:val="1"/>
      <w:marLeft w:val="0"/>
      <w:marRight w:val="0"/>
      <w:marTop w:val="0"/>
      <w:marBottom w:val="0"/>
      <w:divBdr>
        <w:top w:val="none" w:sz="0" w:space="0" w:color="auto"/>
        <w:left w:val="none" w:sz="0" w:space="0" w:color="auto"/>
        <w:bottom w:val="none" w:sz="0" w:space="0" w:color="auto"/>
        <w:right w:val="none" w:sz="0" w:space="0" w:color="auto"/>
      </w:divBdr>
    </w:div>
    <w:div w:id="1445153563">
      <w:bodyDiv w:val="1"/>
      <w:marLeft w:val="0"/>
      <w:marRight w:val="0"/>
      <w:marTop w:val="0"/>
      <w:marBottom w:val="0"/>
      <w:divBdr>
        <w:top w:val="none" w:sz="0" w:space="0" w:color="auto"/>
        <w:left w:val="none" w:sz="0" w:space="0" w:color="auto"/>
        <w:bottom w:val="none" w:sz="0" w:space="0" w:color="auto"/>
        <w:right w:val="none" w:sz="0" w:space="0" w:color="auto"/>
      </w:divBdr>
    </w:div>
    <w:div w:id="1445730652">
      <w:bodyDiv w:val="1"/>
      <w:marLeft w:val="0"/>
      <w:marRight w:val="0"/>
      <w:marTop w:val="0"/>
      <w:marBottom w:val="0"/>
      <w:divBdr>
        <w:top w:val="none" w:sz="0" w:space="0" w:color="auto"/>
        <w:left w:val="none" w:sz="0" w:space="0" w:color="auto"/>
        <w:bottom w:val="none" w:sz="0" w:space="0" w:color="auto"/>
        <w:right w:val="none" w:sz="0" w:space="0" w:color="auto"/>
      </w:divBdr>
    </w:div>
    <w:div w:id="1453985323">
      <w:bodyDiv w:val="1"/>
      <w:marLeft w:val="0"/>
      <w:marRight w:val="0"/>
      <w:marTop w:val="0"/>
      <w:marBottom w:val="0"/>
      <w:divBdr>
        <w:top w:val="none" w:sz="0" w:space="0" w:color="auto"/>
        <w:left w:val="none" w:sz="0" w:space="0" w:color="auto"/>
        <w:bottom w:val="none" w:sz="0" w:space="0" w:color="auto"/>
        <w:right w:val="none" w:sz="0" w:space="0" w:color="auto"/>
      </w:divBdr>
    </w:div>
    <w:div w:id="1454055380">
      <w:bodyDiv w:val="1"/>
      <w:marLeft w:val="0"/>
      <w:marRight w:val="0"/>
      <w:marTop w:val="0"/>
      <w:marBottom w:val="0"/>
      <w:divBdr>
        <w:top w:val="none" w:sz="0" w:space="0" w:color="auto"/>
        <w:left w:val="none" w:sz="0" w:space="0" w:color="auto"/>
        <w:bottom w:val="none" w:sz="0" w:space="0" w:color="auto"/>
        <w:right w:val="none" w:sz="0" w:space="0" w:color="auto"/>
      </w:divBdr>
    </w:div>
    <w:div w:id="1456556301">
      <w:bodyDiv w:val="1"/>
      <w:marLeft w:val="0"/>
      <w:marRight w:val="0"/>
      <w:marTop w:val="0"/>
      <w:marBottom w:val="0"/>
      <w:divBdr>
        <w:top w:val="none" w:sz="0" w:space="0" w:color="auto"/>
        <w:left w:val="none" w:sz="0" w:space="0" w:color="auto"/>
        <w:bottom w:val="none" w:sz="0" w:space="0" w:color="auto"/>
        <w:right w:val="none" w:sz="0" w:space="0" w:color="auto"/>
      </w:divBdr>
    </w:div>
    <w:div w:id="1460103100">
      <w:bodyDiv w:val="1"/>
      <w:marLeft w:val="0"/>
      <w:marRight w:val="0"/>
      <w:marTop w:val="0"/>
      <w:marBottom w:val="0"/>
      <w:divBdr>
        <w:top w:val="none" w:sz="0" w:space="0" w:color="auto"/>
        <w:left w:val="none" w:sz="0" w:space="0" w:color="auto"/>
        <w:bottom w:val="none" w:sz="0" w:space="0" w:color="auto"/>
        <w:right w:val="none" w:sz="0" w:space="0" w:color="auto"/>
      </w:divBdr>
    </w:div>
    <w:div w:id="1462269086">
      <w:bodyDiv w:val="1"/>
      <w:marLeft w:val="0"/>
      <w:marRight w:val="0"/>
      <w:marTop w:val="0"/>
      <w:marBottom w:val="0"/>
      <w:divBdr>
        <w:top w:val="none" w:sz="0" w:space="0" w:color="auto"/>
        <w:left w:val="none" w:sz="0" w:space="0" w:color="auto"/>
        <w:bottom w:val="none" w:sz="0" w:space="0" w:color="auto"/>
        <w:right w:val="none" w:sz="0" w:space="0" w:color="auto"/>
      </w:divBdr>
    </w:div>
    <w:div w:id="1470325497">
      <w:bodyDiv w:val="1"/>
      <w:marLeft w:val="0"/>
      <w:marRight w:val="0"/>
      <w:marTop w:val="0"/>
      <w:marBottom w:val="0"/>
      <w:divBdr>
        <w:top w:val="none" w:sz="0" w:space="0" w:color="auto"/>
        <w:left w:val="none" w:sz="0" w:space="0" w:color="auto"/>
        <w:bottom w:val="none" w:sz="0" w:space="0" w:color="auto"/>
        <w:right w:val="none" w:sz="0" w:space="0" w:color="auto"/>
      </w:divBdr>
    </w:div>
    <w:div w:id="1472022065">
      <w:bodyDiv w:val="1"/>
      <w:marLeft w:val="0"/>
      <w:marRight w:val="0"/>
      <w:marTop w:val="0"/>
      <w:marBottom w:val="0"/>
      <w:divBdr>
        <w:top w:val="none" w:sz="0" w:space="0" w:color="auto"/>
        <w:left w:val="none" w:sz="0" w:space="0" w:color="auto"/>
        <w:bottom w:val="none" w:sz="0" w:space="0" w:color="auto"/>
        <w:right w:val="none" w:sz="0" w:space="0" w:color="auto"/>
      </w:divBdr>
    </w:div>
    <w:div w:id="1472209411">
      <w:bodyDiv w:val="1"/>
      <w:marLeft w:val="0"/>
      <w:marRight w:val="0"/>
      <w:marTop w:val="0"/>
      <w:marBottom w:val="0"/>
      <w:divBdr>
        <w:top w:val="none" w:sz="0" w:space="0" w:color="auto"/>
        <w:left w:val="none" w:sz="0" w:space="0" w:color="auto"/>
        <w:bottom w:val="none" w:sz="0" w:space="0" w:color="auto"/>
        <w:right w:val="none" w:sz="0" w:space="0" w:color="auto"/>
      </w:divBdr>
    </w:div>
    <w:div w:id="1474326655">
      <w:bodyDiv w:val="1"/>
      <w:marLeft w:val="0"/>
      <w:marRight w:val="0"/>
      <w:marTop w:val="0"/>
      <w:marBottom w:val="0"/>
      <w:divBdr>
        <w:top w:val="none" w:sz="0" w:space="0" w:color="auto"/>
        <w:left w:val="none" w:sz="0" w:space="0" w:color="auto"/>
        <w:bottom w:val="none" w:sz="0" w:space="0" w:color="auto"/>
        <w:right w:val="none" w:sz="0" w:space="0" w:color="auto"/>
      </w:divBdr>
    </w:div>
    <w:div w:id="1478108476">
      <w:bodyDiv w:val="1"/>
      <w:marLeft w:val="0"/>
      <w:marRight w:val="0"/>
      <w:marTop w:val="0"/>
      <w:marBottom w:val="0"/>
      <w:divBdr>
        <w:top w:val="none" w:sz="0" w:space="0" w:color="auto"/>
        <w:left w:val="none" w:sz="0" w:space="0" w:color="auto"/>
        <w:bottom w:val="none" w:sz="0" w:space="0" w:color="auto"/>
        <w:right w:val="none" w:sz="0" w:space="0" w:color="auto"/>
      </w:divBdr>
    </w:div>
    <w:div w:id="1479883273">
      <w:bodyDiv w:val="1"/>
      <w:marLeft w:val="0"/>
      <w:marRight w:val="0"/>
      <w:marTop w:val="0"/>
      <w:marBottom w:val="0"/>
      <w:divBdr>
        <w:top w:val="none" w:sz="0" w:space="0" w:color="auto"/>
        <w:left w:val="none" w:sz="0" w:space="0" w:color="auto"/>
        <w:bottom w:val="none" w:sz="0" w:space="0" w:color="auto"/>
        <w:right w:val="none" w:sz="0" w:space="0" w:color="auto"/>
      </w:divBdr>
    </w:div>
    <w:div w:id="1482381041">
      <w:bodyDiv w:val="1"/>
      <w:marLeft w:val="0"/>
      <w:marRight w:val="0"/>
      <w:marTop w:val="0"/>
      <w:marBottom w:val="0"/>
      <w:divBdr>
        <w:top w:val="none" w:sz="0" w:space="0" w:color="auto"/>
        <w:left w:val="none" w:sz="0" w:space="0" w:color="auto"/>
        <w:bottom w:val="none" w:sz="0" w:space="0" w:color="auto"/>
        <w:right w:val="none" w:sz="0" w:space="0" w:color="auto"/>
      </w:divBdr>
    </w:div>
    <w:div w:id="1483236476">
      <w:bodyDiv w:val="1"/>
      <w:marLeft w:val="0"/>
      <w:marRight w:val="0"/>
      <w:marTop w:val="0"/>
      <w:marBottom w:val="0"/>
      <w:divBdr>
        <w:top w:val="none" w:sz="0" w:space="0" w:color="auto"/>
        <w:left w:val="none" w:sz="0" w:space="0" w:color="auto"/>
        <w:bottom w:val="none" w:sz="0" w:space="0" w:color="auto"/>
        <w:right w:val="none" w:sz="0" w:space="0" w:color="auto"/>
      </w:divBdr>
    </w:div>
    <w:div w:id="1483350768">
      <w:bodyDiv w:val="1"/>
      <w:marLeft w:val="0"/>
      <w:marRight w:val="0"/>
      <w:marTop w:val="0"/>
      <w:marBottom w:val="0"/>
      <w:divBdr>
        <w:top w:val="none" w:sz="0" w:space="0" w:color="auto"/>
        <w:left w:val="none" w:sz="0" w:space="0" w:color="auto"/>
        <w:bottom w:val="none" w:sz="0" w:space="0" w:color="auto"/>
        <w:right w:val="none" w:sz="0" w:space="0" w:color="auto"/>
      </w:divBdr>
    </w:div>
    <w:div w:id="1489446384">
      <w:bodyDiv w:val="1"/>
      <w:marLeft w:val="0"/>
      <w:marRight w:val="0"/>
      <w:marTop w:val="0"/>
      <w:marBottom w:val="0"/>
      <w:divBdr>
        <w:top w:val="none" w:sz="0" w:space="0" w:color="auto"/>
        <w:left w:val="none" w:sz="0" w:space="0" w:color="auto"/>
        <w:bottom w:val="none" w:sz="0" w:space="0" w:color="auto"/>
        <w:right w:val="none" w:sz="0" w:space="0" w:color="auto"/>
      </w:divBdr>
    </w:div>
    <w:div w:id="1491562923">
      <w:bodyDiv w:val="1"/>
      <w:marLeft w:val="0"/>
      <w:marRight w:val="0"/>
      <w:marTop w:val="0"/>
      <w:marBottom w:val="0"/>
      <w:divBdr>
        <w:top w:val="none" w:sz="0" w:space="0" w:color="auto"/>
        <w:left w:val="none" w:sz="0" w:space="0" w:color="auto"/>
        <w:bottom w:val="none" w:sz="0" w:space="0" w:color="auto"/>
        <w:right w:val="none" w:sz="0" w:space="0" w:color="auto"/>
      </w:divBdr>
    </w:div>
    <w:div w:id="1492722584">
      <w:bodyDiv w:val="1"/>
      <w:marLeft w:val="0"/>
      <w:marRight w:val="0"/>
      <w:marTop w:val="0"/>
      <w:marBottom w:val="0"/>
      <w:divBdr>
        <w:top w:val="none" w:sz="0" w:space="0" w:color="auto"/>
        <w:left w:val="none" w:sz="0" w:space="0" w:color="auto"/>
        <w:bottom w:val="none" w:sz="0" w:space="0" w:color="auto"/>
        <w:right w:val="none" w:sz="0" w:space="0" w:color="auto"/>
      </w:divBdr>
    </w:div>
    <w:div w:id="1493835873">
      <w:bodyDiv w:val="1"/>
      <w:marLeft w:val="0"/>
      <w:marRight w:val="0"/>
      <w:marTop w:val="0"/>
      <w:marBottom w:val="0"/>
      <w:divBdr>
        <w:top w:val="none" w:sz="0" w:space="0" w:color="auto"/>
        <w:left w:val="none" w:sz="0" w:space="0" w:color="auto"/>
        <w:bottom w:val="none" w:sz="0" w:space="0" w:color="auto"/>
        <w:right w:val="none" w:sz="0" w:space="0" w:color="auto"/>
      </w:divBdr>
    </w:div>
    <w:div w:id="1496844826">
      <w:bodyDiv w:val="1"/>
      <w:marLeft w:val="0"/>
      <w:marRight w:val="0"/>
      <w:marTop w:val="0"/>
      <w:marBottom w:val="0"/>
      <w:divBdr>
        <w:top w:val="none" w:sz="0" w:space="0" w:color="auto"/>
        <w:left w:val="none" w:sz="0" w:space="0" w:color="auto"/>
        <w:bottom w:val="none" w:sz="0" w:space="0" w:color="auto"/>
        <w:right w:val="none" w:sz="0" w:space="0" w:color="auto"/>
      </w:divBdr>
    </w:div>
    <w:div w:id="1497186240">
      <w:bodyDiv w:val="1"/>
      <w:marLeft w:val="0"/>
      <w:marRight w:val="0"/>
      <w:marTop w:val="0"/>
      <w:marBottom w:val="0"/>
      <w:divBdr>
        <w:top w:val="none" w:sz="0" w:space="0" w:color="auto"/>
        <w:left w:val="none" w:sz="0" w:space="0" w:color="auto"/>
        <w:bottom w:val="none" w:sz="0" w:space="0" w:color="auto"/>
        <w:right w:val="none" w:sz="0" w:space="0" w:color="auto"/>
      </w:divBdr>
    </w:div>
    <w:div w:id="1497257829">
      <w:bodyDiv w:val="1"/>
      <w:marLeft w:val="0"/>
      <w:marRight w:val="0"/>
      <w:marTop w:val="0"/>
      <w:marBottom w:val="0"/>
      <w:divBdr>
        <w:top w:val="none" w:sz="0" w:space="0" w:color="auto"/>
        <w:left w:val="none" w:sz="0" w:space="0" w:color="auto"/>
        <w:bottom w:val="none" w:sz="0" w:space="0" w:color="auto"/>
        <w:right w:val="none" w:sz="0" w:space="0" w:color="auto"/>
      </w:divBdr>
    </w:div>
    <w:div w:id="1499155766">
      <w:bodyDiv w:val="1"/>
      <w:marLeft w:val="0"/>
      <w:marRight w:val="0"/>
      <w:marTop w:val="0"/>
      <w:marBottom w:val="0"/>
      <w:divBdr>
        <w:top w:val="none" w:sz="0" w:space="0" w:color="auto"/>
        <w:left w:val="none" w:sz="0" w:space="0" w:color="auto"/>
        <w:bottom w:val="none" w:sz="0" w:space="0" w:color="auto"/>
        <w:right w:val="none" w:sz="0" w:space="0" w:color="auto"/>
      </w:divBdr>
    </w:div>
    <w:div w:id="1503930822">
      <w:bodyDiv w:val="1"/>
      <w:marLeft w:val="0"/>
      <w:marRight w:val="0"/>
      <w:marTop w:val="0"/>
      <w:marBottom w:val="0"/>
      <w:divBdr>
        <w:top w:val="none" w:sz="0" w:space="0" w:color="auto"/>
        <w:left w:val="none" w:sz="0" w:space="0" w:color="auto"/>
        <w:bottom w:val="none" w:sz="0" w:space="0" w:color="auto"/>
        <w:right w:val="none" w:sz="0" w:space="0" w:color="auto"/>
      </w:divBdr>
    </w:div>
    <w:div w:id="1504474012">
      <w:bodyDiv w:val="1"/>
      <w:marLeft w:val="0"/>
      <w:marRight w:val="0"/>
      <w:marTop w:val="0"/>
      <w:marBottom w:val="0"/>
      <w:divBdr>
        <w:top w:val="none" w:sz="0" w:space="0" w:color="auto"/>
        <w:left w:val="none" w:sz="0" w:space="0" w:color="auto"/>
        <w:bottom w:val="none" w:sz="0" w:space="0" w:color="auto"/>
        <w:right w:val="none" w:sz="0" w:space="0" w:color="auto"/>
      </w:divBdr>
    </w:div>
    <w:div w:id="1507094826">
      <w:bodyDiv w:val="1"/>
      <w:marLeft w:val="0"/>
      <w:marRight w:val="0"/>
      <w:marTop w:val="0"/>
      <w:marBottom w:val="0"/>
      <w:divBdr>
        <w:top w:val="none" w:sz="0" w:space="0" w:color="auto"/>
        <w:left w:val="none" w:sz="0" w:space="0" w:color="auto"/>
        <w:bottom w:val="none" w:sz="0" w:space="0" w:color="auto"/>
        <w:right w:val="none" w:sz="0" w:space="0" w:color="auto"/>
      </w:divBdr>
    </w:div>
    <w:div w:id="1512909336">
      <w:bodyDiv w:val="1"/>
      <w:marLeft w:val="0"/>
      <w:marRight w:val="0"/>
      <w:marTop w:val="0"/>
      <w:marBottom w:val="0"/>
      <w:divBdr>
        <w:top w:val="none" w:sz="0" w:space="0" w:color="auto"/>
        <w:left w:val="none" w:sz="0" w:space="0" w:color="auto"/>
        <w:bottom w:val="none" w:sz="0" w:space="0" w:color="auto"/>
        <w:right w:val="none" w:sz="0" w:space="0" w:color="auto"/>
      </w:divBdr>
    </w:div>
    <w:div w:id="1528328588">
      <w:bodyDiv w:val="1"/>
      <w:marLeft w:val="0"/>
      <w:marRight w:val="0"/>
      <w:marTop w:val="0"/>
      <w:marBottom w:val="0"/>
      <w:divBdr>
        <w:top w:val="none" w:sz="0" w:space="0" w:color="auto"/>
        <w:left w:val="none" w:sz="0" w:space="0" w:color="auto"/>
        <w:bottom w:val="none" w:sz="0" w:space="0" w:color="auto"/>
        <w:right w:val="none" w:sz="0" w:space="0" w:color="auto"/>
      </w:divBdr>
    </w:div>
    <w:div w:id="1529296411">
      <w:bodyDiv w:val="1"/>
      <w:marLeft w:val="0"/>
      <w:marRight w:val="0"/>
      <w:marTop w:val="0"/>
      <w:marBottom w:val="0"/>
      <w:divBdr>
        <w:top w:val="none" w:sz="0" w:space="0" w:color="auto"/>
        <w:left w:val="none" w:sz="0" w:space="0" w:color="auto"/>
        <w:bottom w:val="none" w:sz="0" w:space="0" w:color="auto"/>
        <w:right w:val="none" w:sz="0" w:space="0" w:color="auto"/>
      </w:divBdr>
    </w:div>
    <w:div w:id="1532571512">
      <w:bodyDiv w:val="1"/>
      <w:marLeft w:val="0"/>
      <w:marRight w:val="0"/>
      <w:marTop w:val="0"/>
      <w:marBottom w:val="0"/>
      <w:divBdr>
        <w:top w:val="none" w:sz="0" w:space="0" w:color="auto"/>
        <w:left w:val="none" w:sz="0" w:space="0" w:color="auto"/>
        <w:bottom w:val="none" w:sz="0" w:space="0" w:color="auto"/>
        <w:right w:val="none" w:sz="0" w:space="0" w:color="auto"/>
      </w:divBdr>
    </w:div>
    <w:div w:id="1536500097">
      <w:bodyDiv w:val="1"/>
      <w:marLeft w:val="0"/>
      <w:marRight w:val="0"/>
      <w:marTop w:val="0"/>
      <w:marBottom w:val="0"/>
      <w:divBdr>
        <w:top w:val="none" w:sz="0" w:space="0" w:color="auto"/>
        <w:left w:val="none" w:sz="0" w:space="0" w:color="auto"/>
        <w:bottom w:val="none" w:sz="0" w:space="0" w:color="auto"/>
        <w:right w:val="none" w:sz="0" w:space="0" w:color="auto"/>
      </w:divBdr>
    </w:div>
    <w:div w:id="1545219426">
      <w:bodyDiv w:val="1"/>
      <w:marLeft w:val="0"/>
      <w:marRight w:val="0"/>
      <w:marTop w:val="0"/>
      <w:marBottom w:val="0"/>
      <w:divBdr>
        <w:top w:val="none" w:sz="0" w:space="0" w:color="auto"/>
        <w:left w:val="none" w:sz="0" w:space="0" w:color="auto"/>
        <w:bottom w:val="none" w:sz="0" w:space="0" w:color="auto"/>
        <w:right w:val="none" w:sz="0" w:space="0" w:color="auto"/>
      </w:divBdr>
    </w:div>
    <w:div w:id="1549105676">
      <w:bodyDiv w:val="1"/>
      <w:marLeft w:val="0"/>
      <w:marRight w:val="0"/>
      <w:marTop w:val="0"/>
      <w:marBottom w:val="0"/>
      <w:divBdr>
        <w:top w:val="none" w:sz="0" w:space="0" w:color="auto"/>
        <w:left w:val="none" w:sz="0" w:space="0" w:color="auto"/>
        <w:bottom w:val="none" w:sz="0" w:space="0" w:color="auto"/>
        <w:right w:val="none" w:sz="0" w:space="0" w:color="auto"/>
      </w:divBdr>
    </w:div>
    <w:div w:id="1551502822">
      <w:bodyDiv w:val="1"/>
      <w:marLeft w:val="0"/>
      <w:marRight w:val="0"/>
      <w:marTop w:val="0"/>
      <w:marBottom w:val="0"/>
      <w:divBdr>
        <w:top w:val="none" w:sz="0" w:space="0" w:color="auto"/>
        <w:left w:val="none" w:sz="0" w:space="0" w:color="auto"/>
        <w:bottom w:val="none" w:sz="0" w:space="0" w:color="auto"/>
        <w:right w:val="none" w:sz="0" w:space="0" w:color="auto"/>
      </w:divBdr>
    </w:div>
    <w:div w:id="1552032601">
      <w:bodyDiv w:val="1"/>
      <w:marLeft w:val="0"/>
      <w:marRight w:val="0"/>
      <w:marTop w:val="0"/>
      <w:marBottom w:val="0"/>
      <w:divBdr>
        <w:top w:val="none" w:sz="0" w:space="0" w:color="auto"/>
        <w:left w:val="none" w:sz="0" w:space="0" w:color="auto"/>
        <w:bottom w:val="none" w:sz="0" w:space="0" w:color="auto"/>
        <w:right w:val="none" w:sz="0" w:space="0" w:color="auto"/>
      </w:divBdr>
    </w:div>
    <w:div w:id="1563832143">
      <w:bodyDiv w:val="1"/>
      <w:marLeft w:val="0"/>
      <w:marRight w:val="0"/>
      <w:marTop w:val="0"/>
      <w:marBottom w:val="0"/>
      <w:divBdr>
        <w:top w:val="none" w:sz="0" w:space="0" w:color="auto"/>
        <w:left w:val="none" w:sz="0" w:space="0" w:color="auto"/>
        <w:bottom w:val="none" w:sz="0" w:space="0" w:color="auto"/>
        <w:right w:val="none" w:sz="0" w:space="0" w:color="auto"/>
      </w:divBdr>
    </w:div>
    <w:div w:id="1567186672">
      <w:bodyDiv w:val="1"/>
      <w:marLeft w:val="0"/>
      <w:marRight w:val="0"/>
      <w:marTop w:val="0"/>
      <w:marBottom w:val="0"/>
      <w:divBdr>
        <w:top w:val="none" w:sz="0" w:space="0" w:color="auto"/>
        <w:left w:val="none" w:sz="0" w:space="0" w:color="auto"/>
        <w:bottom w:val="none" w:sz="0" w:space="0" w:color="auto"/>
        <w:right w:val="none" w:sz="0" w:space="0" w:color="auto"/>
      </w:divBdr>
    </w:div>
    <w:div w:id="1574968731">
      <w:bodyDiv w:val="1"/>
      <w:marLeft w:val="0"/>
      <w:marRight w:val="0"/>
      <w:marTop w:val="0"/>
      <w:marBottom w:val="0"/>
      <w:divBdr>
        <w:top w:val="none" w:sz="0" w:space="0" w:color="auto"/>
        <w:left w:val="none" w:sz="0" w:space="0" w:color="auto"/>
        <w:bottom w:val="none" w:sz="0" w:space="0" w:color="auto"/>
        <w:right w:val="none" w:sz="0" w:space="0" w:color="auto"/>
      </w:divBdr>
    </w:div>
    <w:div w:id="1579705322">
      <w:bodyDiv w:val="1"/>
      <w:marLeft w:val="0"/>
      <w:marRight w:val="0"/>
      <w:marTop w:val="0"/>
      <w:marBottom w:val="0"/>
      <w:divBdr>
        <w:top w:val="none" w:sz="0" w:space="0" w:color="auto"/>
        <w:left w:val="none" w:sz="0" w:space="0" w:color="auto"/>
        <w:bottom w:val="none" w:sz="0" w:space="0" w:color="auto"/>
        <w:right w:val="none" w:sz="0" w:space="0" w:color="auto"/>
      </w:divBdr>
    </w:div>
    <w:div w:id="1585727568">
      <w:bodyDiv w:val="1"/>
      <w:marLeft w:val="0"/>
      <w:marRight w:val="0"/>
      <w:marTop w:val="0"/>
      <w:marBottom w:val="0"/>
      <w:divBdr>
        <w:top w:val="none" w:sz="0" w:space="0" w:color="auto"/>
        <w:left w:val="none" w:sz="0" w:space="0" w:color="auto"/>
        <w:bottom w:val="none" w:sz="0" w:space="0" w:color="auto"/>
        <w:right w:val="none" w:sz="0" w:space="0" w:color="auto"/>
      </w:divBdr>
    </w:div>
    <w:div w:id="1585727575">
      <w:bodyDiv w:val="1"/>
      <w:marLeft w:val="0"/>
      <w:marRight w:val="0"/>
      <w:marTop w:val="0"/>
      <w:marBottom w:val="0"/>
      <w:divBdr>
        <w:top w:val="none" w:sz="0" w:space="0" w:color="auto"/>
        <w:left w:val="none" w:sz="0" w:space="0" w:color="auto"/>
        <w:bottom w:val="none" w:sz="0" w:space="0" w:color="auto"/>
        <w:right w:val="none" w:sz="0" w:space="0" w:color="auto"/>
      </w:divBdr>
    </w:div>
    <w:div w:id="1585915764">
      <w:bodyDiv w:val="1"/>
      <w:marLeft w:val="0"/>
      <w:marRight w:val="0"/>
      <w:marTop w:val="0"/>
      <w:marBottom w:val="0"/>
      <w:divBdr>
        <w:top w:val="none" w:sz="0" w:space="0" w:color="auto"/>
        <w:left w:val="none" w:sz="0" w:space="0" w:color="auto"/>
        <w:bottom w:val="none" w:sz="0" w:space="0" w:color="auto"/>
        <w:right w:val="none" w:sz="0" w:space="0" w:color="auto"/>
      </w:divBdr>
    </w:div>
    <w:div w:id="1596594538">
      <w:bodyDiv w:val="1"/>
      <w:marLeft w:val="0"/>
      <w:marRight w:val="0"/>
      <w:marTop w:val="0"/>
      <w:marBottom w:val="0"/>
      <w:divBdr>
        <w:top w:val="none" w:sz="0" w:space="0" w:color="auto"/>
        <w:left w:val="none" w:sz="0" w:space="0" w:color="auto"/>
        <w:bottom w:val="none" w:sz="0" w:space="0" w:color="auto"/>
        <w:right w:val="none" w:sz="0" w:space="0" w:color="auto"/>
      </w:divBdr>
    </w:div>
    <w:div w:id="1603151529">
      <w:bodyDiv w:val="1"/>
      <w:marLeft w:val="0"/>
      <w:marRight w:val="0"/>
      <w:marTop w:val="0"/>
      <w:marBottom w:val="0"/>
      <w:divBdr>
        <w:top w:val="none" w:sz="0" w:space="0" w:color="auto"/>
        <w:left w:val="none" w:sz="0" w:space="0" w:color="auto"/>
        <w:bottom w:val="none" w:sz="0" w:space="0" w:color="auto"/>
        <w:right w:val="none" w:sz="0" w:space="0" w:color="auto"/>
      </w:divBdr>
    </w:div>
    <w:div w:id="1604337844">
      <w:bodyDiv w:val="1"/>
      <w:marLeft w:val="0"/>
      <w:marRight w:val="0"/>
      <w:marTop w:val="0"/>
      <w:marBottom w:val="0"/>
      <w:divBdr>
        <w:top w:val="none" w:sz="0" w:space="0" w:color="auto"/>
        <w:left w:val="none" w:sz="0" w:space="0" w:color="auto"/>
        <w:bottom w:val="none" w:sz="0" w:space="0" w:color="auto"/>
        <w:right w:val="none" w:sz="0" w:space="0" w:color="auto"/>
      </w:divBdr>
    </w:div>
    <w:div w:id="1605649965">
      <w:bodyDiv w:val="1"/>
      <w:marLeft w:val="0"/>
      <w:marRight w:val="0"/>
      <w:marTop w:val="0"/>
      <w:marBottom w:val="0"/>
      <w:divBdr>
        <w:top w:val="none" w:sz="0" w:space="0" w:color="auto"/>
        <w:left w:val="none" w:sz="0" w:space="0" w:color="auto"/>
        <w:bottom w:val="none" w:sz="0" w:space="0" w:color="auto"/>
        <w:right w:val="none" w:sz="0" w:space="0" w:color="auto"/>
      </w:divBdr>
    </w:div>
    <w:div w:id="1608266433">
      <w:bodyDiv w:val="1"/>
      <w:marLeft w:val="0"/>
      <w:marRight w:val="0"/>
      <w:marTop w:val="0"/>
      <w:marBottom w:val="0"/>
      <w:divBdr>
        <w:top w:val="none" w:sz="0" w:space="0" w:color="auto"/>
        <w:left w:val="none" w:sz="0" w:space="0" w:color="auto"/>
        <w:bottom w:val="none" w:sz="0" w:space="0" w:color="auto"/>
        <w:right w:val="none" w:sz="0" w:space="0" w:color="auto"/>
      </w:divBdr>
    </w:div>
    <w:div w:id="1609655390">
      <w:bodyDiv w:val="1"/>
      <w:marLeft w:val="0"/>
      <w:marRight w:val="0"/>
      <w:marTop w:val="0"/>
      <w:marBottom w:val="0"/>
      <w:divBdr>
        <w:top w:val="none" w:sz="0" w:space="0" w:color="auto"/>
        <w:left w:val="none" w:sz="0" w:space="0" w:color="auto"/>
        <w:bottom w:val="none" w:sz="0" w:space="0" w:color="auto"/>
        <w:right w:val="none" w:sz="0" w:space="0" w:color="auto"/>
      </w:divBdr>
    </w:div>
    <w:div w:id="1609850969">
      <w:bodyDiv w:val="1"/>
      <w:marLeft w:val="0"/>
      <w:marRight w:val="0"/>
      <w:marTop w:val="0"/>
      <w:marBottom w:val="0"/>
      <w:divBdr>
        <w:top w:val="none" w:sz="0" w:space="0" w:color="auto"/>
        <w:left w:val="none" w:sz="0" w:space="0" w:color="auto"/>
        <w:bottom w:val="none" w:sz="0" w:space="0" w:color="auto"/>
        <w:right w:val="none" w:sz="0" w:space="0" w:color="auto"/>
      </w:divBdr>
    </w:div>
    <w:div w:id="1615360724">
      <w:bodyDiv w:val="1"/>
      <w:marLeft w:val="0"/>
      <w:marRight w:val="0"/>
      <w:marTop w:val="0"/>
      <w:marBottom w:val="0"/>
      <w:divBdr>
        <w:top w:val="none" w:sz="0" w:space="0" w:color="auto"/>
        <w:left w:val="none" w:sz="0" w:space="0" w:color="auto"/>
        <w:bottom w:val="none" w:sz="0" w:space="0" w:color="auto"/>
        <w:right w:val="none" w:sz="0" w:space="0" w:color="auto"/>
      </w:divBdr>
    </w:div>
    <w:div w:id="1616982658">
      <w:bodyDiv w:val="1"/>
      <w:marLeft w:val="0"/>
      <w:marRight w:val="0"/>
      <w:marTop w:val="0"/>
      <w:marBottom w:val="0"/>
      <w:divBdr>
        <w:top w:val="none" w:sz="0" w:space="0" w:color="auto"/>
        <w:left w:val="none" w:sz="0" w:space="0" w:color="auto"/>
        <w:bottom w:val="none" w:sz="0" w:space="0" w:color="auto"/>
        <w:right w:val="none" w:sz="0" w:space="0" w:color="auto"/>
      </w:divBdr>
    </w:div>
    <w:div w:id="1622224259">
      <w:bodyDiv w:val="1"/>
      <w:marLeft w:val="0"/>
      <w:marRight w:val="0"/>
      <w:marTop w:val="0"/>
      <w:marBottom w:val="0"/>
      <w:divBdr>
        <w:top w:val="none" w:sz="0" w:space="0" w:color="auto"/>
        <w:left w:val="none" w:sz="0" w:space="0" w:color="auto"/>
        <w:bottom w:val="none" w:sz="0" w:space="0" w:color="auto"/>
        <w:right w:val="none" w:sz="0" w:space="0" w:color="auto"/>
      </w:divBdr>
      <w:divsChild>
        <w:div w:id="1354841908">
          <w:marLeft w:val="0"/>
          <w:marRight w:val="0"/>
          <w:marTop w:val="0"/>
          <w:marBottom w:val="0"/>
          <w:divBdr>
            <w:top w:val="none" w:sz="0" w:space="0" w:color="auto"/>
            <w:left w:val="none" w:sz="0" w:space="0" w:color="auto"/>
            <w:bottom w:val="none" w:sz="0" w:space="0" w:color="auto"/>
            <w:right w:val="none" w:sz="0" w:space="0" w:color="auto"/>
          </w:divBdr>
          <w:divsChild>
            <w:div w:id="138691377">
              <w:marLeft w:val="0"/>
              <w:marRight w:val="60"/>
              <w:marTop w:val="0"/>
              <w:marBottom w:val="0"/>
              <w:divBdr>
                <w:top w:val="none" w:sz="0" w:space="0" w:color="auto"/>
                <w:left w:val="none" w:sz="0" w:space="0" w:color="auto"/>
                <w:bottom w:val="none" w:sz="0" w:space="0" w:color="auto"/>
                <w:right w:val="none" w:sz="0" w:space="0" w:color="auto"/>
              </w:divBdr>
              <w:divsChild>
                <w:div w:id="1376545006">
                  <w:marLeft w:val="0"/>
                  <w:marRight w:val="0"/>
                  <w:marTop w:val="0"/>
                  <w:marBottom w:val="120"/>
                  <w:divBdr>
                    <w:top w:val="single" w:sz="6" w:space="0" w:color="C0C0C0"/>
                    <w:left w:val="single" w:sz="6" w:space="0" w:color="D9D9D9"/>
                    <w:bottom w:val="single" w:sz="6" w:space="0" w:color="D9D9D9"/>
                    <w:right w:val="single" w:sz="6" w:space="0" w:color="D9D9D9"/>
                  </w:divBdr>
                  <w:divsChild>
                    <w:div w:id="163208245">
                      <w:marLeft w:val="0"/>
                      <w:marRight w:val="0"/>
                      <w:marTop w:val="0"/>
                      <w:marBottom w:val="0"/>
                      <w:divBdr>
                        <w:top w:val="none" w:sz="0" w:space="0" w:color="auto"/>
                        <w:left w:val="none" w:sz="0" w:space="0" w:color="auto"/>
                        <w:bottom w:val="none" w:sz="0" w:space="0" w:color="auto"/>
                        <w:right w:val="none" w:sz="0" w:space="0" w:color="auto"/>
                      </w:divBdr>
                    </w:div>
                    <w:div w:id="207600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062729">
          <w:marLeft w:val="0"/>
          <w:marRight w:val="0"/>
          <w:marTop w:val="0"/>
          <w:marBottom w:val="0"/>
          <w:divBdr>
            <w:top w:val="none" w:sz="0" w:space="0" w:color="auto"/>
            <w:left w:val="none" w:sz="0" w:space="0" w:color="auto"/>
            <w:bottom w:val="none" w:sz="0" w:space="0" w:color="auto"/>
            <w:right w:val="none" w:sz="0" w:space="0" w:color="auto"/>
          </w:divBdr>
          <w:divsChild>
            <w:div w:id="269315116">
              <w:marLeft w:val="60"/>
              <w:marRight w:val="0"/>
              <w:marTop w:val="0"/>
              <w:marBottom w:val="0"/>
              <w:divBdr>
                <w:top w:val="none" w:sz="0" w:space="0" w:color="auto"/>
                <w:left w:val="none" w:sz="0" w:space="0" w:color="auto"/>
                <w:bottom w:val="none" w:sz="0" w:space="0" w:color="auto"/>
                <w:right w:val="none" w:sz="0" w:space="0" w:color="auto"/>
              </w:divBdr>
              <w:divsChild>
                <w:div w:id="651525332">
                  <w:marLeft w:val="0"/>
                  <w:marRight w:val="0"/>
                  <w:marTop w:val="0"/>
                  <w:marBottom w:val="0"/>
                  <w:divBdr>
                    <w:top w:val="none" w:sz="0" w:space="0" w:color="auto"/>
                    <w:left w:val="none" w:sz="0" w:space="0" w:color="auto"/>
                    <w:bottom w:val="none" w:sz="0" w:space="0" w:color="auto"/>
                    <w:right w:val="none" w:sz="0" w:space="0" w:color="auto"/>
                  </w:divBdr>
                  <w:divsChild>
                    <w:div w:id="1581327073">
                      <w:marLeft w:val="0"/>
                      <w:marRight w:val="0"/>
                      <w:marTop w:val="0"/>
                      <w:marBottom w:val="120"/>
                      <w:divBdr>
                        <w:top w:val="single" w:sz="6" w:space="0" w:color="F5F5F5"/>
                        <w:left w:val="single" w:sz="6" w:space="0" w:color="F5F5F5"/>
                        <w:bottom w:val="single" w:sz="6" w:space="0" w:color="F5F5F5"/>
                        <w:right w:val="single" w:sz="6" w:space="0" w:color="F5F5F5"/>
                      </w:divBdr>
                      <w:divsChild>
                        <w:div w:id="1212037760">
                          <w:marLeft w:val="0"/>
                          <w:marRight w:val="0"/>
                          <w:marTop w:val="0"/>
                          <w:marBottom w:val="0"/>
                          <w:divBdr>
                            <w:top w:val="none" w:sz="0" w:space="0" w:color="auto"/>
                            <w:left w:val="none" w:sz="0" w:space="0" w:color="auto"/>
                            <w:bottom w:val="none" w:sz="0" w:space="0" w:color="auto"/>
                            <w:right w:val="none" w:sz="0" w:space="0" w:color="auto"/>
                          </w:divBdr>
                          <w:divsChild>
                            <w:div w:id="120941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760750">
      <w:bodyDiv w:val="1"/>
      <w:marLeft w:val="0"/>
      <w:marRight w:val="0"/>
      <w:marTop w:val="0"/>
      <w:marBottom w:val="0"/>
      <w:divBdr>
        <w:top w:val="none" w:sz="0" w:space="0" w:color="auto"/>
        <w:left w:val="none" w:sz="0" w:space="0" w:color="auto"/>
        <w:bottom w:val="none" w:sz="0" w:space="0" w:color="auto"/>
        <w:right w:val="none" w:sz="0" w:space="0" w:color="auto"/>
      </w:divBdr>
    </w:div>
    <w:div w:id="1630669470">
      <w:bodyDiv w:val="1"/>
      <w:marLeft w:val="0"/>
      <w:marRight w:val="0"/>
      <w:marTop w:val="0"/>
      <w:marBottom w:val="0"/>
      <w:divBdr>
        <w:top w:val="none" w:sz="0" w:space="0" w:color="auto"/>
        <w:left w:val="none" w:sz="0" w:space="0" w:color="auto"/>
        <w:bottom w:val="none" w:sz="0" w:space="0" w:color="auto"/>
        <w:right w:val="none" w:sz="0" w:space="0" w:color="auto"/>
      </w:divBdr>
    </w:div>
    <w:div w:id="1634821820">
      <w:bodyDiv w:val="1"/>
      <w:marLeft w:val="0"/>
      <w:marRight w:val="0"/>
      <w:marTop w:val="0"/>
      <w:marBottom w:val="0"/>
      <w:divBdr>
        <w:top w:val="none" w:sz="0" w:space="0" w:color="auto"/>
        <w:left w:val="none" w:sz="0" w:space="0" w:color="auto"/>
        <w:bottom w:val="none" w:sz="0" w:space="0" w:color="auto"/>
        <w:right w:val="none" w:sz="0" w:space="0" w:color="auto"/>
      </w:divBdr>
    </w:div>
    <w:div w:id="1638098396">
      <w:bodyDiv w:val="1"/>
      <w:marLeft w:val="0"/>
      <w:marRight w:val="0"/>
      <w:marTop w:val="0"/>
      <w:marBottom w:val="0"/>
      <w:divBdr>
        <w:top w:val="none" w:sz="0" w:space="0" w:color="auto"/>
        <w:left w:val="none" w:sz="0" w:space="0" w:color="auto"/>
        <w:bottom w:val="none" w:sz="0" w:space="0" w:color="auto"/>
        <w:right w:val="none" w:sz="0" w:space="0" w:color="auto"/>
      </w:divBdr>
    </w:div>
    <w:div w:id="1644307568">
      <w:bodyDiv w:val="1"/>
      <w:marLeft w:val="0"/>
      <w:marRight w:val="0"/>
      <w:marTop w:val="0"/>
      <w:marBottom w:val="0"/>
      <w:divBdr>
        <w:top w:val="none" w:sz="0" w:space="0" w:color="auto"/>
        <w:left w:val="none" w:sz="0" w:space="0" w:color="auto"/>
        <w:bottom w:val="none" w:sz="0" w:space="0" w:color="auto"/>
        <w:right w:val="none" w:sz="0" w:space="0" w:color="auto"/>
      </w:divBdr>
    </w:div>
    <w:div w:id="1647584862">
      <w:bodyDiv w:val="1"/>
      <w:marLeft w:val="0"/>
      <w:marRight w:val="0"/>
      <w:marTop w:val="0"/>
      <w:marBottom w:val="0"/>
      <w:divBdr>
        <w:top w:val="none" w:sz="0" w:space="0" w:color="auto"/>
        <w:left w:val="none" w:sz="0" w:space="0" w:color="auto"/>
        <w:bottom w:val="none" w:sz="0" w:space="0" w:color="auto"/>
        <w:right w:val="none" w:sz="0" w:space="0" w:color="auto"/>
      </w:divBdr>
    </w:div>
    <w:div w:id="1656564141">
      <w:bodyDiv w:val="1"/>
      <w:marLeft w:val="0"/>
      <w:marRight w:val="0"/>
      <w:marTop w:val="0"/>
      <w:marBottom w:val="0"/>
      <w:divBdr>
        <w:top w:val="none" w:sz="0" w:space="0" w:color="auto"/>
        <w:left w:val="none" w:sz="0" w:space="0" w:color="auto"/>
        <w:bottom w:val="none" w:sz="0" w:space="0" w:color="auto"/>
        <w:right w:val="none" w:sz="0" w:space="0" w:color="auto"/>
      </w:divBdr>
    </w:div>
    <w:div w:id="1657219470">
      <w:bodyDiv w:val="1"/>
      <w:marLeft w:val="0"/>
      <w:marRight w:val="0"/>
      <w:marTop w:val="0"/>
      <w:marBottom w:val="0"/>
      <w:divBdr>
        <w:top w:val="none" w:sz="0" w:space="0" w:color="auto"/>
        <w:left w:val="none" w:sz="0" w:space="0" w:color="auto"/>
        <w:bottom w:val="none" w:sz="0" w:space="0" w:color="auto"/>
        <w:right w:val="none" w:sz="0" w:space="0" w:color="auto"/>
      </w:divBdr>
    </w:div>
    <w:div w:id="1663658858">
      <w:bodyDiv w:val="1"/>
      <w:marLeft w:val="0"/>
      <w:marRight w:val="0"/>
      <w:marTop w:val="0"/>
      <w:marBottom w:val="0"/>
      <w:divBdr>
        <w:top w:val="none" w:sz="0" w:space="0" w:color="auto"/>
        <w:left w:val="none" w:sz="0" w:space="0" w:color="auto"/>
        <w:bottom w:val="none" w:sz="0" w:space="0" w:color="auto"/>
        <w:right w:val="none" w:sz="0" w:space="0" w:color="auto"/>
      </w:divBdr>
    </w:div>
    <w:div w:id="1664047902">
      <w:bodyDiv w:val="1"/>
      <w:marLeft w:val="0"/>
      <w:marRight w:val="0"/>
      <w:marTop w:val="0"/>
      <w:marBottom w:val="0"/>
      <w:divBdr>
        <w:top w:val="none" w:sz="0" w:space="0" w:color="auto"/>
        <w:left w:val="none" w:sz="0" w:space="0" w:color="auto"/>
        <w:bottom w:val="none" w:sz="0" w:space="0" w:color="auto"/>
        <w:right w:val="none" w:sz="0" w:space="0" w:color="auto"/>
      </w:divBdr>
    </w:div>
    <w:div w:id="1664118080">
      <w:bodyDiv w:val="1"/>
      <w:marLeft w:val="0"/>
      <w:marRight w:val="0"/>
      <w:marTop w:val="0"/>
      <w:marBottom w:val="0"/>
      <w:divBdr>
        <w:top w:val="none" w:sz="0" w:space="0" w:color="auto"/>
        <w:left w:val="none" w:sz="0" w:space="0" w:color="auto"/>
        <w:bottom w:val="none" w:sz="0" w:space="0" w:color="auto"/>
        <w:right w:val="none" w:sz="0" w:space="0" w:color="auto"/>
      </w:divBdr>
    </w:div>
    <w:div w:id="1671833938">
      <w:bodyDiv w:val="1"/>
      <w:marLeft w:val="0"/>
      <w:marRight w:val="0"/>
      <w:marTop w:val="0"/>
      <w:marBottom w:val="0"/>
      <w:divBdr>
        <w:top w:val="none" w:sz="0" w:space="0" w:color="auto"/>
        <w:left w:val="none" w:sz="0" w:space="0" w:color="auto"/>
        <w:bottom w:val="none" w:sz="0" w:space="0" w:color="auto"/>
        <w:right w:val="none" w:sz="0" w:space="0" w:color="auto"/>
      </w:divBdr>
    </w:div>
    <w:div w:id="1678189344">
      <w:bodyDiv w:val="1"/>
      <w:marLeft w:val="0"/>
      <w:marRight w:val="0"/>
      <w:marTop w:val="0"/>
      <w:marBottom w:val="0"/>
      <w:divBdr>
        <w:top w:val="none" w:sz="0" w:space="0" w:color="auto"/>
        <w:left w:val="none" w:sz="0" w:space="0" w:color="auto"/>
        <w:bottom w:val="none" w:sz="0" w:space="0" w:color="auto"/>
        <w:right w:val="none" w:sz="0" w:space="0" w:color="auto"/>
      </w:divBdr>
    </w:div>
    <w:div w:id="1682658224">
      <w:bodyDiv w:val="1"/>
      <w:marLeft w:val="0"/>
      <w:marRight w:val="0"/>
      <w:marTop w:val="0"/>
      <w:marBottom w:val="0"/>
      <w:divBdr>
        <w:top w:val="none" w:sz="0" w:space="0" w:color="auto"/>
        <w:left w:val="none" w:sz="0" w:space="0" w:color="auto"/>
        <w:bottom w:val="none" w:sz="0" w:space="0" w:color="auto"/>
        <w:right w:val="none" w:sz="0" w:space="0" w:color="auto"/>
      </w:divBdr>
    </w:div>
    <w:div w:id="1705860782">
      <w:bodyDiv w:val="1"/>
      <w:marLeft w:val="0"/>
      <w:marRight w:val="0"/>
      <w:marTop w:val="0"/>
      <w:marBottom w:val="0"/>
      <w:divBdr>
        <w:top w:val="none" w:sz="0" w:space="0" w:color="auto"/>
        <w:left w:val="none" w:sz="0" w:space="0" w:color="auto"/>
        <w:bottom w:val="none" w:sz="0" w:space="0" w:color="auto"/>
        <w:right w:val="none" w:sz="0" w:space="0" w:color="auto"/>
      </w:divBdr>
    </w:div>
    <w:div w:id="1708793019">
      <w:bodyDiv w:val="1"/>
      <w:marLeft w:val="0"/>
      <w:marRight w:val="0"/>
      <w:marTop w:val="0"/>
      <w:marBottom w:val="0"/>
      <w:divBdr>
        <w:top w:val="none" w:sz="0" w:space="0" w:color="auto"/>
        <w:left w:val="none" w:sz="0" w:space="0" w:color="auto"/>
        <w:bottom w:val="none" w:sz="0" w:space="0" w:color="auto"/>
        <w:right w:val="none" w:sz="0" w:space="0" w:color="auto"/>
      </w:divBdr>
    </w:div>
    <w:div w:id="1710060194">
      <w:bodyDiv w:val="1"/>
      <w:marLeft w:val="0"/>
      <w:marRight w:val="0"/>
      <w:marTop w:val="0"/>
      <w:marBottom w:val="0"/>
      <w:divBdr>
        <w:top w:val="none" w:sz="0" w:space="0" w:color="auto"/>
        <w:left w:val="none" w:sz="0" w:space="0" w:color="auto"/>
        <w:bottom w:val="none" w:sz="0" w:space="0" w:color="auto"/>
        <w:right w:val="none" w:sz="0" w:space="0" w:color="auto"/>
      </w:divBdr>
    </w:div>
    <w:div w:id="1718818653">
      <w:bodyDiv w:val="1"/>
      <w:marLeft w:val="0"/>
      <w:marRight w:val="0"/>
      <w:marTop w:val="0"/>
      <w:marBottom w:val="0"/>
      <w:divBdr>
        <w:top w:val="none" w:sz="0" w:space="0" w:color="auto"/>
        <w:left w:val="none" w:sz="0" w:space="0" w:color="auto"/>
        <w:bottom w:val="none" w:sz="0" w:space="0" w:color="auto"/>
        <w:right w:val="none" w:sz="0" w:space="0" w:color="auto"/>
      </w:divBdr>
    </w:div>
    <w:div w:id="1737242709">
      <w:bodyDiv w:val="1"/>
      <w:marLeft w:val="0"/>
      <w:marRight w:val="0"/>
      <w:marTop w:val="0"/>
      <w:marBottom w:val="0"/>
      <w:divBdr>
        <w:top w:val="none" w:sz="0" w:space="0" w:color="auto"/>
        <w:left w:val="none" w:sz="0" w:space="0" w:color="auto"/>
        <w:bottom w:val="none" w:sz="0" w:space="0" w:color="auto"/>
        <w:right w:val="none" w:sz="0" w:space="0" w:color="auto"/>
      </w:divBdr>
    </w:div>
    <w:div w:id="1739936062">
      <w:bodyDiv w:val="1"/>
      <w:marLeft w:val="0"/>
      <w:marRight w:val="0"/>
      <w:marTop w:val="0"/>
      <w:marBottom w:val="0"/>
      <w:divBdr>
        <w:top w:val="none" w:sz="0" w:space="0" w:color="auto"/>
        <w:left w:val="none" w:sz="0" w:space="0" w:color="auto"/>
        <w:bottom w:val="none" w:sz="0" w:space="0" w:color="auto"/>
        <w:right w:val="none" w:sz="0" w:space="0" w:color="auto"/>
      </w:divBdr>
    </w:div>
    <w:div w:id="1740133936">
      <w:bodyDiv w:val="1"/>
      <w:marLeft w:val="0"/>
      <w:marRight w:val="0"/>
      <w:marTop w:val="0"/>
      <w:marBottom w:val="0"/>
      <w:divBdr>
        <w:top w:val="none" w:sz="0" w:space="0" w:color="auto"/>
        <w:left w:val="none" w:sz="0" w:space="0" w:color="auto"/>
        <w:bottom w:val="none" w:sz="0" w:space="0" w:color="auto"/>
        <w:right w:val="none" w:sz="0" w:space="0" w:color="auto"/>
      </w:divBdr>
    </w:div>
    <w:div w:id="1741246245">
      <w:bodyDiv w:val="1"/>
      <w:marLeft w:val="0"/>
      <w:marRight w:val="0"/>
      <w:marTop w:val="0"/>
      <w:marBottom w:val="0"/>
      <w:divBdr>
        <w:top w:val="none" w:sz="0" w:space="0" w:color="auto"/>
        <w:left w:val="none" w:sz="0" w:space="0" w:color="auto"/>
        <w:bottom w:val="none" w:sz="0" w:space="0" w:color="auto"/>
        <w:right w:val="none" w:sz="0" w:space="0" w:color="auto"/>
      </w:divBdr>
    </w:div>
    <w:div w:id="1741248930">
      <w:bodyDiv w:val="1"/>
      <w:marLeft w:val="0"/>
      <w:marRight w:val="0"/>
      <w:marTop w:val="0"/>
      <w:marBottom w:val="0"/>
      <w:divBdr>
        <w:top w:val="none" w:sz="0" w:space="0" w:color="auto"/>
        <w:left w:val="none" w:sz="0" w:space="0" w:color="auto"/>
        <w:bottom w:val="none" w:sz="0" w:space="0" w:color="auto"/>
        <w:right w:val="none" w:sz="0" w:space="0" w:color="auto"/>
      </w:divBdr>
    </w:div>
    <w:div w:id="1742023200">
      <w:bodyDiv w:val="1"/>
      <w:marLeft w:val="0"/>
      <w:marRight w:val="0"/>
      <w:marTop w:val="0"/>
      <w:marBottom w:val="0"/>
      <w:divBdr>
        <w:top w:val="none" w:sz="0" w:space="0" w:color="auto"/>
        <w:left w:val="none" w:sz="0" w:space="0" w:color="auto"/>
        <w:bottom w:val="none" w:sz="0" w:space="0" w:color="auto"/>
        <w:right w:val="none" w:sz="0" w:space="0" w:color="auto"/>
      </w:divBdr>
    </w:div>
    <w:div w:id="1744259808">
      <w:bodyDiv w:val="1"/>
      <w:marLeft w:val="0"/>
      <w:marRight w:val="0"/>
      <w:marTop w:val="0"/>
      <w:marBottom w:val="0"/>
      <w:divBdr>
        <w:top w:val="none" w:sz="0" w:space="0" w:color="auto"/>
        <w:left w:val="none" w:sz="0" w:space="0" w:color="auto"/>
        <w:bottom w:val="none" w:sz="0" w:space="0" w:color="auto"/>
        <w:right w:val="none" w:sz="0" w:space="0" w:color="auto"/>
      </w:divBdr>
    </w:div>
    <w:div w:id="1746028192">
      <w:bodyDiv w:val="1"/>
      <w:marLeft w:val="0"/>
      <w:marRight w:val="0"/>
      <w:marTop w:val="0"/>
      <w:marBottom w:val="0"/>
      <w:divBdr>
        <w:top w:val="none" w:sz="0" w:space="0" w:color="auto"/>
        <w:left w:val="none" w:sz="0" w:space="0" w:color="auto"/>
        <w:bottom w:val="none" w:sz="0" w:space="0" w:color="auto"/>
        <w:right w:val="none" w:sz="0" w:space="0" w:color="auto"/>
      </w:divBdr>
    </w:div>
    <w:div w:id="1754356969">
      <w:bodyDiv w:val="1"/>
      <w:marLeft w:val="0"/>
      <w:marRight w:val="0"/>
      <w:marTop w:val="0"/>
      <w:marBottom w:val="0"/>
      <w:divBdr>
        <w:top w:val="none" w:sz="0" w:space="0" w:color="auto"/>
        <w:left w:val="none" w:sz="0" w:space="0" w:color="auto"/>
        <w:bottom w:val="none" w:sz="0" w:space="0" w:color="auto"/>
        <w:right w:val="none" w:sz="0" w:space="0" w:color="auto"/>
      </w:divBdr>
    </w:div>
    <w:div w:id="1754623712">
      <w:bodyDiv w:val="1"/>
      <w:marLeft w:val="0"/>
      <w:marRight w:val="0"/>
      <w:marTop w:val="0"/>
      <w:marBottom w:val="0"/>
      <w:divBdr>
        <w:top w:val="none" w:sz="0" w:space="0" w:color="auto"/>
        <w:left w:val="none" w:sz="0" w:space="0" w:color="auto"/>
        <w:bottom w:val="none" w:sz="0" w:space="0" w:color="auto"/>
        <w:right w:val="none" w:sz="0" w:space="0" w:color="auto"/>
      </w:divBdr>
    </w:div>
    <w:div w:id="1755469290">
      <w:bodyDiv w:val="1"/>
      <w:marLeft w:val="0"/>
      <w:marRight w:val="0"/>
      <w:marTop w:val="0"/>
      <w:marBottom w:val="0"/>
      <w:divBdr>
        <w:top w:val="none" w:sz="0" w:space="0" w:color="auto"/>
        <w:left w:val="none" w:sz="0" w:space="0" w:color="auto"/>
        <w:bottom w:val="none" w:sz="0" w:space="0" w:color="auto"/>
        <w:right w:val="none" w:sz="0" w:space="0" w:color="auto"/>
      </w:divBdr>
    </w:div>
    <w:div w:id="1759911741">
      <w:bodyDiv w:val="1"/>
      <w:marLeft w:val="0"/>
      <w:marRight w:val="0"/>
      <w:marTop w:val="0"/>
      <w:marBottom w:val="0"/>
      <w:divBdr>
        <w:top w:val="none" w:sz="0" w:space="0" w:color="auto"/>
        <w:left w:val="none" w:sz="0" w:space="0" w:color="auto"/>
        <w:bottom w:val="none" w:sz="0" w:space="0" w:color="auto"/>
        <w:right w:val="none" w:sz="0" w:space="0" w:color="auto"/>
      </w:divBdr>
    </w:div>
    <w:div w:id="1764455866">
      <w:bodyDiv w:val="1"/>
      <w:marLeft w:val="0"/>
      <w:marRight w:val="0"/>
      <w:marTop w:val="0"/>
      <w:marBottom w:val="0"/>
      <w:divBdr>
        <w:top w:val="none" w:sz="0" w:space="0" w:color="auto"/>
        <w:left w:val="none" w:sz="0" w:space="0" w:color="auto"/>
        <w:bottom w:val="none" w:sz="0" w:space="0" w:color="auto"/>
        <w:right w:val="none" w:sz="0" w:space="0" w:color="auto"/>
      </w:divBdr>
    </w:div>
    <w:div w:id="1764952808">
      <w:bodyDiv w:val="1"/>
      <w:marLeft w:val="0"/>
      <w:marRight w:val="0"/>
      <w:marTop w:val="0"/>
      <w:marBottom w:val="0"/>
      <w:divBdr>
        <w:top w:val="none" w:sz="0" w:space="0" w:color="auto"/>
        <w:left w:val="none" w:sz="0" w:space="0" w:color="auto"/>
        <w:bottom w:val="none" w:sz="0" w:space="0" w:color="auto"/>
        <w:right w:val="none" w:sz="0" w:space="0" w:color="auto"/>
      </w:divBdr>
    </w:div>
    <w:div w:id="1776056615">
      <w:bodyDiv w:val="1"/>
      <w:marLeft w:val="0"/>
      <w:marRight w:val="0"/>
      <w:marTop w:val="0"/>
      <w:marBottom w:val="0"/>
      <w:divBdr>
        <w:top w:val="none" w:sz="0" w:space="0" w:color="auto"/>
        <w:left w:val="none" w:sz="0" w:space="0" w:color="auto"/>
        <w:bottom w:val="none" w:sz="0" w:space="0" w:color="auto"/>
        <w:right w:val="none" w:sz="0" w:space="0" w:color="auto"/>
      </w:divBdr>
    </w:div>
    <w:div w:id="1777090012">
      <w:bodyDiv w:val="1"/>
      <w:marLeft w:val="0"/>
      <w:marRight w:val="0"/>
      <w:marTop w:val="0"/>
      <w:marBottom w:val="0"/>
      <w:divBdr>
        <w:top w:val="none" w:sz="0" w:space="0" w:color="auto"/>
        <w:left w:val="none" w:sz="0" w:space="0" w:color="auto"/>
        <w:bottom w:val="none" w:sz="0" w:space="0" w:color="auto"/>
        <w:right w:val="none" w:sz="0" w:space="0" w:color="auto"/>
      </w:divBdr>
    </w:div>
    <w:div w:id="1777476875">
      <w:bodyDiv w:val="1"/>
      <w:marLeft w:val="0"/>
      <w:marRight w:val="0"/>
      <w:marTop w:val="0"/>
      <w:marBottom w:val="0"/>
      <w:divBdr>
        <w:top w:val="none" w:sz="0" w:space="0" w:color="auto"/>
        <w:left w:val="none" w:sz="0" w:space="0" w:color="auto"/>
        <w:bottom w:val="none" w:sz="0" w:space="0" w:color="auto"/>
        <w:right w:val="none" w:sz="0" w:space="0" w:color="auto"/>
      </w:divBdr>
    </w:div>
    <w:div w:id="1784812235">
      <w:bodyDiv w:val="1"/>
      <w:marLeft w:val="0"/>
      <w:marRight w:val="0"/>
      <w:marTop w:val="0"/>
      <w:marBottom w:val="0"/>
      <w:divBdr>
        <w:top w:val="none" w:sz="0" w:space="0" w:color="auto"/>
        <w:left w:val="none" w:sz="0" w:space="0" w:color="auto"/>
        <w:bottom w:val="none" w:sz="0" w:space="0" w:color="auto"/>
        <w:right w:val="none" w:sz="0" w:space="0" w:color="auto"/>
      </w:divBdr>
    </w:div>
    <w:div w:id="1798982670">
      <w:bodyDiv w:val="1"/>
      <w:marLeft w:val="0"/>
      <w:marRight w:val="0"/>
      <w:marTop w:val="0"/>
      <w:marBottom w:val="0"/>
      <w:divBdr>
        <w:top w:val="none" w:sz="0" w:space="0" w:color="auto"/>
        <w:left w:val="none" w:sz="0" w:space="0" w:color="auto"/>
        <w:bottom w:val="none" w:sz="0" w:space="0" w:color="auto"/>
        <w:right w:val="none" w:sz="0" w:space="0" w:color="auto"/>
      </w:divBdr>
    </w:div>
    <w:div w:id="1799638755">
      <w:bodyDiv w:val="1"/>
      <w:marLeft w:val="0"/>
      <w:marRight w:val="0"/>
      <w:marTop w:val="0"/>
      <w:marBottom w:val="0"/>
      <w:divBdr>
        <w:top w:val="none" w:sz="0" w:space="0" w:color="auto"/>
        <w:left w:val="none" w:sz="0" w:space="0" w:color="auto"/>
        <w:bottom w:val="none" w:sz="0" w:space="0" w:color="auto"/>
        <w:right w:val="none" w:sz="0" w:space="0" w:color="auto"/>
      </w:divBdr>
    </w:div>
    <w:div w:id="1802112515">
      <w:bodyDiv w:val="1"/>
      <w:marLeft w:val="0"/>
      <w:marRight w:val="0"/>
      <w:marTop w:val="0"/>
      <w:marBottom w:val="0"/>
      <w:divBdr>
        <w:top w:val="none" w:sz="0" w:space="0" w:color="auto"/>
        <w:left w:val="none" w:sz="0" w:space="0" w:color="auto"/>
        <w:bottom w:val="none" w:sz="0" w:space="0" w:color="auto"/>
        <w:right w:val="none" w:sz="0" w:space="0" w:color="auto"/>
      </w:divBdr>
    </w:div>
    <w:div w:id="1803158687">
      <w:bodyDiv w:val="1"/>
      <w:marLeft w:val="0"/>
      <w:marRight w:val="0"/>
      <w:marTop w:val="0"/>
      <w:marBottom w:val="0"/>
      <w:divBdr>
        <w:top w:val="none" w:sz="0" w:space="0" w:color="auto"/>
        <w:left w:val="none" w:sz="0" w:space="0" w:color="auto"/>
        <w:bottom w:val="none" w:sz="0" w:space="0" w:color="auto"/>
        <w:right w:val="none" w:sz="0" w:space="0" w:color="auto"/>
      </w:divBdr>
    </w:div>
    <w:div w:id="1806006199">
      <w:bodyDiv w:val="1"/>
      <w:marLeft w:val="0"/>
      <w:marRight w:val="0"/>
      <w:marTop w:val="0"/>
      <w:marBottom w:val="0"/>
      <w:divBdr>
        <w:top w:val="none" w:sz="0" w:space="0" w:color="auto"/>
        <w:left w:val="none" w:sz="0" w:space="0" w:color="auto"/>
        <w:bottom w:val="none" w:sz="0" w:space="0" w:color="auto"/>
        <w:right w:val="none" w:sz="0" w:space="0" w:color="auto"/>
      </w:divBdr>
    </w:div>
    <w:div w:id="1809012463">
      <w:bodyDiv w:val="1"/>
      <w:marLeft w:val="0"/>
      <w:marRight w:val="0"/>
      <w:marTop w:val="0"/>
      <w:marBottom w:val="0"/>
      <w:divBdr>
        <w:top w:val="none" w:sz="0" w:space="0" w:color="auto"/>
        <w:left w:val="none" w:sz="0" w:space="0" w:color="auto"/>
        <w:bottom w:val="none" w:sz="0" w:space="0" w:color="auto"/>
        <w:right w:val="none" w:sz="0" w:space="0" w:color="auto"/>
      </w:divBdr>
    </w:div>
    <w:div w:id="1809397963">
      <w:bodyDiv w:val="1"/>
      <w:marLeft w:val="0"/>
      <w:marRight w:val="0"/>
      <w:marTop w:val="0"/>
      <w:marBottom w:val="0"/>
      <w:divBdr>
        <w:top w:val="none" w:sz="0" w:space="0" w:color="auto"/>
        <w:left w:val="none" w:sz="0" w:space="0" w:color="auto"/>
        <w:bottom w:val="none" w:sz="0" w:space="0" w:color="auto"/>
        <w:right w:val="none" w:sz="0" w:space="0" w:color="auto"/>
      </w:divBdr>
    </w:div>
    <w:div w:id="1810590394">
      <w:bodyDiv w:val="1"/>
      <w:marLeft w:val="0"/>
      <w:marRight w:val="0"/>
      <w:marTop w:val="0"/>
      <w:marBottom w:val="0"/>
      <w:divBdr>
        <w:top w:val="none" w:sz="0" w:space="0" w:color="auto"/>
        <w:left w:val="none" w:sz="0" w:space="0" w:color="auto"/>
        <w:bottom w:val="none" w:sz="0" w:space="0" w:color="auto"/>
        <w:right w:val="none" w:sz="0" w:space="0" w:color="auto"/>
      </w:divBdr>
    </w:div>
    <w:div w:id="1811244700">
      <w:bodyDiv w:val="1"/>
      <w:marLeft w:val="0"/>
      <w:marRight w:val="0"/>
      <w:marTop w:val="0"/>
      <w:marBottom w:val="0"/>
      <w:divBdr>
        <w:top w:val="none" w:sz="0" w:space="0" w:color="auto"/>
        <w:left w:val="none" w:sz="0" w:space="0" w:color="auto"/>
        <w:bottom w:val="none" w:sz="0" w:space="0" w:color="auto"/>
        <w:right w:val="none" w:sz="0" w:space="0" w:color="auto"/>
      </w:divBdr>
    </w:div>
    <w:div w:id="1819028529">
      <w:bodyDiv w:val="1"/>
      <w:marLeft w:val="0"/>
      <w:marRight w:val="0"/>
      <w:marTop w:val="0"/>
      <w:marBottom w:val="0"/>
      <w:divBdr>
        <w:top w:val="none" w:sz="0" w:space="0" w:color="auto"/>
        <w:left w:val="none" w:sz="0" w:space="0" w:color="auto"/>
        <w:bottom w:val="none" w:sz="0" w:space="0" w:color="auto"/>
        <w:right w:val="none" w:sz="0" w:space="0" w:color="auto"/>
      </w:divBdr>
    </w:div>
    <w:div w:id="1830561726">
      <w:bodyDiv w:val="1"/>
      <w:marLeft w:val="0"/>
      <w:marRight w:val="0"/>
      <w:marTop w:val="0"/>
      <w:marBottom w:val="0"/>
      <w:divBdr>
        <w:top w:val="none" w:sz="0" w:space="0" w:color="auto"/>
        <w:left w:val="none" w:sz="0" w:space="0" w:color="auto"/>
        <w:bottom w:val="none" w:sz="0" w:space="0" w:color="auto"/>
        <w:right w:val="none" w:sz="0" w:space="0" w:color="auto"/>
      </w:divBdr>
    </w:div>
    <w:div w:id="1835029216">
      <w:bodyDiv w:val="1"/>
      <w:marLeft w:val="0"/>
      <w:marRight w:val="0"/>
      <w:marTop w:val="0"/>
      <w:marBottom w:val="0"/>
      <w:divBdr>
        <w:top w:val="none" w:sz="0" w:space="0" w:color="auto"/>
        <w:left w:val="none" w:sz="0" w:space="0" w:color="auto"/>
        <w:bottom w:val="none" w:sz="0" w:space="0" w:color="auto"/>
        <w:right w:val="none" w:sz="0" w:space="0" w:color="auto"/>
      </w:divBdr>
    </w:div>
    <w:div w:id="1837913896">
      <w:bodyDiv w:val="1"/>
      <w:marLeft w:val="0"/>
      <w:marRight w:val="0"/>
      <w:marTop w:val="0"/>
      <w:marBottom w:val="0"/>
      <w:divBdr>
        <w:top w:val="none" w:sz="0" w:space="0" w:color="auto"/>
        <w:left w:val="none" w:sz="0" w:space="0" w:color="auto"/>
        <w:bottom w:val="none" w:sz="0" w:space="0" w:color="auto"/>
        <w:right w:val="none" w:sz="0" w:space="0" w:color="auto"/>
      </w:divBdr>
    </w:div>
    <w:div w:id="1839803241">
      <w:bodyDiv w:val="1"/>
      <w:marLeft w:val="0"/>
      <w:marRight w:val="0"/>
      <w:marTop w:val="0"/>
      <w:marBottom w:val="0"/>
      <w:divBdr>
        <w:top w:val="none" w:sz="0" w:space="0" w:color="auto"/>
        <w:left w:val="none" w:sz="0" w:space="0" w:color="auto"/>
        <w:bottom w:val="none" w:sz="0" w:space="0" w:color="auto"/>
        <w:right w:val="none" w:sz="0" w:space="0" w:color="auto"/>
      </w:divBdr>
    </w:div>
    <w:div w:id="1850871872">
      <w:bodyDiv w:val="1"/>
      <w:marLeft w:val="0"/>
      <w:marRight w:val="0"/>
      <w:marTop w:val="0"/>
      <w:marBottom w:val="0"/>
      <w:divBdr>
        <w:top w:val="none" w:sz="0" w:space="0" w:color="auto"/>
        <w:left w:val="none" w:sz="0" w:space="0" w:color="auto"/>
        <w:bottom w:val="none" w:sz="0" w:space="0" w:color="auto"/>
        <w:right w:val="none" w:sz="0" w:space="0" w:color="auto"/>
      </w:divBdr>
    </w:div>
    <w:div w:id="1860120235">
      <w:bodyDiv w:val="1"/>
      <w:marLeft w:val="0"/>
      <w:marRight w:val="0"/>
      <w:marTop w:val="0"/>
      <w:marBottom w:val="0"/>
      <w:divBdr>
        <w:top w:val="none" w:sz="0" w:space="0" w:color="auto"/>
        <w:left w:val="none" w:sz="0" w:space="0" w:color="auto"/>
        <w:bottom w:val="none" w:sz="0" w:space="0" w:color="auto"/>
        <w:right w:val="none" w:sz="0" w:space="0" w:color="auto"/>
      </w:divBdr>
    </w:div>
    <w:div w:id="1860267492">
      <w:bodyDiv w:val="1"/>
      <w:marLeft w:val="0"/>
      <w:marRight w:val="0"/>
      <w:marTop w:val="0"/>
      <w:marBottom w:val="0"/>
      <w:divBdr>
        <w:top w:val="none" w:sz="0" w:space="0" w:color="auto"/>
        <w:left w:val="none" w:sz="0" w:space="0" w:color="auto"/>
        <w:bottom w:val="none" w:sz="0" w:space="0" w:color="auto"/>
        <w:right w:val="none" w:sz="0" w:space="0" w:color="auto"/>
      </w:divBdr>
    </w:div>
    <w:div w:id="1861818672">
      <w:bodyDiv w:val="1"/>
      <w:marLeft w:val="0"/>
      <w:marRight w:val="0"/>
      <w:marTop w:val="0"/>
      <w:marBottom w:val="0"/>
      <w:divBdr>
        <w:top w:val="none" w:sz="0" w:space="0" w:color="auto"/>
        <w:left w:val="none" w:sz="0" w:space="0" w:color="auto"/>
        <w:bottom w:val="none" w:sz="0" w:space="0" w:color="auto"/>
        <w:right w:val="none" w:sz="0" w:space="0" w:color="auto"/>
      </w:divBdr>
    </w:div>
    <w:div w:id="1866751085">
      <w:bodyDiv w:val="1"/>
      <w:marLeft w:val="0"/>
      <w:marRight w:val="0"/>
      <w:marTop w:val="0"/>
      <w:marBottom w:val="0"/>
      <w:divBdr>
        <w:top w:val="none" w:sz="0" w:space="0" w:color="auto"/>
        <w:left w:val="none" w:sz="0" w:space="0" w:color="auto"/>
        <w:bottom w:val="none" w:sz="0" w:space="0" w:color="auto"/>
        <w:right w:val="none" w:sz="0" w:space="0" w:color="auto"/>
      </w:divBdr>
    </w:div>
    <w:div w:id="1867253151">
      <w:bodyDiv w:val="1"/>
      <w:marLeft w:val="0"/>
      <w:marRight w:val="0"/>
      <w:marTop w:val="0"/>
      <w:marBottom w:val="0"/>
      <w:divBdr>
        <w:top w:val="none" w:sz="0" w:space="0" w:color="auto"/>
        <w:left w:val="none" w:sz="0" w:space="0" w:color="auto"/>
        <w:bottom w:val="none" w:sz="0" w:space="0" w:color="auto"/>
        <w:right w:val="none" w:sz="0" w:space="0" w:color="auto"/>
      </w:divBdr>
    </w:div>
    <w:div w:id="1872526528">
      <w:bodyDiv w:val="1"/>
      <w:marLeft w:val="0"/>
      <w:marRight w:val="0"/>
      <w:marTop w:val="0"/>
      <w:marBottom w:val="0"/>
      <w:divBdr>
        <w:top w:val="none" w:sz="0" w:space="0" w:color="auto"/>
        <w:left w:val="none" w:sz="0" w:space="0" w:color="auto"/>
        <w:bottom w:val="none" w:sz="0" w:space="0" w:color="auto"/>
        <w:right w:val="none" w:sz="0" w:space="0" w:color="auto"/>
      </w:divBdr>
    </w:div>
    <w:div w:id="1887909579">
      <w:bodyDiv w:val="1"/>
      <w:marLeft w:val="0"/>
      <w:marRight w:val="0"/>
      <w:marTop w:val="0"/>
      <w:marBottom w:val="0"/>
      <w:divBdr>
        <w:top w:val="none" w:sz="0" w:space="0" w:color="auto"/>
        <w:left w:val="none" w:sz="0" w:space="0" w:color="auto"/>
        <w:bottom w:val="none" w:sz="0" w:space="0" w:color="auto"/>
        <w:right w:val="none" w:sz="0" w:space="0" w:color="auto"/>
      </w:divBdr>
    </w:div>
    <w:div w:id="1892501867">
      <w:bodyDiv w:val="1"/>
      <w:marLeft w:val="0"/>
      <w:marRight w:val="0"/>
      <w:marTop w:val="0"/>
      <w:marBottom w:val="0"/>
      <w:divBdr>
        <w:top w:val="none" w:sz="0" w:space="0" w:color="auto"/>
        <w:left w:val="none" w:sz="0" w:space="0" w:color="auto"/>
        <w:bottom w:val="none" w:sz="0" w:space="0" w:color="auto"/>
        <w:right w:val="none" w:sz="0" w:space="0" w:color="auto"/>
      </w:divBdr>
    </w:div>
    <w:div w:id="1896352542">
      <w:bodyDiv w:val="1"/>
      <w:marLeft w:val="0"/>
      <w:marRight w:val="0"/>
      <w:marTop w:val="0"/>
      <w:marBottom w:val="0"/>
      <w:divBdr>
        <w:top w:val="none" w:sz="0" w:space="0" w:color="auto"/>
        <w:left w:val="none" w:sz="0" w:space="0" w:color="auto"/>
        <w:bottom w:val="none" w:sz="0" w:space="0" w:color="auto"/>
        <w:right w:val="none" w:sz="0" w:space="0" w:color="auto"/>
      </w:divBdr>
    </w:div>
    <w:div w:id="1897356514">
      <w:bodyDiv w:val="1"/>
      <w:marLeft w:val="0"/>
      <w:marRight w:val="0"/>
      <w:marTop w:val="0"/>
      <w:marBottom w:val="0"/>
      <w:divBdr>
        <w:top w:val="none" w:sz="0" w:space="0" w:color="auto"/>
        <w:left w:val="none" w:sz="0" w:space="0" w:color="auto"/>
        <w:bottom w:val="none" w:sz="0" w:space="0" w:color="auto"/>
        <w:right w:val="none" w:sz="0" w:space="0" w:color="auto"/>
      </w:divBdr>
    </w:div>
    <w:div w:id="1907108053">
      <w:bodyDiv w:val="1"/>
      <w:marLeft w:val="0"/>
      <w:marRight w:val="0"/>
      <w:marTop w:val="0"/>
      <w:marBottom w:val="0"/>
      <w:divBdr>
        <w:top w:val="none" w:sz="0" w:space="0" w:color="auto"/>
        <w:left w:val="none" w:sz="0" w:space="0" w:color="auto"/>
        <w:bottom w:val="none" w:sz="0" w:space="0" w:color="auto"/>
        <w:right w:val="none" w:sz="0" w:space="0" w:color="auto"/>
      </w:divBdr>
    </w:div>
    <w:div w:id="1909002093">
      <w:bodyDiv w:val="1"/>
      <w:marLeft w:val="0"/>
      <w:marRight w:val="0"/>
      <w:marTop w:val="0"/>
      <w:marBottom w:val="0"/>
      <w:divBdr>
        <w:top w:val="none" w:sz="0" w:space="0" w:color="auto"/>
        <w:left w:val="none" w:sz="0" w:space="0" w:color="auto"/>
        <w:bottom w:val="none" w:sz="0" w:space="0" w:color="auto"/>
        <w:right w:val="none" w:sz="0" w:space="0" w:color="auto"/>
      </w:divBdr>
    </w:div>
    <w:div w:id="1911578652">
      <w:bodyDiv w:val="1"/>
      <w:marLeft w:val="0"/>
      <w:marRight w:val="0"/>
      <w:marTop w:val="0"/>
      <w:marBottom w:val="0"/>
      <w:divBdr>
        <w:top w:val="none" w:sz="0" w:space="0" w:color="auto"/>
        <w:left w:val="none" w:sz="0" w:space="0" w:color="auto"/>
        <w:bottom w:val="none" w:sz="0" w:space="0" w:color="auto"/>
        <w:right w:val="none" w:sz="0" w:space="0" w:color="auto"/>
      </w:divBdr>
    </w:div>
    <w:div w:id="1911694984">
      <w:bodyDiv w:val="1"/>
      <w:marLeft w:val="0"/>
      <w:marRight w:val="0"/>
      <w:marTop w:val="0"/>
      <w:marBottom w:val="0"/>
      <w:divBdr>
        <w:top w:val="none" w:sz="0" w:space="0" w:color="auto"/>
        <w:left w:val="none" w:sz="0" w:space="0" w:color="auto"/>
        <w:bottom w:val="none" w:sz="0" w:space="0" w:color="auto"/>
        <w:right w:val="none" w:sz="0" w:space="0" w:color="auto"/>
      </w:divBdr>
    </w:div>
    <w:div w:id="1918053084">
      <w:bodyDiv w:val="1"/>
      <w:marLeft w:val="0"/>
      <w:marRight w:val="0"/>
      <w:marTop w:val="0"/>
      <w:marBottom w:val="0"/>
      <w:divBdr>
        <w:top w:val="none" w:sz="0" w:space="0" w:color="auto"/>
        <w:left w:val="none" w:sz="0" w:space="0" w:color="auto"/>
        <w:bottom w:val="none" w:sz="0" w:space="0" w:color="auto"/>
        <w:right w:val="none" w:sz="0" w:space="0" w:color="auto"/>
      </w:divBdr>
    </w:div>
    <w:div w:id="1918394798">
      <w:bodyDiv w:val="1"/>
      <w:marLeft w:val="0"/>
      <w:marRight w:val="0"/>
      <w:marTop w:val="0"/>
      <w:marBottom w:val="0"/>
      <w:divBdr>
        <w:top w:val="none" w:sz="0" w:space="0" w:color="auto"/>
        <w:left w:val="none" w:sz="0" w:space="0" w:color="auto"/>
        <w:bottom w:val="none" w:sz="0" w:space="0" w:color="auto"/>
        <w:right w:val="none" w:sz="0" w:space="0" w:color="auto"/>
      </w:divBdr>
    </w:div>
    <w:div w:id="1918787205">
      <w:bodyDiv w:val="1"/>
      <w:marLeft w:val="0"/>
      <w:marRight w:val="0"/>
      <w:marTop w:val="0"/>
      <w:marBottom w:val="0"/>
      <w:divBdr>
        <w:top w:val="none" w:sz="0" w:space="0" w:color="auto"/>
        <w:left w:val="none" w:sz="0" w:space="0" w:color="auto"/>
        <w:bottom w:val="none" w:sz="0" w:space="0" w:color="auto"/>
        <w:right w:val="none" w:sz="0" w:space="0" w:color="auto"/>
      </w:divBdr>
    </w:div>
    <w:div w:id="1919633194">
      <w:bodyDiv w:val="1"/>
      <w:marLeft w:val="0"/>
      <w:marRight w:val="0"/>
      <w:marTop w:val="0"/>
      <w:marBottom w:val="0"/>
      <w:divBdr>
        <w:top w:val="none" w:sz="0" w:space="0" w:color="auto"/>
        <w:left w:val="none" w:sz="0" w:space="0" w:color="auto"/>
        <w:bottom w:val="none" w:sz="0" w:space="0" w:color="auto"/>
        <w:right w:val="none" w:sz="0" w:space="0" w:color="auto"/>
      </w:divBdr>
    </w:div>
    <w:div w:id="1919636021">
      <w:bodyDiv w:val="1"/>
      <w:marLeft w:val="0"/>
      <w:marRight w:val="0"/>
      <w:marTop w:val="0"/>
      <w:marBottom w:val="0"/>
      <w:divBdr>
        <w:top w:val="none" w:sz="0" w:space="0" w:color="auto"/>
        <w:left w:val="none" w:sz="0" w:space="0" w:color="auto"/>
        <w:bottom w:val="none" w:sz="0" w:space="0" w:color="auto"/>
        <w:right w:val="none" w:sz="0" w:space="0" w:color="auto"/>
      </w:divBdr>
    </w:div>
    <w:div w:id="1930388317">
      <w:bodyDiv w:val="1"/>
      <w:marLeft w:val="0"/>
      <w:marRight w:val="0"/>
      <w:marTop w:val="0"/>
      <w:marBottom w:val="0"/>
      <w:divBdr>
        <w:top w:val="none" w:sz="0" w:space="0" w:color="auto"/>
        <w:left w:val="none" w:sz="0" w:space="0" w:color="auto"/>
        <w:bottom w:val="none" w:sz="0" w:space="0" w:color="auto"/>
        <w:right w:val="none" w:sz="0" w:space="0" w:color="auto"/>
      </w:divBdr>
    </w:div>
    <w:div w:id="1935280271">
      <w:bodyDiv w:val="1"/>
      <w:marLeft w:val="0"/>
      <w:marRight w:val="0"/>
      <w:marTop w:val="0"/>
      <w:marBottom w:val="0"/>
      <w:divBdr>
        <w:top w:val="none" w:sz="0" w:space="0" w:color="auto"/>
        <w:left w:val="none" w:sz="0" w:space="0" w:color="auto"/>
        <w:bottom w:val="none" w:sz="0" w:space="0" w:color="auto"/>
        <w:right w:val="none" w:sz="0" w:space="0" w:color="auto"/>
      </w:divBdr>
    </w:div>
    <w:div w:id="1945072584">
      <w:bodyDiv w:val="1"/>
      <w:marLeft w:val="0"/>
      <w:marRight w:val="0"/>
      <w:marTop w:val="0"/>
      <w:marBottom w:val="0"/>
      <w:divBdr>
        <w:top w:val="none" w:sz="0" w:space="0" w:color="auto"/>
        <w:left w:val="none" w:sz="0" w:space="0" w:color="auto"/>
        <w:bottom w:val="none" w:sz="0" w:space="0" w:color="auto"/>
        <w:right w:val="none" w:sz="0" w:space="0" w:color="auto"/>
      </w:divBdr>
    </w:div>
    <w:div w:id="1945185830">
      <w:bodyDiv w:val="1"/>
      <w:marLeft w:val="0"/>
      <w:marRight w:val="0"/>
      <w:marTop w:val="0"/>
      <w:marBottom w:val="0"/>
      <w:divBdr>
        <w:top w:val="none" w:sz="0" w:space="0" w:color="auto"/>
        <w:left w:val="none" w:sz="0" w:space="0" w:color="auto"/>
        <w:bottom w:val="none" w:sz="0" w:space="0" w:color="auto"/>
        <w:right w:val="none" w:sz="0" w:space="0" w:color="auto"/>
      </w:divBdr>
    </w:div>
    <w:div w:id="1947495345">
      <w:bodyDiv w:val="1"/>
      <w:marLeft w:val="0"/>
      <w:marRight w:val="0"/>
      <w:marTop w:val="0"/>
      <w:marBottom w:val="0"/>
      <w:divBdr>
        <w:top w:val="none" w:sz="0" w:space="0" w:color="auto"/>
        <w:left w:val="none" w:sz="0" w:space="0" w:color="auto"/>
        <w:bottom w:val="none" w:sz="0" w:space="0" w:color="auto"/>
        <w:right w:val="none" w:sz="0" w:space="0" w:color="auto"/>
      </w:divBdr>
    </w:div>
    <w:div w:id="1948124796">
      <w:bodyDiv w:val="1"/>
      <w:marLeft w:val="0"/>
      <w:marRight w:val="0"/>
      <w:marTop w:val="0"/>
      <w:marBottom w:val="0"/>
      <w:divBdr>
        <w:top w:val="none" w:sz="0" w:space="0" w:color="auto"/>
        <w:left w:val="none" w:sz="0" w:space="0" w:color="auto"/>
        <w:bottom w:val="none" w:sz="0" w:space="0" w:color="auto"/>
        <w:right w:val="none" w:sz="0" w:space="0" w:color="auto"/>
      </w:divBdr>
    </w:div>
    <w:div w:id="1951352619">
      <w:bodyDiv w:val="1"/>
      <w:marLeft w:val="0"/>
      <w:marRight w:val="0"/>
      <w:marTop w:val="0"/>
      <w:marBottom w:val="0"/>
      <w:divBdr>
        <w:top w:val="none" w:sz="0" w:space="0" w:color="auto"/>
        <w:left w:val="none" w:sz="0" w:space="0" w:color="auto"/>
        <w:bottom w:val="none" w:sz="0" w:space="0" w:color="auto"/>
        <w:right w:val="none" w:sz="0" w:space="0" w:color="auto"/>
      </w:divBdr>
    </w:div>
    <w:div w:id="1956596472">
      <w:bodyDiv w:val="1"/>
      <w:marLeft w:val="0"/>
      <w:marRight w:val="0"/>
      <w:marTop w:val="0"/>
      <w:marBottom w:val="0"/>
      <w:divBdr>
        <w:top w:val="none" w:sz="0" w:space="0" w:color="auto"/>
        <w:left w:val="none" w:sz="0" w:space="0" w:color="auto"/>
        <w:bottom w:val="none" w:sz="0" w:space="0" w:color="auto"/>
        <w:right w:val="none" w:sz="0" w:space="0" w:color="auto"/>
      </w:divBdr>
    </w:div>
    <w:div w:id="1960796658">
      <w:bodyDiv w:val="1"/>
      <w:marLeft w:val="0"/>
      <w:marRight w:val="0"/>
      <w:marTop w:val="0"/>
      <w:marBottom w:val="0"/>
      <w:divBdr>
        <w:top w:val="none" w:sz="0" w:space="0" w:color="auto"/>
        <w:left w:val="none" w:sz="0" w:space="0" w:color="auto"/>
        <w:bottom w:val="none" w:sz="0" w:space="0" w:color="auto"/>
        <w:right w:val="none" w:sz="0" w:space="0" w:color="auto"/>
      </w:divBdr>
    </w:div>
    <w:div w:id="1967656980">
      <w:bodyDiv w:val="1"/>
      <w:marLeft w:val="0"/>
      <w:marRight w:val="0"/>
      <w:marTop w:val="0"/>
      <w:marBottom w:val="0"/>
      <w:divBdr>
        <w:top w:val="none" w:sz="0" w:space="0" w:color="auto"/>
        <w:left w:val="none" w:sz="0" w:space="0" w:color="auto"/>
        <w:bottom w:val="none" w:sz="0" w:space="0" w:color="auto"/>
        <w:right w:val="none" w:sz="0" w:space="0" w:color="auto"/>
      </w:divBdr>
    </w:div>
    <w:div w:id="1976636739">
      <w:bodyDiv w:val="1"/>
      <w:marLeft w:val="0"/>
      <w:marRight w:val="0"/>
      <w:marTop w:val="0"/>
      <w:marBottom w:val="0"/>
      <w:divBdr>
        <w:top w:val="none" w:sz="0" w:space="0" w:color="auto"/>
        <w:left w:val="none" w:sz="0" w:space="0" w:color="auto"/>
        <w:bottom w:val="none" w:sz="0" w:space="0" w:color="auto"/>
        <w:right w:val="none" w:sz="0" w:space="0" w:color="auto"/>
      </w:divBdr>
    </w:div>
    <w:div w:id="1983609952">
      <w:bodyDiv w:val="1"/>
      <w:marLeft w:val="0"/>
      <w:marRight w:val="0"/>
      <w:marTop w:val="0"/>
      <w:marBottom w:val="0"/>
      <w:divBdr>
        <w:top w:val="none" w:sz="0" w:space="0" w:color="auto"/>
        <w:left w:val="none" w:sz="0" w:space="0" w:color="auto"/>
        <w:bottom w:val="none" w:sz="0" w:space="0" w:color="auto"/>
        <w:right w:val="none" w:sz="0" w:space="0" w:color="auto"/>
      </w:divBdr>
    </w:div>
    <w:div w:id="1985618902">
      <w:bodyDiv w:val="1"/>
      <w:marLeft w:val="0"/>
      <w:marRight w:val="0"/>
      <w:marTop w:val="0"/>
      <w:marBottom w:val="0"/>
      <w:divBdr>
        <w:top w:val="none" w:sz="0" w:space="0" w:color="auto"/>
        <w:left w:val="none" w:sz="0" w:space="0" w:color="auto"/>
        <w:bottom w:val="none" w:sz="0" w:space="0" w:color="auto"/>
        <w:right w:val="none" w:sz="0" w:space="0" w:color="auto"/>
      </w:divBdr>
    </w:div>
    <w:div w:id="1999068113">
      <w:bodyDiv w:val="1"/>
      <w:marLeft w:val="0"/>
      <w:marRight w:val="0"/>
      <w:marTop w:val="0"/>
      <w:marBottom w:val="0"/>
      <w:divBdr>
        <w:top w:val="none" w:sz="0" w:space="0" w:color="auto"/>
        <w:left w:val="none" w:sz="0" w:space="0" w:color="auto"/>
        <w:bottom w:val="none" w:sz="0" w:space="0" w:color="auto"/>
        <w:right w:val="none" w:sz="0" w:space="0" w:color="auto"/>
      </w:divBdr>
    </w:div>
    <w:div w:id="2002387086">
      <w:bodyDiv w:val="1"/>
      <w:marLeft w:val="0"/>
      <w:marRight w:val="0"/>
      <w:marTop w:val="0"/>
      <w:marBottom w:val="0"/>
      <w:divBdr>
        <w:top w:val="none" w:sz="0" w:space="0" w:color="auto"/>
        <w:left w:val="none" w:sz="0" w:space="0" w:color="auto"/>
        <w:bottom w:val="none" w:sz="0" w:space="0" w:color="auto"/>
        <w:right w:val="none" w:sz="0" w:space="0" w:color="auto"/>
      </w:divBdr>
    </w:div>
    <w:div w:id="2007971934">
      <w:bodyDiv w:val="1"/>
      <w:marLeft w:val="0"/>
      <w:marRight w:val="0"/>
      <w:marTop w:val="0"/>
      <w:marBottom w:val="0"/>
      <w:divBdr>
        <w:top w:val="none" w:sz="0" w:space="0" w:color="auto"/>
        <w:left w:val="none" w:sz="0" w:space="0" w:color="auto"/>
        <w:bottom w:val="none" w:sz="0" w:space="0" w:color="auto"/>
        <w:right w:val="none" w:sz="0" w:space="0" w:color="auto"/>
      </w:divBdr>
    </w:div>
    <w:div w:id="2016035609">
      <w:bodyDiv w:val="1"/>
      <w:marLeft w:val="0"/>
      <w:marRight w:val="0"/>
      <w:marTop w:val="0"/>
      <w:marBottom w:val="0"/>
      <w:divBdr>
        <w:top w:val="none" w:sz="0" w:space="0" w:color="auto"/>
        <w:left w:val="none" w:sz="0" w:space="0" w:color="auto"/>
        <w:bottom w:val="none" w:sz="0" w:space="0" w:color="auto"/>
        <w:right w:val="none" w:sz="0" w:space="0" w:color="auto"/>
      </w:divBdr>
    </w:div>
    <w:div w:id="2016154767">
      <w:bodyDiv w:val="1"/>
      <w:marLeft w:val="0"/>
      <w:marRight w:val="0"/>
      <w:marTop w:val="0"/>
      <w:marBottom w:val="0"/>
      <w:divBdr>
        <w:top w:val="none" w:sz="0" w:space="0" w:color="auto"/>
        <w:left w:val="none" w:sz="0" w:space="0" w:color="auto"/>
        <w:bottom w:val="none" w:sz="0" w:space="0" w:color="auto"/>
        <w:right w:val="none" w:sz="0" w:space="0" w:color="auto"/>
      </w:divBdr>
    </w:div>
    <w:div w:id="2016883079">
      <w:bodyDiv w:val="1"/>
      <w:marLeft w:val="0"/>
      <w:marRight w:val="0"/>
      <w:marTop w:val="0"/>
      <w:marBottom w:val="0"/>
      <w:divBdr>
        <w:top w:val="none" w:sz="0" w:space="0" w:color="auto"/>
        <w:left w:val="none" w:sz="0" w:space="0" w:color="auto"/>
        <w:bottom w:val="none" w:sz="0" w:space="0" w:color="auto"/>
        <w:right w:val="none" w:sz="0" w:space="0" w:color="auto"/>
      </w:divBdr>
    </w:div>
    <w:div w:id="2018575880">
      <w:bodyDiv w:val="1"/>
      <w:marLeft w:val="0"/>
      <w:marRight w:val="0"/>
      <w:marTop w:val="0"/>
      <w:marBottom w:val="0"/>
      <w:divBdr>
        <w:top w:val="none" w:sz="0" w:space="0" w:color="auto"/>
        <w:left w:val="none" w:sz="0" w:space="0" w:color="auto"/>
        <w:bottom w:val="none" w:sz="0" w:space="0" w:color="auto"/>
        <w:right w:val="none" w:sz="0" w:space="0" w:color="auto"/>
      </w:divBdr>
    </w:div>
    <w:div w:id="2027710543">
      <w:bodyDiv w:val="1"/>
      <w:marLeft w:val="0"/>
      <w:marRight w:val="0"/>
      <w:marTop w:val="0"/>
      <w:marBottom w:val="0"/>
      <w:divBdr>
        <w:top w:val="none" w:sz="0" w:space="0" w:color="auto"/>
        <w:left w:val="none" w:sz="0" w:space="0" w:color="auto"/>
        <w:bottom w:val="none" w:sz="0" w:space="0" w:color="auto"/>
        <w:right w:val="none" w:sz="0" w:space="0" w:color="auto"/>
      </w:divBdr>
    </w:div>
    <w:div w:id="2032951202">
      <w:bodyDiv w:val="1"/>
      <w:marLeft w:val="0"/>
      <w:marRight w:val="0"/>
      <w:marTop w:val="0"/>
      <w:marBottom w:val="0"/>
      <w:divBdr>
        <w:top w:val="none" w:sz="0" w:space="0" w:color="auto"/>
        <w:left w:val="none" w:sz="0" w:space="0" w:color="auto"/>
        <w:bottom w:val="none" w:sz="0" w:space="0" w:color="auto"/>
        <w:right w:val="none" w:sz="0" w:space="0" w:color="auto"/>
      </w:divBdr>
    </w:div>
    <w:div w:id="2033992604">
      <w:bodyDiv w:val="1"/>
      <w:marLeft w:val="0"/>
      <w:marRight w:val="0"/>
      <w:marTop w:val="0"/>
      <w:marBottom w:val="0"/>
      <w:divBdr>
        <w:top w:val="none" w:sz="0" w:space="0" w:color="auto"/>
        <w:left w:val="none" w:sz="0" w:space="0" w:color="auto"/>
        <w:bottom w:val="none" w:sz="0" w:space="0" w:color="auto"/>
        <w:right w:val="none" w:sz="0" w:space="0" w:color="auto"/>
      </w:divBdr>
    </w:div>
    <w:div w:id="2039546427">
      <w:bodyDiv w:val="1"/>
      <w:marLeft w:val="0"/>
      <w:marRight w:val="0"/>
      <w:marTop w:val="0"/>
      <w:marBottom w:val="0"/>
      <w:divBdr>
        <w:top w:val="none" w:sz="0" w:space="0" w:color="auto"/>
        <w:left w:val="none" w:sz="0" w:space="0" w:color="auto"/>
        <w:bottom w:val="none" w:sz="0" w:space="0" w:color="auto"/>
        <w:right w:val="none" w:sz="0" w:space="0" w:color="auto"/>
      </w:divBdr>
    </w:div>
    <w:div w:id="2040663299">
      <w:bodyDiv w:val="1"/>
      <w:marLeft w:val="0"/>
      <w:marRight w:val="0"/>
      <w:marTop w:val="0"/>
      <w:marBottom w:val="0"/>
      <w:divBdr>
        <w:top w:val="none" w:sz="0" w:space="0" w:color="auto"/>
        <w:left w:val="none" w:sz="0" w:space="0" w:color="auto"/>
        <w:bottom w:val="none" w:sz="0" w:space="0" w:color="auto"/>
        <w:right w:val="none" w:sz="0" w:space="0" w:color="auto"/>
      </w:divBdr>
    </w:div>
    <w:div w:id="2044020149">
      <w:bodyDiv w:val="1"/>
      <w:marLeft w:val="0"/>
      <w:marRight w:val="0"/>
      <w:marTop w:val="0"/>
      <w:marBottom w:val="0"/>
      <w:divBdr>
        <w:top w:val="none" w:sz="0" w:space="0" w:color="auto"/>
        <w:left w:val="none" w:sz="0" w:space="0" w:color="auto"/>
        <w:bottom w:val="none" w:sz="0" w:space="0" w:color="auto"/>
        <w:right w:val="none" w:sz="0" w:space="0" w:color="auto"/>
      </w:divBdr>
    </w:div>
    <w:div w:id="2045252255">
      <w:bodyDiv w:val="1"/>
      <w:marLeft w:val="0"/>
      <w:marRight w:val="0"/>
      <w:marTop w:val="0"/>
      <w:marBottom w:val="0"/>
      <w:divBdr>
        <w:top w:val="none" w:sz="0" w:space="0" w:color="auto"/>
        <w:left w:val="none" w:sz="0" w:space="0" w:color="auto"/>
        <w:bottom w:val="none" w:sz="0" w:space="0" w:color="auto"/>
        <w:right w:val="none" w:sz="0" w:space="0" w:color="auto"/>
      </w:divBdr>
    </w:div>
    <w:div w:id="2048870992">
      <w:bodyDiv w:val="1"/>
      <w:marLeft w:val="0"/>
      <w:marRight w:val="0"/>
      <w:marTop w:val="0"/>
      <w:marBottom w:val="0"/>
      <w:divBdr>
        <w:top w:val="none" w:sz="0" w:space="0" w:color="auto"/>
        <w:left w:val="none" w:sz="0" w:space="0" w:color="auto"/>
        <w:bottom w:val="none" w:sz="0" w:space="0" w:color="auto"/>
        <w:right w:val="none" w:sz="0" w:space="0" w:color="auto"/>
      </w:divBdr>
    </w:div>
    <w:div w:id="2060586841">
      <w:bodyDiv w:val="1"/>
      <w:marLeft w:val="0"/>
      <w:marRight w:val="0"/>
      <w:marTop w:val="0"/>
      <w:marBottom w:val="0"/>
      <w:divBdr>
        <w:top w:val="none" w:sz="0" w:space="0" w:color="auto"/>
        <w:left w:val="none" w:sz="0" w:space="0" w:color="auto"/>
        <w:bottom w:val="none" w:sz="0" w:space="0" w:color="auto"/>
        <w:right w:val="none" w:sz="0" w:space="0" w:color="auto"/>
      </w:divBdr>
    </w:div>
    <w:div w:id="2073044494">
      <w:bodyDiv w:val="1"/>
      <w:marLeft w:val="0"/>
      <w:marRight w:val="0"/>
      <w:marTop w:val="0"/>
      <w:marBottom w:val="0"/>
      <w:divBdr>
        <w:top w:val="none" w:sz="0" w:space="0" w:color="auto"/>
        <w:left w:val="none" w:sz="0" w:space="0" w:color="auto"/>
        <w:bottom w:val="none" w:sz="0" w:space="0" w:color="auto"/>
        <w:right w:val="none" w:sz="0" w:space="0" w:color="auto"/>
      </w:divBdr>
    </w:div>
    <w:div w:id="2074235903">
      <w:bodyDiv w:val="1"/>
      <w:marLeft w:val="0"/>
      <w:marRight w:val="0"/>
      <w:marTop w:val="0"/>
      <w:marBottom w:val="0"/>
      <w:divBdr>
        <w:top w:val="none" w:sz="0" w:space="0" w:color="auto"/>
        <w:left w:val="none" w:sz="0" w:space="0" w:color="auto"/>
        <w:bottom w:val="none" w:sz="0" w:space="0" w:color="auto"/>
        <w:right w:val="none" w:sz="0" w:space="0" w:color="auto"/>
      </w:divBdr>
    </w:div>
    <w:div w:id="2075932992">
      <w:bodyDiv w:val="1"/>
      <w:marLeft w:val="0"/>
      <w:marRight w:val="0"/>
      <w:marTop w:val="0"/>
      <w:marBottom w:val="0"/>
      <w:divBdr>
        <w:top w:val="none" w:sz="0" w:space="0" w:color="auto"/>
        <w:left w:val="none" w:sz="0" w:space="0" w:color="auto"/>
        <w:bottom w:val="none" w:sz="0" w:space="0" w:color="auto"/>
        <w:right w:val="none" w:sz="0" w:space="0" w:color="auto"/>
      </w:divBdr>
    </w:div>
    <w:div w:id="2079395424">
      <w:bodyDiv w:val="1"/>
      <w:marLeft w:val="0"/>
      <w:marRight w:val="0"/>
      <w:marTop w:val="0"/>
      <w:marBottom w:val="0"/>
      <w:divBdr>
        <w:top w:val="none" w:sz="0" w:space="0" w:color="auto"/>
        <w:left w:val="none" w:sz="0" w:space="0" w:color="auto"/>
        <w:bottom w:val="none" w:sz="0" w:space="0" w:color="auto"/>
        <w:right w:val="none" w:sz="0" w:space="0" w:color="auto"/>
      </w:divBdr>
    </w:div>
    <w:div w:id="2092389695">
      <w:bodyDiv w:val="1"/>
      <w:marLeft w:val="0"/>
      <w:marRight w:val="0"/>
      <w:marTop w:val="0"/>
      <w:marBottom w:val="0"/>
      <w:divBdr>
        <w:top w:val="none" w:sz="0" w:space="0" w:color="auto"/>
        <w:left w:val="none" w:sz="0" w:space="0" w:color="auto"/>
        <w:bottom w:val="none" w:sz="0" w:space="0" w:color="auto"/>
        <w:right w:val="none" w:sz="0" w:space="0" w:color="auto"/>
      </w:divBdr>
    </w:div>
    <w:div w:id="2094819874">
      <w:bodyDiv w:val="1"/>
      <w:marLeft w:val="0"/>
      <w:marRight w:val="0"/>
      <w:marTop w:val="0"/>
      <w:marBottom w:val="0"/>
      <w:divBdr>
        <w:top w:val="none" w:sz="0" w:space="0" w:color="auto"/>
        <w:left w:val="none" w:sz="0" w:space="0" w:color="auto"/>
        <w:bottom w:val="none" w:sz="0" w:space="0" w:color="auto"/>
        <w:right w:val="none" w:sz="0" w:space="0" w:color="auto"/>
      </w:divBdr>
    </w:div>
    <w:div w:id="2097703754">
      <w:bodyDiv w:val="1"/>
      <w:marLeft w:val="0"/>
      <w:marRight w:val="0"/>
      <w:marTop w:val="0"/>
      <w:marBottom w:val="0"/>
      <w:divBdr>
        <w:top w:val="none" w:sz="0" w:space="0" w:color="auto"/>
        <w:left w:val="none" w:sz="0" w:space="0" w:color="auto"/>
        <w:bottom w:val="none" w:sz="0" w:space="0" w:color="auto"/>
        <w:right w:val="none" w:sz="0" w:space="0" w:color="auto"/>
      </w:divBdr>
    </w:div>
    <w:div w:id="2098095923">
      <w:bodyDiv w:val="1"/>
      <w:marLeft w:val="0"/>
      <w:marRight w:val="0"/>
      <w:marTop w:val="0"/>
      <w:marBottom w:val="0"/>
      <w:divBdr>
        <w:top w:val="none" w:sz="0" w:space="0" w:color="auto"/>
        <w:left w:val="none" w:sz="0" w:space="0" w:color="auto"/>
        <w:bottom w:val="none" w:sz="0" w:space="0" w:color="auto"/>
        <w:right w:val="none" w:sz="0" w:space="0" w:color="auto"/>
      </w:divBdr>
    </w:div>
    <w:div w:id="2098600242">
      <w:bodyDiv w:val="1"/>
      <w:marLeft w:val="0"/>
      <w:marRight w:val="0"/>
      <w:marTop w:val="0"/>
      <w:marBottom w:val="0"/>
      <w:divBdr>
        <w:top w:val="none" w:sz="0" w:space="0" w:color="auto"/>
        <w:left w:val="none" w:sz="0" w:space="0" w:color="auto"/>
        <w:bottom w:val="none" w:sz="0" w:space="0" w:color="auto"/>
        <w:right w:val="none" w:sz="0" w:space="0" w:color="auto"/>
      </w:divBdr>
    </w:div>
    <w:div w:id="2103069090">
      <w:bodyDiv w:val="1"/>
      <w:marLeft w:val="0"/>
      <w:marRight w:val="0"/>
      <w:marTop w:val="0"/>
      <w:marBottom w:val="0"/>
      <w:divBdr>
        <w:top w:val="none" w:sz="0" w:space="0" w:color="auto"/>
        <w:left w:val="none" w:sz="0" w:space="0" w:color="auto"/>
        <w:bottom w:val="none" w:sz="0" w:space="0" w:color="auto"/>
        <w:right w:val="none" w:sz="0" w:space="0" w:color="auto"/>
      </w:divBdr>
    </w:div>
    <w:div w:id="2104717627">
      <w:bodyDiv w:val="1"/>
      <w:marLeft w:val="0"/>
      <w:marRight w:val="0"/>
      <w:marTop w:val="0"/>
      <w:marBottom w:val="0"/>
      <w:divBdr>
        <w:top w:val="none" w:sz="0" w:space="0" w:color="auto"/>
        <w:left w:val="none" w:sz="0" w:space="0" w:color="auto"/>
        <w:bottom w:val="none" w:sz="0" w:space="0" w:color="auto"/>
        <w:right w:val="none" w:sz="0" w:space="0" w:color="auto"/>
      </w:divBdr>
    </w:div>
    <w:div w:id="2118912079">
      <w:bodyDiv w:val="1"/>
      <w:marLeft w:val="0"/>
      <w:marRight w:val="0"/>
      <w:marTop w:val="0"/>
      <w:marBottom w:val="0"/>
      <w:divBdr>
        <w:top w:val="none" w:sz="0" w:space="0" w:color="auto"/>
        <w:left w:val="none" w:sz="0" w:space="0" w:color="auto"/>
        <w:bottom w:val="none" w:sz="0" w:space="0" w:color="auto"/>
        <w:right w:val="none" w:sz="0" w:space="0" w:color="auto"/>
      </w:divBdr>
    </w:div>
    <w:div w:id="2122341072">
      <w:bodyDiv w:val="1"/>
      <w:marLeft w:val="0"/>
      <w:marRight w:val="0"/>
      <w:marTop w:val="0"/>
      <w:marBottom w:val="0"/>
      <w:divBdr>
        <w:top w:val="none" w:sz="0" w:space="0" w:color="auto"/>
        <w:left w:val="none" w:sz="0" w:space="0" w:color="auto"/>
        <w:bottom w:val="none" w:sz="0" w:space="0" w:color="auto"/>
        <w:right w:val="none" w:sz="0" w:space="0" w:color="auto"/>
      </w:divBdr>
    </w:div>
    <w:div w:id="2125885235">
      <w:bodyDiv w:val="1"/>
      <w:marLeft w:val="0"/>
      <w:marRight w:val="0"/>
      <w:marTop w:val="0"/>
      <w:marBottom w:val="0"/>
      <w:divBdr>
        <w:top w:val="none" w:sz="0" w:space="0" w:color="auto"/>
        <w:left w:val="none" w:sz="0" w:space="0" w:color="auto"/>
        <w:bottom w:val="none" w:sz="0" w:space="0" w:color="auto"/>
        <w:right w:val="none" w:sz="0" w:space="0" w:color="auto"/>
      </w:divBdr>
    </w:div>
    <w:div w:id="2126191783">
      <w:bodyDiv w:val="1"/>
      <w:marLeft w:val="0"/>
      <w:marRight w:val="0"/>
      <w:marTop w:val="0"/>
      <w:marBottom w:val="0"/>
      <w:divBdr>
        <w:top w:val="none" w:sz="0" w:space="0" w:color="auto"/>
        <w:left w:val="none" w:sz="0" w:space="0" w:color="auto"/>
        <w:bottom w:val="none" w:sz="0" w:space="0" w:color="auto"/>
        <w:right w:val="none" w:sz="0" w:space="0" w:color="auto"/>
      </w:divBdr>
    </w:div>
    <w:div w:id="2129081093">
      <w:bodyDiv w:val="1"/>
      <w:marLeft w:val="0"/>
      <w:marRight w:val="0"/>
      <w:marTop w:val="0"/>
      <w:marBottom w:val="0"/>
      <w:divBdr>
        <w:top w:val="none" w:sz="0" w:space="0" w:color="auto"/>
        <w:left w:val="none" w:sz="0" w:space="0" w:color="auto"/>
        <w:bottom w:val="none" w:sz="0" w:space="0" w:color="auto"/>
        <w:right w:val="none" w:sz="0" w:space="0" w:color="auto"/>
      </w:divBdr>
    </w:div>
    <w:div w:id="2133597679">
      <w:bodyDiv w:val="1"/>
      <w:marLeft w:val="0"/>
      <w:marRight w:val="0"/>
      <w:marTop w:val="0"/>
      <w:marBottom w:val="0"/>
      <w:divBdr>
        <w:top w:val="none" w:sz="0" w:space="0" w:color="auto"/>
        <w:left w:val="none" w:sz="0" w:space="0" w:color="auto"/>
        <w:bottom w:val="none" w:sz="0" w:space="0" w:color="auto"/>
        <w:right w:val="none" w:sz="0" w:space="0" w:color="auto"/>
      </w:divBdr>
    </w:div>
    <w:div w:id="2133743349">
      <w:bodyDiv w:val="1"/>
      <w:marLeft w:val="0"/>
      <w:marRight w:val="0"/>
      <w:marTop w:val="0"/>
      <w:marBottom w:val="0"/>
      <w:divBdr>
        <w:top w:val="none" w:sz="0" w:space="0" w:color="auto"/>
        <w:left w:val="none" w:sz="0" w:space="0" w:color="auto"/>
        <w:bottom w:val="none" w:sz="0" w:space="0" w:color="auto"/>
        <w:right w:val="none" w:sz="0" w:space="0" w:color="auto"/>
      </w:divBdr>
    </w:div>
    <w:div w:id="2140107749">
      <w:bodyDiv w:val="1"/>
      <w:marLeft w:val="0"/>
      <w:marRight w:val="0"/>
      <w:marTop w:val="0"/>
      <w:marBottom w:val="0"/>
      <w:divBdr>
        <w:top w:val="none" w:sz="0" w:space="0" w:color="auto"/>
        <w:left w:val="none" w:sz="0" w:space="0" w:color="auto"/>
        <w:bottom w:val="none" w:sz="0" w:space="0" w:color="auto"/>
        <w:right w:val="none" w:sz="0" w:space="0" w:color="auto"/>
      </w:divBdr>
    </w:div>
    <w:div w:id="2140998083">
      <w:bodyDiv w:val="1"/>
      <w:marLeft w:val="0"/>
      <w:marRight w:val="0"/>
      <w:marTop w:val="0"/>
      <w:marBottom w:val="0"/>
      <w:divBdr>
        <w:top w:val="none" w:sz="0" w:space="0" w:color="auto"/>
        <w:left w:val="none" w:sz="0" w:space="0" w:color="auto"/>
        <w:bottom w:val="none" w:sz="0" w:space="0" w:color="auto"/>
        <w:right w:val="none" w:sz="0" w:space="0" w:color="auto"/>
      </w:divBdr>
    </w:div>
    <w:div w:id="2143040873">
      <w:bodyDiv w:val="1"/>
      <w:marLeft w:val="0"/>
      <w:marRight w:val="0"/>
      <w:marTop w:val="0"/>
      <w:marBottom w:val="0"/>
      <w:divBdr>
        <w:top w:val="none" w:sz="0" w:space="0" w:color="auto"/>
        <w:left w:val="none" w:sz="0" w:space="0" w:color="auto"/>
        <w:bottom w:val="none" w:sz="0" w:space="0" w:color="auto"/>
        <w:right w:val="none" w:sz="0" w:space="0" w:color="auto"/>
      </w:divBdr>
    </w:div>
    <w:div w:id="2144888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tureng.com/en/turkish-english/housing%20development%20administration%20of%20turkey" TargetMode="External"/><Relationship Id="rId4" Type="http://schemas.microsoft.com/office/2007/relationships/stylesWithEffects" Target="stylesWithEffects.xml"/><Relationship Id="rId9" Type="http://schemas.openxmlformats.org/officeDocument/2006/relationships/hyperlink" Target="http://tureng.com/en/turkish-english/the%20first%20turkish-muslim%20women%E2%80%99s%20union%20in%20anatolia"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9C484-0DAA-406C-A29C-A999EF4A5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41</Pages>
  <Words>11918</Words>
  <Characters>67934</Characters>
  <Application>Microsoft Office Word</Application>
  <DocSecurity>0</DocSecurity>
  <Lines>566</Lines>
  <Paragraphs>159</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79693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Hüseyin Simsek</dc:creator>
  <cp:lastModifiedBy>IMGE</cp:lastModifiedBy>
  <cp:revision>70</cp:revision>
  <cp:lastPrinted>2017-08-24T08:30:00Z</cp:lastPrinted>
  <dcterms:created xsi:type="dcterms:W3CDTF">2017-12-19T17:25:00Z</dcterms:created>
  <dcterms:modified xsi:type="dcterms:W3CDTF">2018-01-25T10:23:00Z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http://www.zotero.org/styles/apa-tr</vt:lpwstr>
  </property>
  <property fmtid="{D5CDD505-2E9C-101B-9397-08002B2CF9AE}" pid="7" name="Mendeley Recent Style Name 2_1">
    <vt:lpwstr>American Psychological Association 6th edition (Turkish)</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