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512" w:type="dxa"/>
        <w:tblInd w:w="-147" w:type="dxa"/>
        <w:tblLayout w:type="fixed"/>
        <w:tblLook w:val="04A0" w:firstRow="1" w:lastRow="0" w:firstColumn="1" w:lastColumn="0" w:noHBand="0" w:noVBand="1"/>
      </w:tblPr>
      <w:tblGrid>
        <w:gridCol w:w="236"/>
        <w:gridCol w:w="481"/>
        <w:gridCol w:w="2416"/>
        <w:gridCol w:w="142"/>
        <w:gridCol w:w="94"/>
        <w:gridCol w:w="898"/>
        <w:gridCol w:w="284"/>
        <w:gridCol w:w="3118"/>
        <w:gridCol w:w="142"/>
        <w:gridCol w:w="94"/>
        <w:gridCol w:w="1324"/>
        <w:gridCol w:w="276"/>
        <w:gridCol w:w="7"/>
      </w:tblGrid>
      <w:tr w:rsidR="005D7F2E" w:rsidTr="00C6055D">
        <w:trPr>
          <w:trHeight w:val="454"/>
        </w:trPr>
        <w:tc>
          <w:tcPr>
            <w:tcW w:w="3133" w:type="dxa"/>
            <w:gridSpan w:val="3"/>
            <w:vAlign w:val="center"/>
          </w:tcPr>
          <w:p w:rsidR="005D7F2E" w:rsidRPr="0022476C" w:rsidRDefault="00383C9E" w:rsidP="005D7F2E">
            <w:pPr>
              <w:rPr>
                <w:rFonts w:ascii="Times New Roman" w:hAnsi="Times New Roman"/>
              </w:rPr>
            </w:pPr>
            <w:bookmarkStart w:id="0" w:name="_GoBack"/>
            <w:bookmarkEnd w:id="0"/>
            <w:r w:rsidRPr="0022476C">
              <w:rPr>
                <w:rFonts w:ascii="Times New Roman" w:hAnsi="Times New Roman"/>
              </w:rPr>
              <w:t>Değerlendirilen</w:t>
            </w:r>
            <w:r w:rsidR="005D7F2E" w:rsidRPr="0022476C">
              <w:rPr>
                <w:rFonts w:ascii="Times New Roman" w:hAnsi="Times New Roman"/>
              </w:rPr>
              <w:t xml:space="preserve"> Birim</w:t>
            </w:r>
          </w:p>
        </w:tc>
        <w:tc>
          <w:tcPr>
            <w:tcW w:w="236" w:type="dxa"/>
            <w:gridSpan w:val="2"/>
            <w:vAlign w:val="center"/>
          </w:tcPr>
          <w:p w:rsidR="005D7F2E" w:rsidRPr="0022476C" w:rsidRDefault="005D7F2E" w:rsidP="005D7F2E">
            <w:pPr>
              <w:rPr>
                <w:rFonts w:ascii="Times New Roman" w:hAnsi="Times New Roman"/>
                <w:b/>
              </w:rPr>
            </w:pPr>
            <w:r w:rsidRPr="0022476C">
              <w:rPr>
                <w:rFonts w:ascii="Times New Roman" w:hAnsi="Times New Roman"/>
                <w:b/>
              </w:rPr>
              <w:t>:</w:t>
            </w:r>
          </w:p>
        </w:tc>
        <w:tc>
          <w:tcPr>
            <w:tcW w:w="6143" w:type="dxa"/>
            <w:gridSpan w:val="8"/>
            <w:vAlign w:val="center"/>
          </w:tcPr>
          <w:p w:rsidR="005D7F2E" w:rsidRPr="0022476C" w:rsidRDefault="00B12755" w:rsidP="005D7F2E">
            <w:pPr>
              <w:rPr>
                <w:rFonts w:ascii="Times New Roman" w:hAnsi="Times New Roman"/>
              </w:rPr>
            </w:pPr>
            <w:r w:rsidRPr="0022476C">
              <w:rPr>
                <w:rFonts w:ascii="Times New Roman" w:hAnsi="Times New Roman"/>
              </w:rPr>
              <w:t>Sağlık Hizmetleri MYO</w:t>
            </w:r>
          </w:p>
        </w:tc>
      </w:tr>
      <w:tr w:rsidR="005D7F2E" w:rsidTr="00C6055D">
        <w:trPr>
          <w:trHeight w:val="454"/>
        </w:trPr>
        <w:tc>
          <w:tcPr>
            <w:tcW w:w="3133" w:type="dxa"/>
            <w:gridSpan w:val="3"/>
            <w:vAlign w:val="center"/>
          </w:tcPr>
          <w:p w:rsidR="005D7F2E" w:rsidRPr="0022476C" w:rsidRDefault="00383C9E" w:rsidP="005D7F2E">
            <w:pPr>
              <w:rPr>
                <w:rFonts w:ascii="Times New Roman" w:hAnsi="Times New Roman"/>
              </w:rPr>
            </w:pPr>
            <w:r w:rsidRPr="0022476C">
              <w:rPr>
                <w:rFonts w:ascii="Times New Roman" w:hAnsi="Times New Roman"/>
              </w:rPr>
              <w:t>Değerlendirme</w:t>
            </w:r>
            <w:r w:rsidR="005D7F2E" w:rsidRPr="0022476C">
              <w:rPr>
                <w:rFonts w:ascii="Times New Roman" w:hAnsi="Times New Roman"/>
              </w:rPr>
              <w:t xml:space="preserve"> Tarihi</w:t>
            </w:r>
          </w:p>
        </w:tc>
        <w:tc>
          <w:tcPr>
            <w:tcW w:w="236" w:type="dxa"/>
            <w:gridSpan w:val="2"/>
            <w:vAlign w:val="center"/>
          </w:tcPr>
          <w:p w:rsidR="005D7F2E" w:rsidRPr="0022476C" w:rsidRDefault="005D7F2E" w:rsidP="005D7F2E">
            <w:pPr>
              <w:rPr>
                <w:rFonts w:ascii="Times New Roman" w:hAnsi="Times New Roman"/>
                <w:b/>
              </w:rPr>
            </w:pPr>
            <w:r w:rsidRPr="0022476C">
              <w:rPr>
                <w:rFonts w:ascii="Times New Roman" w:hAnsi="Times New Roman"/>
                <w:b/>
              </w:rPr>
              <w:t>:</w:t>
            </w:r>
          </w:p>
        </w:tc>
        <w:tc>
          <w:tcPr>
            <w:tcW w:w="6143" w:type="dxa"/>
            <w:gridSpan w:val="8"/>
            <w:vAlign w:val="center"/>
          </w:tcPr>
          <w:p w:rsidR="005D7F2E" w:rsidRPr="0022476C" w:rsidRDefault="00847BBE" w:rsidP="005D7F2E">
            <w:pPr>
              <w:rPr>
                <w:rFonts w:ascii="Times New Roman" w:hAnsi="Times New Roman"/>
              </w:rPr>
            </w:pPr>
            <w:r>
              <w:rPr>
                <w:rFonts w:ascii="Times New Roman" w:hAnsi="Times New Roman"/>
                <w:szCs w:val="22"/>
              </w:rPr>
              <w:t>30.08.2020</w:t>
            </w:r>
          </w:p>
        </w:tc>
      </w:tr>
      <w:tr w:rsidR="005D7F2E" w:rsidTr="00C6055D">
        <w:trPr>
          <w:trHeight w:val="454"/>
        </w:trPr>
        <w:tc>
          <w:tcPr>
            <w:tcW w:w="3133" w:type="dxa"/>
            <w:gridSpan w:val="3"/>
            <w:vAlign w:val="center"/>
          </w:tcPr>
          <w:p w:rsidR="005D7F2E" w:rsidRPr="0022476C" w:rsidRDefault="005D7F2E" w:rsidP="005D7F2E">
            <w:pPr>
              <w:rPr>
                <w:rFonts w:ascii="Times New Roman" w:hAnsi="Times New Roman"/>
              </w:rPr>
            </w:pPr>
            <w:r w:rsidRPr="0022476C">
              <w:rPr>
                <w:rFonts w:ascii="Times New Roman" w:hAnsi="Times New Roman"/>
              </w:rPr>
              <w:t>Süreç Tanımı</w:t>
            </w:r>
          </w:p>
        </w:tc>
        <w:tc>
          <w:tcPr>
            <w:tcW w:w="236" w:type="dxa"/>
            <w:gridSpan w:val="2"/>
            <w:vAlign w:val="center"/>
          </w:tcPr>
          <w:p w:rsidR="005D7F2E" w:rsidRPr="0022476C" w:rsidRDefault="005D7F2E" w:rsidP="005D7F2E">
            <w:pPr>
              <w:rPr>
                <w:rFonts w:ascii="Times New Roman" w:hAnsi="Times New Roman"/>
                <w:b/>
              </w:rPr>
            </w:pPr>
            <w:r w:rsidRPr="0022476C">
              <w:rPr>
                <w:rFonts w:ascii="Times New Roman" w:hAnsi="Times New Roman"/>
                <w:b/>
              </w:rPr>
              <w:t>:</w:t>
            </w:r>
          </w:p>
        </w:tc>
        <w:tc>
          <w:tcPr>
            <w:tcW w:w="6143" w:type="dxa"/>
            <w:gridSpan w:val="8"/>
            <w:vAlign w:val="center"/>
          </w:tcPr>
          <w:p w:rsidR="005D7F2E" w:rsidRPr="0022476C" w:rsidRDefault="00ED21BC" w:rsidP="005D7F2E">
            <w:pPr>
              <w:rPr>
                <w:rFonts w:ascii="Times New Roman" w:hAnsi="Times New Roman"/>
              </w:rPr>
            </w:pPr>
            <w:r>
              <w:rPr>
                <w:szCs w:val="22"/>
              </w:rPr>
              <w:t>Eğitim ve Öğretimi Yönetmek</w:t>
            </w:r>
          </w:p>
        </w:tc>
      </w:tr>
      <w:tr w:rsidR="005D7F2E" w:rsidTr="00C6055D">
        <w:trPr>
          <w:trHeight w:val="454"/>
        </w:trPr>
        <w:tc>
          <w:tcPr>
            <w:tcW w:w="3133" w:type="dxa"/>
            <w:gridSpan w:val="3"/>
            <w:tcBorders>
              <w:bottom w:val="single" w:sz="4" w:space="0" w:color="auto"/>
            </w:tcBorders>
            <w:vAlign w:val="center"/>
          </w:tcPr>
          <w:p w:rsidR="005D7F2E" w:rsidRPr="0022476C" w:rsidRDefault="005D7F2E" w:rsidP="005D7F2E">
            <w:pPr>
              <w:rPr>
                <w:rFonts w:ascii="Times New Roman" w:hAnsi="Times New Roman"/>
              </w:rPr>
            </w:pPr>
            <w:r w:rsidRPr="0022476C">
              <w:rPr>
                <w:rFonts w:ascii="Times New Roman" w:hAnsi="Times New Roman"/>
              </w:rPr>
              <w:t>Referans Standart</w:t>
            </w:r>
          </w:p>
        </w:tc>
        <w:tc>
          <w:tcPr>
            <w:tcW w:w="236" w:type="dxa"/>
            <w:gridSpan w:val="2"/>
            <w:tcBorders>
              <w:bottom w:val="single" w:sz="4" w:space="0" w:color="auto"/>
            </w:tcBorders>
            <w:vAlign w:val="center"/>
          </w:tcPr>
          <w:p w:rsidR="005D7F2E" w:rsidRPr="0022476C" w:rsidRDefault="005D7F2E" w:rsidP="005D7F2E">
            <w:pPr>
              <w:rPr>
                <w:rFonts w:ascii="Times New Roman" w:hAnsi="Times New Roman"/>
                <w:b/>
              </w:rPr>
            </w:pPr>
            <w:r w:rsidRPr="0022476C">
              <w:rPr>
                <w:rFonts w:ascii="Times New Roman" w:hAnsi="Times New Roman"/>
                <w:b/>
              </w:rPr>
              <w:t>:</w:t>
            </w:r>
          </w:p>
        </w:tc>
        <w:tc>
          <w:tcPr>
            <w:tcW w:w="6143" w:type="dxa"/>
            <w:gridSpan w:val="8"/>
            <w:tcBorders>
              <w:bottom w:val="single" w:sz="4" w:space="0" w:color="auto"/>
            </w:tcBorders>
            <w:vAlign w:val="center"/>
          </w:tcPr>
          <w:p w:rsidR="005D7F2E" w:rsidRPr="0022476C" w:rsidRDefault="00ED21BC" w:rsidP="005D7F2E">
            <w:pPr>
              <w:rPr>
                <w:rFonts w:ascii="Times New Roman" w:hAnsi="Times New Roman"/>
              </w:rPr>
            </w:pPr>
            <w:r>
              <w:rPr>
                <w:szCs w:val="22"/>
              </w:rPr>
              <w:t>TS EN ISO 9001: 2015</w:t>
            </w:r>
          </w:p>
        </w:tc>
      </w:tr>
      <w:tr w:rsidR="005D7F2E" w:rsidTr="00C6055D">
        <w:trPr>
          <w:trHeight w:val="247"/>
        </w:trPr>
        <w:tc>
          <w:tcPr>
            <w:tcW w:w="9512" w:type="dxa"/>
            <w:gridSpan w:val="13"/>
            <w:tcBorders>
              <w:bottom w:val="nil"/>
            </w:tcBorders>
            <w:vAlign w:val="center"/>
          </w:tcPr>
          <w:p w:rsidR="005D7F2E" w:rsidRPr="0022476C" w:rsidRDefault="005D7F2E" w:rsidP="0022476C">
            <w:pPr>
              <w:spacing w:after="120"/>
              <w:jc w:val="both"/>
              <w:rPr>
                <w:rFonts w:ascii="Times New Roman" w:hAnsi="Times New Roman"/>
                <w:b/>
                <w:szCs w:val="22"/>
              </w:rPr>
            </w:pPr>
            <w:r w:rsidRPr="0022476C">
              <w:rPr>
                <w:rFonts w:ascii="Times New Roman" w:hAnsi="Times New Roman"/>
                <w:b/>
                <w:szCs w:val="22"/>
              </w:rPr>
              <w:t>Görüş</w:t>
            </w:r>
            <w:r w:rsidR="0022476C" w:rsidRPr="0022476C">
              <w:rPr>
                <w:rFonts w:ascii="Times New Roman" w:hAnsi="Times New Roman"/>
                <w:b/>
                <w:szCs w:val="22"/>
              </w:rPr>
              <w:t>ler/</w:t>
            </w:r>
            <w:r w:rsidRPr="0022476C">
              <w:rPr>
                <w:rFonts w:ascii="Times New Roman" w:hAnsi="Times New Roman"/>
                <w:b/>
                <w:szCs w:val="22"/>
              </w:rPr>
              <w:t>Tavsiyeler</w:t>
            </w:r>
          </w:p>
        </w:tc>
      </w:tr>
      <w:tr w:rsidR="005D7F2E" w:rsidTr="00C6055D">
        <w:trPr>
          <w:trHeight w:val="4216"/>
        </w:trPr>
        <w:tc>
          <w:tcPr>
            <w:tcW w:w="9512" w:type="dxa"/>
            <w:gridSpan w:val="13"/>
            <w:tcBorders>
              <w:top w:val="nil"/>
              <w:bottom w:val="single" w:sz="4" w:space="0" w:color="auto"/>
            </w:tcBorders>
          </w:tcPr>
          <w:p w:rsidR="0022476C" w:rsidRPr="0022476C" w:rsidRDefault="0022476C" w:rsidP="0022476C">
            <w:pPr>
              <w:spacing w:after="120"/>
              <w:jc w:val="both"/>
              <w:rPr>
                <w:rFonts w:ascii="Times New Roman" w:hAnsi="Times New Roman"/>
                <w:szCs w:val="22"/>
              </w:rPr>
            </w:pPr>
            <w:r w:rsidRPr="0022476C">
              <w:rPr>
                <w:rFonts w:ascii="Times New Roman" w:hAnsi="Times New Roman"/>
                <w:szCs w:val="22"/>
              </w:rPr>
              <w:t>TS EN ISO 9001:2015 Standardının 9.2 Tetkik Maddesi'nin bir gereği olarak; Birimin, Kalite Yönetim Sisteminin şartlarına ve bu standardın şartlarına uygunluğunun sağlanması ve etkili olarak uygulandığı ve sürekliliğinin sağlandığına yönelik bir değerlendirme yapılmıştır.</w:t>
            </w:r>
          </w:p>
          <w:p w:rsidR="0022476C" w:rsidRPr="0022476C" w:rsidRDefault="0022476C" w:rsidP="0022476C">
            <w:pPr>
              <w:spacing w:after="120"/>
              <w:jc w:val="both"/>
              <w:rPr>
                <w:rFonts w:ascii="Times New Roman" w:hAnsi="Times New Roman"/>
                <w:b/>
                <w:szCs w:val="22"/>
              </w:rPr>
            </w:pPr>
            <w:r w:rsidRPr="0022476C">
              <w:rPr>
                <w:rFonts w:ascii="Times New Roman" w:hAnsi="Times New Roman"/>
                <w:b/>
                <w:szCs w:val="22"/>
              </w:rPr>
              <w:t>Değerlendirme</w:t>
            </w:r>
          </w:p>
          <w:p w:rsidR="0022476C" w:rsidRPr="0022476C" w:rsidRDefault="0022476C" w:rsidP="0022476C">
            <w:pPr>
              <w:spacing w:after="120"/>
              <w:jc w:val="both"/>
              <w:rPr>
                <w:rFonts w:ascii="Times New Roman" w:hAnsi="Times New Roman"/>
                <w:szCs w:val="22"/>
              </w:rPr>
            </w:pPr>
            <w:r w:rsidRPr="0022476C">
              <w:rPr>
                <w:rFonts w:ascii="Times New Roman" w:hAnsi="Times New Roman"/>
                <w:szCs w:val="22"/>
              </w:rPr>
              <w:t xml:space="preserve">Üniversitemizde 2020 yılının ilk iç değerlendirmeleri </w:t>
            </w:r>
            <w:proofErr w:type="spellStart"/>
            <w:r w:rsidRPr="0022476C">
              <w:rPr>
                <w:rFonts w:ascii="Times New Roman" w:hAnsi="Times New Roman"/>
                <w:szCs w:val="22"/>
              </w:rPr>
              <w:t>pandemi</w:t>
            </w:r>
            <w:proofErr w:type="spellEnd"/>
            <w:r w:rsidRPr="0022476C">
              <w:rPr>
                <w:rFonts w:ascii="Times New Roman" w:hAnsi="Times New Roman"/>
                <w:szCs w:val="22"/>
              </w:rPr>
              <w:t xml:space="preserve"> nedeniyle BYBS sistemi üzerinden yapılmaktadır. Bu nedenle iç değerlendirme sadece BYBS sisteminde yer alan plan, doküman ve kanıtlar üzerinden yapılmıştır.</w:t>
            </w:r>
          </w:p>
          <w:p w:rsidR="0022476C" w:rsidRPr="0022476C" w:rsidRDefault="0022476C" w:rsidP="0022476C">
            <w:pPr>
              <w:spacing w:after="120"/>
              <w:jc w:val="both"/>
              <w:rPr>
                <w:rFonts w:ascii="Times New Roman" w:hAnsi="Times New Roman"/>
                <w:b/>
                <w:szCs w:val="22"/>
              </w:rPr>
            </w:pPr>
            <w:r w:rsidRPr="0022476C">
              <w:rPr>
                <w:rFonts w:ascii="Times New Roman" w:hAnsi="Times New Roman"/>
                <w:b/>
                <w:szCs w:val="22"/>
              </w:rPr>
              <w:t>Değerlendirme Bulguları</w:t>
            </w:r>
          </w:p>
          <w:p w:rsidR="00C24826" w:rsidRDefault="00945AFB" w:rsidP="0022476C">
            <w:pPr>
              <w:spacing w:after="120"/>
              <w:jc w:val="both"/>
              <w:rPr>
                <w:rFonts w:ascii="Times New Roman" w:hAnsi="Times New Roman"/>
                <w:szCs w:val="22"/>
              </w:rPr>
            </w:pPr>
            <w:r>
              <w:rPr>
                <w:rFonts w:ascii="Times New Roman" w:hAnsi="Times New Roman"/>
                <w:szCs w:val="22"/>
              </w:rPr>
              <w:t>Sistem üzerinden yapılan değerlendirme sonucunda d</w:t>
            </w:r>
            <w:r w:rsidRPr="0022476C">
              <w:rPr>
                <w:rFonts w:ascii="Times New Roman" w:hAnsi="Times New Roman"/>
                <w:szCs w:val="22"/>
              </w:rPr>
              <w:t>ers programları ve izlenceleri</w:t>
            </w:r>
            <w:r>
              <w:rPr>
                <w:rFonts w:ascii="Times New Roman" w:hAnsi="Times New Roman"/>
                <w:szCs w:val="22"/>
              </w:rPr>
              <w:t>nin</w:t>
            </w:r>
            <w:r w:rsidRPr="0022476C">
              <w:rPr>
                <w:rFonts w:ascii="Times New Roman" w:hAnsi="Times New Roman"/>
                <w:szCs w:val="22"/>
              </w:rPr>
              <w:t xml:space="preserve"> öğrencilere öngörüldüğü şekilde duyurulmuş </w:t>
            </w:r>
            <w:r>
              <w:rPr>
                <w:rFonts w:ascii="Times New Roman" w:hAnsi="Times New Roman"/>
                <w:szCs w:val="22"/>
              </w:rPr>
              <w:t>olduğu, öğrencilere s</w:t>
            </w:r>
            <w:r w:rsidRPr="0022476C">
              <w:rPr>
                <w:rFonts w:ascii="Times New Roman" w:hAnsi="Times New Roman"/>
                <w:szCs w:val="22"/>
              </w:rPr>
              <w:t>eçmeli ders seçenekleri</w:t>
            </w:r>
            <w:r>
              <w:rPr>
                <w:rFonts w:ascii="Times New Roman" w:hAnsi="Times New Roman"/>
                <w:szCs w:val="22"/>
              </w:rPr>
              <w:t>nin sunulduğu, s</w:t>
            </w:r>
            <w:r w:rsidRPr="0022476C">
              <w:rPr>
                <w:rFonts w:ascii="Times New Roman" w:hAnsi="Times New Roman"/>
                <w:szCs w:val="22"/>
              </w:rPr>
              <w:t>ınav tarihleri</w:t>
            </w:r>
            <w:r>
              <w:rPr>
                <w:rFonts w:ascii="Times New Roman" w:hAnsi="Times New Roman"/>
                <w:szCs w:val="22"/>
              </w:rPr>
              <w:t>nin</w:t>
            </w:r>
            <w:r w:rsidRPr="0022476C">
              <w:rPr>
                <w:rFonts w:ascii="Times New Roman" w:hAnsi="Times New Roman"/>
                <w:szCs w:val="22"/>
              </w:rPr>
              <w:t xml:space="preserve"> öngörüldüğü şekilde ilan edilmiş </w:t>
            </w:r>
            <w:r>
              <w:rPr>
                <w:rFonts w:ascii="Times New Roman" w:hAnsi="Times New Roman"/>
                <w:szCs w:val="22"/>
              </w:rPr>
              <w:t xml:space="preserve">olduğu ancak bunlara </w:t>
            </w:r>
            <w:r w:rsidRPr="00713271">
              <w:rPr>
                <w:rFonts w:ascii="Times New Roman" w:hAnsi="Times New Roman"/>
                <w:szCs w:val="22"/>
              </w:rPr>
              <w:t>ilişkin kanıtların sisteme girilmediği gözlenmiştir. Bununla birlikte ö</w:t>
            </w:r>
            <w:r w:rsidR="00B12755" w:rsidRPr="00713271">
              <w:rPr>
                <w:rFonts w:ascii="Times New Roman" w:hAnsi="Times New Roman"/>
                <w:szCs w:val="22"/>
              </w:rPr>
              <w:t>ğrenci memnuniyet</w:t>
            </w:r>
            <w:r w:rsidRPr="00713271">
              <w:rPr>
                <w:rFonts w:ascii="Times New Roman" w:hAnsi="Times New Roman"/>
                <w:szCs w:val="22"/>
              </w:rPr>
              <w:t>inin ölçülemediği ve p</w:t>
            </w:r>
            <w:r w:rsidR="00B12755" w:rsidRPr="00713271">
              <w:rPr>
                <w:rFonts w:ascii="Times New Roman" w:hAnsi="Times New Roman"/>
                <w:szCs w:val="22"/>
              </w:rPr>
              <w:t xml:space="preserve">ersonel </w:t>
            </w:r>
            <w:proofErr w:type="gramStart"/>
            <w:r w:rsidR="00B12755" w:rsidRPr="00713271">
              <w:rPr>
                <w:rFonts w:ascii="Times New Roman" w:hAnsi="Times New Roman"/>
                <w:szCs w:val="22"/>
              </w:rPr>
              <w:t>oryantasyon</w:t>
            </w:r>
            <w:proofErr w:type="gramEnd"/>
            <w:r w:rsidR="00B12755" w:rsidRPr="00713271">
              <w:rPr>
                <w:rFonts w:ascii="Times New Roman" w:hAnsi="Times New Roman"/>
                <w:szCs w:val="22"/>
              </w:rPr>
              <w:t xml:space="preserve"> eğitimi</w:t>
            </w:r>
            <w:r w:rsidRPr="00713271">
              <w:rPr>
                <w:rFonts w:ascii="Times New Roman" w:hAnsi="Times New Roman"/>
                <w:szCs w:val="22"/>
              </w:rPr>
              <w:t xml:space="preserve">nin yapılamadığı görülmüş, bu eksikliklerin </w:t>
            </w:r>
            <w:r w:rsidR="00FF30C6" w:rsidRPr="00713271">
              <w:rPr>
                <w:rFonts w:ascii="Times New Roman" w:hAnsi="Times New Roman"/>
                <w:szCs w:val="22"/>
              </w:rPr>
              <w:t xml:space="preserve">son dönemde yaşanan </w:t>
            </w:r>
            <w:proofErr w:type="spellStart"/>
            <w:r w:rsidR="00FF30C6" w:rsidRPr="00713271">
              <w:rPr>
                <w:rFonts w:ascii="Times New Roman" w:hAnsi="Times New Roman"/>
                <w:szCs w:val="22"/>
              </w:rPr>
              <w:t>pandemi</w:t>
            </w:r>
            <w:proofErr w:type="spellEnd"/>
            <w:r w:rsidR="00FF30C6" w:rsidRPr="00713271">
              <w:rPr>
                <w:rFonts w:ascii="Times New Roman" w:hAnsi="Times New Roman"/>
                <w:szCs w:val="22"/>
              </w:rPr>
              <w:t xml:space="preserve"> sürecinden kaynaklandığı değerlendirilmiştir. Öte yandan b</w:t>
            </w:r>
            <w:r w:rsidR="00C24826" w:rsidRPr="00713271">
              <w:rPr>
                <w:rFonts w:ascii="Times New Roman" w:hAnsi="Times New Roman"/>
                <w:szCs w:val="22"/>
              </w:rPr>
              <w:t>irim faal</w:t>
            </w:r>
            <w:r w:rsidR="00C24826" w:rsidRPr="00C24826">
              <w:rPr>
                <w:rFonts w:ascii="Times New Roman" w:hAnsi="Times New Roman"/>
                <w:szCs w:val="22"/>
              </w:rPr>
              <w:t xml:space="preserve">iyet planları </w:t>
            </w:r>
            <w:r w:rsidR="00FF30C6">
              <w:rPr>
                <w:rFonts w:ascii="Times New Roman" w:hAnsi="Times New Roman"/>
                <w:szCs w:val="22"/>
              </w:rPr>
              <w:t>sistem üzerinden incelenmiş</w:t>
            </w:r>
            <w:r w:rsidR="00C24826" w:rsidRPr="00C24826">
              <w:rPr>
                <w:rFonts w:ascii="Times New Roman" w:hAnsi="Times New Roman"/>
                <w:szCs w:val="22"/>
              </w:rPr>
              <w:t xml:space="preserve">, Terapi ve Rehabilitasyon Bölümünün faaliyet planının gerçekleşme durumunda </w:t>
            </w:r>
            <w:r w:rsidR="00FF30C6">
              <w:rPr>
                <w:rFonts w:ascii="Times New Roman" w:hAnsi="Times New Roman"/>
                <w:szCs w:val="22"/>
              </w:rPr>
              <w:t xml:space="preserve">bazı </w:t>
            </w:r>
            <w:r w:rsidR="00C24826" w:rsidRPr="00C24826">
              <w:rPr>
                <w:rFonts w:ascii="Times New Roman" w:hAnsi="Times New Roman"/>
                <w:szCs w:val="22"/>
              </w:rPr>
              <w:t xml:space="preserve">eksiklikler </w:t>
            </w:r>
            <w:r w:rsidR="00976A09">
              <w:rPr>
                <w:rFonts w:ascii="Times New Roman" w:hAnsi="Times New Roman"/>
                <w:szCs w:val="22"/>
              </w:rPr>
              <w:t xml:space="preserve">(bazı faaliyetlerin gerçekleşip gerçekleşmediği sisteme işlenmemiş) </w:t>
            </w:r>
            <w:r w:rsidR="00C24826" w:rsidRPr="00C24826">
              <w:rPr>
                <w:rFonts w:ascii="Times New Roman" w:hAnsi="Times New Roman"/>
                <w:szCs w:val="22"/>
              </w:rPr>
              <w:t>görülmüştür.</w:t>
            </w:r>
            <w:r w:rsidR="00FF30C6">
              <w:rPr>
                <w:rFonts w:ascii="Times New Roman" w:hAnsi="Times New Roman"/>
                <w:szCs w:val="22"/>
              </w:rPr>
              <w:t xml:space="preserve"> </w:t>
            </w:r>
          </w:p>
          <w:p w:rsidR="00C24826" w:rsidRDefault="00C24826" w:rsidP="0022476C">
            <w:pPr>
              <w:spacing w:after="120"/>
              <w:jc w:val="both"/>
              <w:rPr>
                <w:rFonts w:ascii="Times New Roman" w:hAnsi="Times New Roman"/>
                <w:szCs w:val="22"/>
              </w:rPr>
            </w:pPr>
            <w:r w:rsidRPr="00C24826">
              <w:rPr>
                <w:rFonts w:ascii="Times New Roman" w:hAnsi="Times New Roman"/>
                <w:szCs w:val="22"/>
              </w:rPr>
              <w:t>Birim web sayfasını etkin olarak kullanmakta olup web sayfasında bulunan Kalite Yönetim Sistemi başlığının gözden geçirilmesi gerekmektedir. 2020 Faaliyet Planı ve süreç yönetim şemalarını</w:t>
            </w:r>
            <w:r w:rsidR="00942FA3">
              <w:rPr>
                <w:rFonts w:ascii="Times New Roman" w:hAnsi="Times New Roman"/>
                <w:szCs w:val="22"/>
              </w:rPr>
              <w:t>n</w:t>
            </w:r>
            <w:r w:rsidRPr="00C24826">
              <w:rPr>
                <w:rFonts w:ascii="Times New Roman" w:hAnsi="Times New Roman"/>
                <w:szCs w:val="22"/>
              </w:rPr>
              <w:t xml:space="preserve"> web sayfasına yüklemeleri </w:t>
            </w:r>
            <w:r w:rsidR="00942FA3">
              <w:rPr>
                <w:rFonts w:ascii="Times New Roman" w:hAnsi="Times New Roman"/>
                <w:szCs w:val="22"/>
              </w:rPr>
              <w:t>öneril</w:t>
            </w:r>
            <w:r w:rsidRPr="00C24826">
              <w:rPr>
                <w:rFonts w:ascii="Times New Roman" w:hAnsi="Times New Roman"/>
                <w:szCs w:val="22"/>
              </w:rPr>
              <w:t>mektedir.</w:t>
            </w:r>
          </w:p>
          <w:p w:rsidR="005E0305" w:rsidRPr="0022476C" w:rsidRDefault="005E0305" w:rsidP="0022476C">
            <w:pPr>
              <w:spacing w:after="120"/>
              <w:jc w:val="both"/>
              <w:rPr>
                <w:rFonts w:ascii="Times New Roman" w:hAnsi="Times New Roman"/>
                <w:szCs w:val="22"/>
              </w:rPr>
            </w:pPr>
            <w:r w:rsidRPr="005E0305">
              <w:rPr>
                <w:rFonts w:ascii="Times New Roman" w:hAnsi="Times New Roman"/>
                <w:szCs w:val="22"/>
              </w:rPr>
              <w:t xml:space="preserve">Birime memnuniyet yönetim sistemi üzerinden gelen </w:t>
            </w:r>
            <w:r w:rsidR="00E51B2A" w:rsidRPr="005E0305">
              <w:rPr>
                <w:rFonts w:ascii="Times New Roman" w:hAnsi="Times New Roman"/>
                <w:szCs w:val="22"/>
              </w:rPr>
              <w:t>şikâyet</w:t>
            </w:r>
            <w:r w:rsidRPr="005E0305">
              <w:rPr>
                <w:rFonts w:ascii="Times New Roman" w:hAnsi="Times New Roman"/>
                <w:szCs w:val="22"/>
              </w:rPr>
              <w:t xml:space="preserve">-öneri ve memnuniyetler için birimin, sistemi </w:t>
            </w:r>
            <w:r w:rsidR="00942FA3">
              <w:rPr>
                <w:rFonts w:ascii="Times New Roman" w:hAnsi="Times New Roman"/>
                <w:szCs w:val="22"/>
              </w:rPr>
              <w:t>düzen</w:t>
            </w:r>
            <w:r w:rsidRPr="005E0305">
              <w:rPr>
                <w:rFonts w:ascii="Times New Roman" w:hAnsi="Times New Roman"/>
                <w:szCs w:val="22"/>
              </w:rPr>
              <w:t>li kon</w:t>
            </w:r>
            <w:r w:rsidR="00E51B2A">
              <w:rPr>
                <w:rFonts w:ascii="Times New Roman" w:hAnsi="Times New Roman"/>
                <w:szCs w:val="22"/>
              </w:rPr>
              <w:t xml:space="preserve">trol </w:t>
            </w:r>
            <w:r w:rsidR="00942FA3">
              <w:rPr>
                <w:rFonts w:ascii="Times New Roman" w:hAnsi="Times New Roman"/>
                <w:szCs w:val="22"/>
              </w:rPr>
              <w:t>ettiği ve</w:t>
            </w:r>
            <w:r w:rsidRPr="005E0305">
              <w:rPr>
                <w:rFonts w:ascii="Times New Roman" w:hAnsi="Times New Roman"/>
                <w:szCs w:val="22"/>
              </w:rPr>
              <w:t xml:space="preserve"> öğrencilerden gelen istekler için </w:t>
            </w:r>
            <w:r w:rsidR="00E51B2A">
              <w:rPr>
                <w:rFonts w:ascii="Times New Roman" w:hAnsi="Times New Roman"/>
                <w:szCs w:val="22"/>
              </w:rPr>
              <w:t xml:space="preserve">gerekli </w:t>
            </w:r>
            <w:r w:rsidRPr="005E0305">
              <w:rPr>
                <w:rFonts w:ascii="Times New Roman" w:hAnsi="Times New Roman"/>
                <w:szCs w:val="22"/>
              </w:rPr>
              <w:t>bilgilendirme</w:t>
            </w:r>
            <w:r w:rsidR="00E51B2A">
              <w:rPr>
                <w:rFonts w:ascii="Times New Roman" w:hAnsi="Times New Roman"/>
                <w:szCs w:val="22"/>
              </w:rPr>
              <w:t>lerin yapıldığı gözlenmiştir.</w:t>
            </w:r>
          </w:p>
          <w:p w:rsidR="00B12755" w:rsidRPr="0022476C" w:rsidRDefault="0022476C" w:rsidP="0022476C">
            <w:pPr>
              <w:spacing w:after="120"/>
              <w:jc w:val="both"/>
              <w:rPr>
                <w:rFonts w:ascii="Times New Roman" w:hAnsi="Times New Roman"/>
                <w:b/>
                <w:szCs w:val="22"/>
              </w:rPr>
            </w:pPr>
            <w:r w:rsidRPr="0022476C">
              <w:rPr>
                <w:rFonts w:ascii="Times New Roman" w:hAnsi="Times New Roman"/>
                <w:b/>
                <w:szCs w:val="22"/>
              </w:rPr>
              <w:t>İyileştirilecek Alanlar</w:t>
            </w:r>
          </w:p>
          <w:p w:rsidR="005D7F2E" w:rsidRPr="0022476C" w:rsidRDefault="00CA38F6" w:rsidP="00FF30C6">
            <w:pPr>
              <w:spacing w:after="120"/>
              <w:jc w:val="both"/>
              <w:rPr>
                <w:rFonts w:ascii="Times New Roman" w:hAnsi="Times New Roman"/>
                <w:szCs w:val="22"/>
              </w:rPr>
            </w:pPr>
            <w:r w:rsidRPr="00192A80">
              <w:rPr>
                <w:rFonts w:ascii="Times New Roman" w:eastAsia="Calibri" w:hAnsi="Times New Roman"/>
                <w:snapToGrid/>
                <w:color w:val="000000"/>
                <w:szCs w:val="22"/>
              </w:rPr>
              <w:t xml:space="preserve">Genel olarak değerlendirildiğinde birimin kalite süreçlerine yönelik faaliyetleri yaptığı görülmektedir. </w:t>
            </w:r>
            <w:r w:rsidRPr="00713271">
              <w:rPr>
                <w:rFonts w:ascii="Times New Roman" w:eastAsia="Calibri" w:hAnsi="Times New Roman"/>
                <w:snapToGrid/>
                <w:szCs w:val="22"/>
              </w:rPr>
              <w:t xml:space="preserve">Ancak </w:t>
            </w:r>
            <w:r w:rsidR="00FF30C6" w:rsidRPr="00713271">
              <w:rPr>
                <w:rFonts w:ascii="Times New Roman" w:hAnsi="Times New Roman"/>
                <w:szCs w:val="22"/>
              </w:rPr>
              <w:t>birim web sayfasını etkin olarak kullanmakta olduğu görülmüş, ancak web sayfasında bulunan Kalite Yönetim Sistemi başlığının gözden geçirilmesi gerektiği ayrıca 2020 Faaliyet Planlarının ve 2020 süreç yönetim şemalarını web sayfasına yüklenmesinin uygun olacağı değerlendirilmiştir.</w:t>
            </w:r>
          </w:p>
        </w:tc>
      </w:tr>
      <w:tr w:rsidR="005D7F2E" w:rsidTr="00C6055D">
        <w:trPr>
          <w:trHeight w:val="320"/>
        </w:trPr>
        <w:tc>
          <w:tcPr>
            <w:tcW w:w="9512" w:type="dxa"/>
            <w:gridSpan w:val="13"/>
            <w:tcBorders>
              <w:top w:val="single" w:sz="4" w:space="0" w:color="auto"/>
              <w:bottom w:val="single" w:sz="4" w:space="0" w:color="auto"/>
            </w:tcBorders>
            <w:vAlign w:val="center"/>
          </w:tcPr>
          <w:p w:rsidR="005D7F2E" w:rsidRDefault="00383C9E" w:rsidP="005D7F2E">
            <w:r>
              <w:t>Değerlendirme</w:t>
            </w:r>
            <w:r w:rsidR="005D7F2E" w:rsidRPr="00FD3E55">
              <w:t xml:space="preserve"> sonucunda;</w:t>
            </w:r>
          </w:p>
        </w:tc>
      </w:tr>
      <w:tr w:rsidR="005D7F2E" w:rsidTr="00C6055D">
        <w:trPr>
          <w:gridAfter w:val="1"/>
          <w:wAfter w:w="7" w:type="dxa"/>
          <w:trHeight w:val="737"/>
        </w:trPr>
        <w:sdt>
          <w:sdtPr>
            <w:rPr>
              <w:rFonts w:ascii="Times New Roman" w:hAnsi="Times New Roman"/>
              <w:bCs/>
              <w:sz w:val="36"/>
              <w:szCs w:val="24"/>
            </w:rPr>
            <w:id w:val="-988318414"/>
          </w:sdtPr>
          <w:sdtEndPr/>
          <w:sdtContent>
            <w:tc>
              <w:tcPr>
                <w:tcW w:w="717" w:type="dxa"/>
                <w:gridSpan w:val="2"/>
                <w:tcBorders>
                  <w:top w:val="single" w:sz="4" w:space="0" w:color="auto"/>
                  <w:bottom w:val="single" w:sz="4" w:space="0" w:color="auto"/>
                </w:tcBorders>
                <w:vAlign w:val="center"/>
              </w:tcPr>
              <w:p w:rsidR="005D7F2E" w:rsidRPr="00FD3E55" w:rsidRDefault="00C6055D" w:rsidP="00C6055D">
                <w:pPr>
                  <w:rPr>
                    <w:sz w:val="36"/>
                  </w:rPr>
                </w:pPr>
                <w:r>
                  <w:rPr>
                    <w:rFonts w:ascii="Times New Roman" w:hAnsi="Times New Roman"/>
                    <w:bCs/>
                    <w:sz w:val="36"/>
                    <w:szCs w:val="24"/>
                  </w:rPr>
                  <w:sym w:font="Wingdings" w:char="F0AE"/>
                </w:r>
              </w:p>
            </w:tc>
          </w:sdtContent>
        </w:sdt>
        <w:tc>
          <w:tcPr>
            <w:tcW w:w="8788" w:type="dxa"/>
            <w:gridSpan w:val="10"/>
            <w:tcBorders>
              <w:top w:val="single" w:sz="4" w:space="0" w:color="auto"/>
              <w:bottom w:val="single" w:sz="4" w:space="0" w:color="auto"/>
            </w:tcBorders>
            <w:vAlign w:val="center"/>
          </w:tcPr>
          <w:p w:rsidR="005D7F2E" w:rsidRPr="00FD3E55" w:rsidRDefault="005D7F2E" w:rsidP="005D7F2E">
            <w:r w:rsidRPr="00FD3E55">
              <w:t>Uygunsuzluk raporu d</w:t>
            </w:r>
            <w:r w:rsidRPr="00FD3E55">
              <w:rPr>
                <w:rFonts w:hint="eastAsia"/>
              </w:rPr>
              <w:t>ü</w:t>
            </w:r>
            <w:r w:rsidRPr="00FD3E55">
              <w:t>zenlenmemi</w:t>
            </w:r>
            <w:r w:rsidRPr="00FD3E55">
              <w:rPr>
                <w:rFonts w:hint="eastAsia"/>
              </w:rPr>
              <w:t>ş</w:t>
            </w:r>
            <w:r w:rsidRPr="00FD3E55">
              <w:t>tir.</w:t>
            </w:r>
          </w:p>
        </w:tc>
      </w:tr>
      <w:tr w:rsidR="005D7F2E" w:rsidTr="00C6055D">
        <w:trPr>
          <w:gridAfter w:val="1"/>
          <w:wAfter w:w="7" w:type="dxa"/>
          <w:trHeight w:val="737"/>
        </w:trPr>
        <w:sdt>
          <w:sdtPr>
            <w:rPr>
              <w:rFonts w:ascii="Times New Roman" w:hAnsi="Times New Roman"/>
              <w:bCs/>
              <w:sz w:val="36"/>
              <w:szCs w:val="24"/>
            </w:rPr>
            <w:id w:val="1405725551"/>
          </w:sdtPr>
          <w:sdtEndPr/>
          <w:sdtContent>
            <w:tc>
              <w:tcPr>
                <w:tcW w:w="717" w:type="dxa"/>
                <w:gridSpan w:val="2"/>
                <w:tcBorders>
                  <w:top w:val="single" w:sz="4" w:space="0" w:color="auto"/>
                  <w:bottom w:val="single" w:sz="4" w:space="0" w:color="auto"/>
                </w:tcBorders>
                <w:vAlign w:val="center"/>
              </w:tcPr>
              <w:p w:rsidR="005D7F2E" w:rsidRPr="00FD3E55" w:rsidRDefault="005D7F2E" w:rsidP="005D7F2E">
                <w:pPr>
                  <w:rPr>
                    <w:sz w:val="36"/>
                  </w:rPr>
                </w:pPr>
                <w:r w:rsidRPr="00FD3E55">
                  <w:rPr>
                    <w:rFonts w:ascii="Times New Roman" w:hAnsi="Times New Roman"/>
                    <w:bCs/>
                    <w:sz w:val="36"/>
                    <w:szCs w:val="24"/>
                  </w:rPr>
                  <w:sym w:font="Wingdings" w:char="F0A8"/>
                </w:r>
              </w:p>
            </w:tc>
          </w:sdtContent>
        </w:sdt>
        <w:tc>
          <w:tcPr>
            <w:tcW w:w="8788" w:type="dxa"/>
            <w:gridSpan w:val="10"/>
            <w:tcBorders>
              <w:top w:val="single" w:sz="4" w:space="0" w:color="auto"/>
              <w:bottom w:val="single" w:sz="4" w:space="0" w:color="auto"/>
            </w:tcBorders>
            <w:vAlign w:val="center"/>
          </w:tcPr>
          <w:p w:rsidR="005D7F2E" w:rsidRPr="00FD3E55" w:rsidRDefault="005D7F2E" w:rsidP="005D7F2E">
            <w:r w:rsidRPr="00FD3E55">
              <w:t>Uygunsuzluk raporu d</w:t>
            </w:r>
            <w:r w:rsidRPr="00FD3E55">
              <w:rPr>
                <w:rFonts w:hint="eastAsia"/>
              </w:rPr>
              <w:t>ü</w:t>
            </w:r>
            <w:r w:rsidRPr="00FD3E55">
              <w:t>zenlenmi</w:t>
            </w:r>
            <w:r w:rsidRPr="00FD3E55">
              <w:rPr>
                <w:rFonts w:hint="eastAsia"/>
              </w:rPr>
              <w:t>ş</w:t>
            </w:r>
            <w:r w:rsidRPr="00FD3E55">
              <w:t xml:space="preserve">tir. ........... </w:t>
            </w:r>
            <w:proofErr w:type="gramStart"/>
            <w:r w:rsidRPr="00FD3E55">
              <w:t>adet</w:t>
            </w:r>
            <w:proofErr w:type="gramEnd"/>
            <w:r w:rsidRPr="00FD3E55">
              <w:t xml:space="preserve"> uygunsuzluk raporu </w:t>
            </w:r>
            <w:r w:rsidR="00383C9E">
              <w:t>değerlendirme</w:t>
            </w:r>
            <w:r w:rsidRPr="00FD3E55">
              <w:t xml:space="preserve"> raporunun ekinde verilmi</w:t>
            </w:r>
            <w:r w:rsidRPr="00FD3E55">
              <w:rPr>
                <w:rFonts w:hint="eastAsia"/>
              </w:rPr>
              <w:t>ş</w:t>
            </w:r>
            <w:r w:rsidRPr="00FD3E55">
              <w:t>tir.</w:t>
            </w:r>
          </w:p>
        </w:tc>
      </w:tr>
      <w:tr w:rsidR="005D7F2E" w:rsidTr="00C6055D">
        <w:trPr>
          <w:trHeight w:val="548"/>
        </w:trPr>
        <w:tc>
          <w:tcPr>
            <w:tcW w:w="3275" w:type="dxa"/>
            <w:gridSpan w:val="4"/>
            <w:tcBorders>
              <w:top w:val="single" w:sz="4" w:space="0" w:color="auto"/>
              <w:bottom w:val="single" w:sz="4" w:space="0" w:color="auto"/>
            </w:tcBorders>
            <w:vAlign w:val="center"/>
          </w:tcPr>
          <w:p w:rsidR="005D7F2E" w:rsidRPr="00FD3E55" w:rsidRDefault="00383C9E" w:rsidP="005D7F2E">
            <w:pPr>
              <w:jc w:val="center"/>
            </w:pPr>
            <w:r>
              <w:t>Değerlendiriciler</w:t>
            </w:r>
          </w:p>
        </w:tc>
        <w:tc>
          <w:tcPr>
            <w:tcW w:w="1276" w:type="dxa"/>
            <w:gridSpan w:val="3"/>
            <w:tcBorders>
              <w:top w:val="single" w:sz="4" w:space="0" w:color="auto"/>
              <w:bottom w:val="single" w:sz="4" w:space="0" w:color="auto"/>
            </w:tcBorders>
            <w:vAlign w:val="center"/>
          </w:tcPr>
          <w:p w:rsidR="005D7F2E" w:rsidRPr="00FD3E55" w:rsidRDefault="005D7F2E" w:rsidP="005D7F2E">
            <w:pPr>
              <w:jc w:val="center"/>
            </w:pPr>
            <w:r w:rsidRPr="00FD3E55">
              <w:rPr>
                <w:rFonts w:hint="eastAsia"/>
              </w:rPr>
              <w:t>İ</w:t>
            </w:r>
            <w:r w:rsidRPr="00FD3E55">
              <w:t>mza</w:t>
            </w:r>
          </w:p>
        </w:tc>
        <w:tc>
          <w:tcPr>
            <w:tcW w:w="3260" w:type="dxa"/>
            <w:gridSpan w:val="2"/>
            <w:tcBorders>
              <w:top w:val="single" w:sz="4" w:space="0" w:color="auto"/>
              <w:bottom w:val="single" w:sz="4" w:space="0" w:color="auto"/>
            </w:tcBorders>
            <w:vAlign w:val="center"/>
          </w:tcPr>
          <w:p w:rsidR="005D7F2E" w:rsidRPr="00FD3E55" w:rsidRDefault="005D7F2E" w:rsidP="005D7F2E">
            <w:pPr>
              <w:jc w:val="center"/>
            </w:pPr>
            <w:r w:rsidRPr="00FD3E55">
              <w:t>Birim Y</w:t>
            </w:r>
            <w:r w:rsidRPr="00FD3E55">
              <w:rPr>
                <w:rFonts w:hint="eastAsia"/>
              </w:rPr>
              <w:t>ö</w:t>
            </w:r>
            <w:r w:rsidRPr="00FD3E55">
              <w:t>neticisi</w:t>
            </w:r>
          </w:p>
        </w:tc>
        <w:tc>
          <w:tcPr>
            <w:tcW w:w="1701" w:type="dxa"/>
            <w:gridSpan w:val="4"/>
            <w:tcBorders>
              <w:top w:val="single" w:sz="4" w:space="0" w:color="auto"/>
              <w:bottom w:val="single" w:sz="4" w:space="0" w:color="auto"/>
            </w:tcBorders>
            <w:vAlign w:val="center"/>
          </w:tcPr>
          <w:p w:rsidR="005D7F2E" w:rsidRPr="00FD3E55" w:rsidRDefault="005D7F2E" w:rsidP="005D7F2E">
            <w:pPr>
              <w:jc w:val="center"/>
            </w:pPr>
            <w:r w:rsidRPr="00FD3E55">
              <w:rPr>
                <w:rFonts w:hint="eastAsia"/>
              </w:rPr>
              <w:t>İ</w:t>
            </w:r>
            <w:r w:rsidRPr="00FD3E55">
              <w:t>mza</w:t>
            </w:r>
          </w:p>
        </w:tc>
      </w:tr>
      <w:tr w:rsidR="005D7F2E" w:rsidTr="00C6055D">
        <w:trPr>
          <w:trHeight w:val="548"/>
        </w:trPr>
        <w:tc>
          <w:tcPr>
            <w:tcW w:w="236" w:type="dxa"/>
            <w:tcBorders>
              <w:top w:val="single" w:sz="4" w:space="0" w:color="auto"/>
              <w:left w:val="single" w:sz="4" w:space="0" w:color="auto"/>
              <w:bottom w:val="nil"/>
              <w:right w:val="nil"/>
            </w:tcBorders>
            <w:vAlign w:val="center"/>
          </w:tcPr>
          <w:p w:rsidR="005D7F2E" w:rsidRPr="00FD3E55" w:rsidRDefault="005D7F2E" w:rsidP="005D7F2E">
            <w:pPr>
              <w:jc w:val="center"/>
            </w:pPr>
          </w:p>
        </w:tc>
        <w:tc>
          <w:tcPr>
            <w:tcW w:w="2897" w:type="dxa"/>
            <w:gridSpan w:val="2"/>
            <w:tcBorders>
              <w:top w:val="single" w:sz="4" w:space="0" w:color="auto"/>
              <w:left w:val="nil"/>
              <w:bottom w:val="dotted" w:sz="4" w:space="0" w:color="auto"/>
              <w:right w:val="nil"/>
            </w:tcBorders>
            <w:vAlign w:val="bottom"/>
          </w:tcPr>
          <w:p w:rsidR="005D7F2E" w:rsidRPr="00FD3E55" w:rsidRDefault="00186AB5" w:rsidP="005D7F2E">
            <w:r>
              <w:t>Prof. Dr. Cemalettin İPEK</w:t>
            </w:r>
          </w:p>
        </w:tc>
        <w:tc>
          <w:tcPr>
            <w:tcW w:w="236" w:type="dxa"/>
            <w:gridSpan w:val="2"/>
            <w:tcBorders>
              <w:top w:val="single" w:sz="4" w:space="0" w:color="auto"/>
              <w:left w:val="nil"/>
              <w:bottom w:val="nil"/>
              <w:right w:val="nil"/>
            </w:tcBorders>
            <w:vAlign w:val="bottom"/>
          </w:tcPr>
          <w:p w:rsidR="005D7F2E" w:rsidRPr="00FD3E55" w:rsidRDefault="005D7F2E" w:rsidP="005D7F2E"/>
        </w:tc>
        <w:tc>
          <w:tcPr>
            <w:tcW w:w="898" w:type="dxa"/>
            <w:tcBorders>
              <w:top w:val="single" w:sz="4" w:space="0" w:color="auto"/>
              <w:left w:val="nil"/>
              <w:bottom w:val="dotted" w:sz="4" w:space="0" w:color="auto"/>
              <w:right w:val="nil"/>
            </w:tcBorders>
            <w:vAlign w:val="bottom"/>
          </w:tcPr>
          <w:p w:rsidR="005D7F2E" w:rsidRPr="00FD3E55" w:rsidRDefault="005D7F2E" w:rsidP="005D7F2E"/>
        </w:tc>
        <w:tc>
          <w:tcPr>
            <w:tcW w:w="284" w:type="dxa"/>
            <w:tcBorders>
              <w:top w:val="single" w:sz="4" w:space="0" w:color="auto"/>
              <w:left w:val="nil"/>
              <w:bottom w:val="nil"/>
              <w:right w:val="nil"/>
            </w:tcBorders>
            <w:vAlign w:val="bottom"/>
          </w:tcPr>
          <w:p w:rsidR="005D7F2E" w:rsidRPr="00FD3E55" w:rsidRDefault="005D7F2E" w:rsidP="005D7F2E"/>
        </w:tc>
        <w:tc>
          <w:tcPr>
            <w:tcW w:w="3118" w:type="dxa"/>
            <w:tcBorders>
              <w:top w:val="single" w:sz="4" w:space="0" w:color="auto"/>
              <w:left w:val="nil"/>
              <w:bottom w:val="dotted" w:sz="4" w:space="0" w:color="auto"/>
              <w:right w:val="nil"/>
            </w:tcBorders>
            <w:vAlign w:val="bottom"/>
          </w:tcPr>
          <w:p w:rsidR="005D7F2E" w:rsidRPr="00FD3E55" w:rsidRDefault="00186AB5" w:rsidP="005D7F2E">
            <w:r>
              <w:t>Doç. Dr. Emine TANIŞ</w:t>
            </w:r>
          </w:p>
        </w:tc>
        <w:tc>
          <w:tcPr>
            <w:tcW w:w="236" w:type="dxa"/>
            <w:gridSpan w:val="2"/>
            <w:tcBorders>
              <w:top w:val="single" w:sz="4" w:space="0" w:color="auto"/>
              <w:left w:val="nil"/>
              <w:bottom w:val="nil"/>
              <w:right w:val="nil"/>
            </w:tcBorders>
            <w:vAlign w:val="bottom"/>
          </w:tcPr>
          <w:p w:rsidR="005D7F2E" w:rsidRPr="00FD3E55" w:rsidRDefault="005D7F2E" w:rsidP="005D7F2E"/>
        </w:tc>
        <w:tc>
          <w:tcPr>
            <w:tcW w:w="1324" w:type="dxa"/>
            <w:tcBorders>
              <w:top w:val="single" w:sz="4" w:space="0" w:color="auto"/>
              <w:left w:val="nil"/>
              <w:bottom w:val="dotted" w:sz="4" w:space="0" w:color="auto"/>
              <w:right w:val="nil"/>
            </w:tcBorders>
            <w:vAlign w:val="bottom"/>
          </w:tcPr>
          <w:p w:rsidR="005D7F2E" w:rsidRPr="00FD3E55" w:rsidRDefault="005D7F2E" w:rsidP="005D7F2E"/>
        </w:tc>
        <w:tc>
          <w:tcPr>
            <w:tcW w:w="283" w:type="dxa"/>
            <w:gridSpan w:val="2"/>
            <w:tcBorders>
              <w:top w:val="single" w:sz="4" w:space="0" w:color="auto"/>
              <w:left w:val="nil"/>
              <w:bottom w:val="nil"/>
              <w:right w:val="single" w:sz="4" w:space="0" w:color="auto"/>
            </w:tcBorders>
            <w:vAlign w:val="center"/>
          </w:tcPr>
          <w:p w:rsidR="005D7F2E" w:rsidRPr="00FD3E55" w:rsidRDefault="005D7F2E" w:rsidP="005D7F2E">
            <w:pPr>
              <w:jc w:val="center"/>
            </w:pPr>
          </w:p>
        </w:tc>
      </w:tr>
      <w:tr w:rsidR="005D7F2E" w:rsidTr="00C6055D">
        <w:trPr>
          <w:trHeight w:val="548"/>
        </w:trPr>
        <w:tc>
          <w:tcPr>
            <w:tcW w:w="236" w:type="dxa"/>
            <w:tcBorders>
              <w:top w:val="nil"/>
              <w:left w:val="single" w:sz="4" w:space="0" w:color="auto"/>
              <w:bottom w:val="nil"/>
              <w:right w:val="nil"/>
            </w:tcBorders>
            <w:vAlign w:val="center"/>
          </w:tcPr>
          <w:p w:rsidR="005D7F2E" w:rsidRPr="00FD3E55" w:rsidRDefault="005D7F2E" w:rsidP="005D7F2E">
            <w:pPr>
              <w:jc w:val="center"/>
            </w:pPr>
          </w:p>
        </w:tc>
        <w:tc>
          <w:tcPr>
            <w:tcW w:w="2897" w:type="dxa"/>
            <w:gridSpan w:val="2"/>
            <w:tcBorders>
              <w:top w:val="dotted" w:sz="4" w:space="0" w:color="auto"/>
              <w:left w:val="nil"/>
              <w:bottom w:val="dotted" w:sz="4" w:space="0" w:color="auto"/>
              <w:right w:val="nil"/>
            </w:tcBorders>
            <w:vAlign w:val="bottom"/>
          </w:tcPr>
          <w:p w:rsidR="005D7F2E" w:rsidRPr="00FD3E55" w:rsidRDefault="0022476C" w:rsidP="005D7F2E">
            <w:r>
              <w:t>Esra UMU</w:t>
            </w:r>
          </w:p>
        </w:tc>
        <w:tc>
          <w:tcPr>
            <w:tcW w:w="236" w:type="dxa"/>
            <w:gridSpan w:val="2"/>
            <w:tcBorders>
              <w:top w:val="nil"/>
              <w:left w:val="nil"/>
              <w:bottom w:val="nil"/>
              <w:right w:val="nil"/>
            </w:tcBorders>
            <w:vAlign w:val="bottom"/>
          </w:tcPr>
          <w:p w:rsidR="005D7F2E" w:rsidRPr="00FD3E55" w:rsidRDefault="005D7F2E" w:rsidP="005D7F2E"/>
        </w:tc>
        <w:tc>
          <w:tcPr>
            <w:tcW w:w="898" w:type="dxa"/>
            <w:tcBorders>
              <w:top w:val="dotted" w:sz="4" w:space="0" w:color="auto"/>
              <w:left w:val="nil"/>
              <w:bottom w:val="dotted" w:sz="4" w:space="0" w:color="auto"/>
              <w:right w:val="nil"/>
            </w:tcBorders>
            <w:vAlign w:val="bottom"/>
          </w:tcPr>
          <w:p w:rsidR="005D7F2E" w:rsidRPr="00FD3E55" w:rsidRDefault="005D7F2E" w:rsidP="005D7F2E"/>
        </w:tc>
        <w:tc>
          <w:tcPr>
            <w:tcW w:w="284" w:type="dxa"/>
            <w:tcBorders>
              <w:top w:val="nil"/>
              <w:left w:val="nil"/>
              <w:bottom w:val="nil"/>
              <w:right w:val="nil"/>
            </w:tcBorders>
            <w:vAlign w:val="bottom"/>
          </w:tcPr>
          <w:p w:rsidR="005D7F2E" w:rsidRPr="00FD3E55" w:rsidRDefault="005D7F2E" w:rsidP="005D7F2E"/>
        </w:tc>
        <w:tc>
          <w:tcPr>
            <w:tcW w:w="3118" w:type="dxa"/>
            <w:tcBorders>
              <w:top w:val="dotted" w:sz="4" w:space="0" w:color="auto"/>
              <w:left w:val="nil"/>
              <w:bottom w:val="dotted" w:sz="4" w:space="0" w:color="auto"/>
              <w:right w:val="nil"/>
            </w:tcBorders>
            <w:vAlign w:val="bottom"/>
          </w:tcPr>
          <w:p w:rsidR="005D7F2E" w:rsidRPr="00FD3E55" w:rsidRDefault="005D7F2E" w:rsidP="005D7F2E"/>
        </w:tc>
        <w:tc>
          <w:tcPr>
            <w:tcW w:w="236" w:type="dxa"/>
            <w:gridSpan w:val="2"/>
            <w:tcBorders>
              <w:top w:val="nil"/>
              <w:left w:val="nil"/>
              <w:bottom w:val="nil"/>
              <w:right w:val="nil"/>
            </w:tcBorders>
            <w:vAlign w:val="bottom"/>
          </w:tcPr>
          <w:p w:rsidR="005D7F2E" w:rsidRPr="00FD3E55" w:rsidRDefault="005D7F2E" w:rsidP="005D7F2E"/>
        </w:tc>
        <w:tc>
          <w:tcPr>
            <w:tcW w:w="1324" w:type="dxa"/>
            <w:tcBorders>
              <w:top w:val="dotted" w:sz="4" w:space="0" w:color="auto"/>
              <w:left w:val="nil"/>
              <w:bottom w:val="dotted" w:sz="4" w:space="0" w:color="auto"/>
              <w:right w:val="nil"/>
            </w:tcBorders>
            <w:vAlign w:val="bottom"/>
          </w:tcPr>
          <w:p w:rsidR="005D7F2E" w:rsidRPr="00FD3E55" w:rsidRDefault="005D7F2E" w:rsidP="005D7F2E"/>
        </w:tc>
        <w:tc>
          <w:tcPr>
            <w:tcW w:w="283" w:type="dxa"/>
            <w:gridSpan w:val="2"/>
            <w:tcBorders>
              <w:top w:val="nil"/>
              <w:left w:val="nil"/>
              <w:bottom w:val="nil"/>
              <w:right w:val="single" w:sz="4" w:space="0" w:color="auto"/>
            </w:tcBorders>
            <w:vAlign w:val="center"/>
          </w:tcPr>
          <w:p w:rsidR="005D7F2E" w:rsidRPr="00FD3E55" w:rsidRDefault="005D7F2E" w:rsidP="005D7F2E">
            <w:pPr>
              <w:jc w:val="center"/>
            </w:pPr>
          </w:p>
        </w:tc>
      </w:tr>
    </w:tbl>
    <w:p w:rsidR="0057220C" w:rsidRPr="0096601C" w:rsidRDefault="0057220C" w:rsidP="0096601C"/>
    <w:sectPr w:rsidR="0057220C" w:rsidRPr="0096601C"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EC" w:rsidRDefault="00CD46EC" w:rsidP="00151E02">
      <w:r>
        <w:separator/>
      </w:r>
    </w:p>
  </w:endnote>
  <w:endnote w:type="continuationSeparator" w:id="0">
    <w:p w:rsidR="00CD46EC" w:rsidRDefault="00CD46EC"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F5271C" w:rsidRDefault="00F5271C" w:rsidP="00F5271C">
    <w:pPr>
      <w:pStyle w:val="AltBilgi"/>
    </w:pPr>
    <w:r w:rsidRPr="00F5271C">
      <w:rPr>
        <w:rFonts w:ascii="Times New Roman" w:hAnsi="Times New Roman"/>
        <w:i/>
        <w:sz w:val="16"/>
        <w:szCs w:val="16"/>
      </w:rPr>
      <w:t xml:space="preserve">(Form No: FR- </w:t>
    </w:r>
    <w:proofErr w:type="gramStart"/>
    <w:r w:rsidRPr="00F5271C">
      <w:rPr>
        <w:rFonts w:ascii="Times New Roman" w:hAnsi="Times New Roman"/>
        <w:i/>
        <w:sz w:val="16"/>
        <w:szCs w:val="16"/>
      </w:rPr>
      <w:t>174 ; Revizyon</w:t>
    </w:r>
    <w:proofErr w:type="gramEnd"/>
    <w:r w:rsidRPr="00F5271C">
      <w:rPr>
        <w:rFonts w:ascii="Times New Roman" w:hAnsi="Times New Roman"/>
        <w:i/>
        <w:sz w:val="16"/>
        <w:szCs w:val="16"/>
      </w:rPr>
      <w:t xml:space="preserve"> Tarihi:10/03/2017; Revizyon No:1)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EC" w:rsidRDefault="00CD46EC" w:rsidP="00151E02">
      <w:r>
        <w:separator/>
      </w:r>
    </w:p>
  </w:footnote>
  <w:footnote w:type="continuationSeparator" w:id="0">
    <w:p w:rsidR="00CD46EC" w:rsidRDefault="00CD46EC"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1" w:type="dxa"/>
      <w:tblInd w:w="-147" w:type="dxa"/>
      <w:tblLayout w:type="fixed"/>
      <w:tblLook w:val="04A0" w:firstRow="1" w:lastRow="0" w:firstColumn="1" w:lastColumn="0" w:noHBand="0" w:noVBand="1"/>
    </w:tblPr>
    <w:tblGrid>
      <w:gridCol w:w="1418"/>
      <w:gridCol w:w="6667"/>
      <w:gridCol w:w="1276"/>
    </w:tblGrid>
    <w:tr w:rsidR="001C757E" w:rsidRPr="004B29C4" w:rsidTr="008B056C">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0000" cy="720000"/>
                <wp:effectExtent l="19050" t="0" r="3900" b="0"/>
                <wp:docPr id="84" name="Resim 84" descr="20160226_ahievran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0000" cy="720000"/>
                        </a:xfrm>
                        <a:prstGeom prst="rect">
                          <a:avLst/>
                        </a:prstGeom>
                        <a:noFill/>
                        <a:ln>
                          <a:noFill/>
                        </a:ln>
                      </pic:spPr>
                    </pic:pic>
                  </a:graphicData>
                </a:graphic>
              </wp:inline>
            </w:drawing>
          </w:r>
        </w:p>
      </w:tc>
      <w:tc>
        <w:tcPr>
          <w:tcW w:w="6667" w:type="dxa"/>
          <w:vMerge w:val="restart"/>
          <w:shd w:val="clear" w:color="auto" w:fill="auto"/>
          <w:vAlign w:val="center"/>
        </w:tcPr>
        <w:p w:rsidR="00383C9E" w:rsidRDefault="00FD3E55" w:rsidP="00A02B3D">
          <w:pPr>
            <w:jc w:val="center"/>
            <w:rPr>
              <w:rFonts w:ascii="Times New Roman" w:eastAsia="Calibri" w:hAnsi="Times New Roman"/>
              <w:b/>
              <w:snapToGrid/>
              <w:sz w:val="28"/>
              <w:szCs w:val="28"/>
              <w:lang w:eastAsia="en-US"/>
            </w:rPr>
          </w:pPr>
          <w:r w:rsidRPr="00FD3E55">
            <w:rPr>
              <w:rFonts w:ascii="Times New Roman" w:eastAsia="Calibri" w:hAnsi="Times New Roman"/>
              <w:b/>
              <w:snapToGrid/>
              <w:sz w:val="28"/>
              <w:szCs w:val="28"/>
              <w:lang w:eastAsia="en-US"/>
            </w:rPr>
            <w:t>KAL</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TE Y</w:t>
          </w:r>
          <w:r w:rsidRPr="00FD3E55">
            <w:rPr>
              <w:rFonts w:ascii="Times New Roman" w:eastAsia="Calibri" w:hAnsi="Times New Roman" w:hint="eastAsia"/>
              <w:b/>
              <w:snapToGrid/>
              <w:sz w:val="28"/>
              <w:szCs w:val="28"/>
              <w:lang w:eastAsia="en-US"/>
            </w:rPr>
            <w:t>Ö</w:t>
          </w:r>
          <w:r w:rsidRPr="00FD3E55">
            <w:rPr>
              <w:rFonts w:ascii="Times New Roman" w:eastAsia="Calibri" w:hAnsi="Times New Roman"/>
              <w:b/>
              <w:snapToGrid/>
              <w:sz w:val="28"/>
              <w:szCs w:val="28"/>
              <w:lang w:eastAsia="en-US"/>
            </w:rPr>
            <w:t>NET</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M KOORD</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NAT</w:t>
          </w:r>
          <w:r w:rsidRPr="00FD3E55">
            <w:rPr>
              <w:rFonts w:ascii="Times New Roman" w:eastAsia="Calibri" w:hAnsi="Times New Roman" w:hint="eastAsia"/>
              <w:b/>
              <w:snapToGrid/>
              <w:sz w:val="28"/>
              <w:szCs w:val="28"/>
              <w:lang w:eastAsia="en-US"/>
            </w:rPr>
            <w:t>Ö</w:t>
          </w:r>
          <w:r w:rsidRPr="00FD3E55">
            <w:rPr>
              <w:rFonts w:ascii="Times New Roman" w:eastAsia="Calibri" w:hAnsi="Times New Roman"/>
              <w:b/>
              <w:snapToGrid/>
              <w:sz w:val="28"/>
              <w:szCs w:val="28"/>
              <w:lang w:eastAsia="en-US"/>
            </w:rPr>
            <w:t>RL</w:t>
          </w:r>
          <w:r w:rsidRPr="00FD3E55">
            <w:rPr>
              <w:rFonts w:ascii="Times New Roman" w:eastAsia="Calibri" w:hAnsi="Times New Roman" w:hint="eastAsia"/>
              <w:b/>
              <w:snapToGrid/>
              <w:sz w:val="28"/>
              <w:szCs w:val="28"/>
              <w:lang w:eastAsia="en-US"/>
            </w:rPr>
            <w:t>ÜĞÜ</w:t>
          </w:r>
          <w:r w:rsidR="00012B50">
            <w:rPr>
              <w:rFonts w:ascii="Times New Roman" w:eastAsia="Calibri" w:hAnsi="Times New Roman"/>
              <w:b/>
              <w:snapToGrid/>
              <w:sz w:val="28"/>
              <w:szCs w:val="28"/>
              <w:lang w:eastAsia="en-US"/>
            </w:rPr>
            <w:t xml:space="preserve"> </w:t>
          </w:r>
        </w:p>
        <w:p w:rsidR="001C757E" w:rsidRPr="006353B2" w:rsidRDefault="00FD3E55" w:rsidP="00A02B3D">
          <w:pPr>
            <w:jc w:val="center"/>
            <w:rPr>
              <w:rFonts w:ascii="Calibri" w:eastAsia="Calibri" w:hAnsi="Calibri" w:cs="Calibri"/>
              <w:b/>
              <w:snapToGrid/>
              <w:sz w:val="28"/>
              <w:szCs w:val="28"/>
              <w:lang w:eastAsia="en-US"/>
            </w:rPr>
          </w:pPr>
          <w:r w:rsidRPr="00FD3E55">
            <w:rPr>
              <w:rFonts w:ascii="Times New Roman" w:eastAsia="Calibri" w:hAnsi="Times New Roman" w:hint="eastAsia"/>
              <w:b/>
              <w:snapToGrid/>
              <w:sz w:val="28"/>
              <w:szCs w:val="28"/>
              <w:lang w:eastAsia="en-US"/>
            </w:rPr>
            <w:t>İÇ</w:t>
          </w:r>
          <w:r w:rsidR="00012B50">
            <w:rPr>
              <w:rFonts w:ascii="Times New Roman" w:eastAsia="Calibri" w:hAnsi="Times New Roman"/>
              <w:b/>
              <w:snapToGrid/>
              <w:sz w:val="28"/>
              <w:szCs w:val="28"/>
              <w:lang w:eastAsia="en-US"/>
            </w:rPr>
            <w:t xml:space="preserve"> </w:t>
          </w:r>
          <w:r w:rsidR="00383C9E">
            <w:rPr>
              <w:rFonts w:ascii="Times New Roman" w:eastAsia="Calibri" w:hAnsi="Times New Roman"/>
              <w:b/>
              <w:snapToGrid/>
              <w:sz w:val="28"/>
              <w:szCs w:val="28"/>
              <w:lang w:eastAsia="en-US"/>
            </w:rPr>
            <w:t>DEĞERLENDİRME</w:t>
          </w:r>
          <w:r w:rsidRPr="00FD3E55">
            <w:rPr>
              <w:rFonts w:ascii="Times New Roman" w:eastAsia="Calibri" w:hAnsi="Times New Roman"/>
              <w:b/>
              <w:snapToGrid/>
              <w:sz w:val="28"/>
              <w:szCs w:val="28"/>
              <w:lang w:eastAsia="en-US"/>
            </w:rPr>
            <w:t xml:space="preserve"> RAPORU</w:t>
          </w: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8B056C">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8B056C">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8B056C">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8B056C">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5537"/>
    <w:rsid w:val="00012B50"/>
    <w:rsid w:val="00025874"/>
    <w:rsid w:val="00051B6C"/>
    <w:rsid w:val="00057A15"/>
    <w:rsid w:val="000808A7"/>
    <w:rsid w:val="00090159"/>
    <w:rsid w:val="000909EF"/>
    <w:rsid w:val="000B1D35"/>
    <w:rsid w:val="000B2628"/>
    <w:rsid w:val="000B7D9F"/>
    <w:rsid w:val="000C5CF1"/>
    <w:rsid w:val="000E0E11"/>
    <w:rsid w:val="000F5B93"/>
    <w:rsid w:val="00103232"/>
    <w:rsid w:val="0010666D"/>
    <w:rsid w:val="00146ED1"/>
    <w:rsid w:val="00151E02"/>
    <w:rsid w:val="00154E5C"/>
    <w:rsid w:val="0017048E"/>
    <w:rsid w:val="0017200F"/>
    <w:rsid w:val="00181C47"/>
    <w:rsid w:val="00186AB5"/>
    <w:rsid w:val="001907B2"/>
    <w:rsid w:val="001919AE"/>
    <w:rsid w:val="001C757E"/>
    <w:rsid w:val="001C7BEE"/>
    <w:rsid w:val="001D2DA3"/>
    <w:rsid w:val="001D5385"/>
    <w:rsid w:val="0022476C"/>
    <w:rsid w:val="002278A2"/>
    <w:rsid w:val="00231028"/>
    <w:rsid w:val="00234D19"/>
    <w:rsid w:val="00256D23"/>
    <w:rsid w:val="00265130"/>
    <w:rsid w:val="002714E7"/>
    <w:rsid w:val="00274482"/>
    <w:rsid w:val="00293FE8"/>
    <w:rsid w:val="002A0B19"/>
    <w:rsid w:val="002A16C7"/>
    <w:rsid w:val="002A55D3"/>
    <w:rsid w:val="002B4313"/>
    <w:rsid w:val="002B5D4B"/>
    <w:rsid w:val="002C1651"/>
    <w:rsid w:val="002E2170"/>
    <w:rsid w:val="002E2B65"/>
    <w:rsid w:val="002F7D97"/>
    <w:rsid w:val="00306984"/>
    <w:rsid w:val="00317E3D"/>
    <w:rsid w:val="00320C9A"/>
    <w:rsid w:val="00335A8D"/>
    <w:rsid w:val="00383C9E"/>
    <w:rsid w:val="00397909"/>
    <w:rsid w:val="003B1E80"/>
    <w:rsid w:val="0040388F"/>
    <w:rsid w:val="0040774C"/>
    <w:rsid w:val="0044085D"/>
    <w:rsid w:val="00460D18"/>
    <w:rsid w:val="0046148B"/>
    <w:rsid w:val="004A7969"/>
    <w:rsid w:val="004B29C4"/>
    <w:rsid w:val="004D55AB"/>
    <w:rsid w:val="0051628C"/>
    <w:rsid w:val="00525256"/>
    <w:rsid w:val="00525A21"/>
    <w:rsid w:val="00537F3A"/>
    <w:rsid w:val="00541372"/>
    <w:rsid w:val="005426F7"/>
    <w:rsid w:val="00545BB1"/>
    <w:rsid w:val="00561ABE"/>
    <w:rsid w:val="0057220C"/>
    <w:rsid w:val="0058289A"/>
    <w:rsid w:val="005962E7"/>
    <w:rsid w:val="005A0389"/>
    <w:rsid w:val="005C60E8"/>
    <w:rsid w:val="005D47B0"/>
    <w:rsid w:val="005D7F2E"/>
    <w:rsid w:val="005E0305"/>
    <w:rsid w:val="005F46EF"/>
    <w:rsid w:val="00621872"/>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6916"/>
    <w:rsid w:val="00713271"/>
    <w:rsid w:val="00751041"/>
    <w:rsid w:val="0078385B"/>
    <w:rsid w:val="007A7B4D"/>
    <w:rsid w:val="007C493C"/>
    <w:rsid w:val="007D6E8E"/>
    <w:rsid w:val="007E0031"/>
    <w:rsid w:val="007E55EA"/>
    <w:rsid w:val="007E784D"/>
    <w:rsid w:val="00800022"/>
    <w:rsid w:val="00802475"/>
    <w:rsid w:val="00810FA5"/>
    <w:rsid w:val="00821B50"/>
    <w:rsid w:val="0082419D"/>
    <w:rsid w:val="00824B46"/>
    <w:rsid w:val="0084101A"/>
    <w:rsid w:val="008454FA"/>
    <w:rsid w:val="00847BBE"/>
    <w:rsid w:val="00853FED"/>
    <w:rsid w:val="00856FE6"/>
    <w:rsid w:val="00864C27"/>
    <w:rsid w:val="00865427"/>
    <w:rsid w:val="00877016"/>
    <w:rsid w:val="008A3C41"/>
    <w:rsid w:val="008B056C"/>
    <w:rsid w:val="008E2B67"/>
    <w:rsid w:val="0090717E"/>
    <w:rsid w:val="00926567"/>
    <w:rsid w:val="00935B2B"/>
    <w:rsid w:val="00942FA3"/>
    <w:rsid w:val="00945AFB"/>
    <w:rsid w:val="0096601C"/>
    <w:rsid w:val="00966363"/>
    <w:rsid w:val="00967405"/>
    <w:rsid w:val="00976A09"/>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6343C"/>
    <w:rsid w:val="00A774B4"/>
    <w:rsid w:val="00A94E35"/>
    <w:rsid w:val="00AB1C69"/>
    <w:rsid w:val="00AB7E9E"/>
    <w:rsid w:val="00AC29C4"/>
    <w:rsid w:val="00AC32F2"/>
    <w:rsid w:val="00AC3F0A"/>
    <w:rsid w:val="00AD3691"/>
    <w:rsid w:val="00AD4092"/>
    <w:rsid w:val="00AD6B4C"/>
    <w:rsid w:val="00AE4B34"/>
    <w:rsid w:val="00AF7848"/>
    <w:rsid w:val="00B12755"/>
    <w:rsid w:val="00B32E0A"/>
    <w:rsid w:val="00B514B8"/>
    <w:rsid w:val="00B60FD1"/>
    <w:rsid w:val="00B71F1A"/>
    <w:rsid w:val="00B71F76"/>
    <w:rsid w:val="00B756C7"/>
    <w:rsid w:val="00B75860"/>
    <w:rsid w:val="00B82F11"/>
    <w:rsid w:val="00B86727"/>
    <w:rsid w:val="00BA698E"/>
    <w:rsid w:val="00BB25C9"/>
    <w:rsid w:val="00BB66A3"/>
    <w:rsid w:val="00C01B48"/>
    <w:rsid w:val="00C01DEF"/>
    <w:rsid w:val="00C24826"/>
    <w:rsid w:val="00C308F8"/>
    <w:rsid w:val="00C34E1C"/>
    <w:rsid w:val="00C4679D"/>
    <w:rsid w:val="00C6055D"/>
    <w:rsid w:val="00C61201"/>
    <w:rsid w:val="00C67263"/>
    <w:rsid w:val="00C821F5"/>
    <w:rsid w:val="00CA38F6"/>
    <w:rsid w:val="00CA57EC"/>
    <w:rsid w:val="00CB2C1C"/>
    <w:rsid w:val="00CB2E4D"/>
    <w:rsid w:val="00CC11F1"/>
    <w:rsid w:val="00CD46EC"/>
    <w:rsid w:val="00D07FF8"/>
    <w:rsid w:val="00D320AB"/>
    <w:rsid w:val="00D455A7"/>
    <w:rsid w:val="00D477E0"/>
    <w:rsid w:val="00D545A9"/>
    <w:rsid w:val="00D62D18"/>
    <w:rsid w:val="00D63423"/>
    <w:rsid w:val="00D8020F"/>
    <w:rsid w:val="00DA1517"/>
    <w:rsid w:val="00DA675F"/>
    <w:rsid w:val="00DB5492"/>
    <w:rsid w:val="00DB7EF9"/>
    <w:rsid w:val="00DF5632"/>
    <w:rsid w:val="00E04BEC"/>
    <w:rsid w:val="00E33DAA"/>
    <w:rsid w:val="00E465C6"/>
    <w:rsid w:val="00E51B2A"/>
    <w:rsid w:val="00E546E5"/>
    <w:rsid w:val="00E60B45"/>
    <w:rsid w:val="00E65A19"/>
    <w:rsid w:val="00E67E88"/>
    <w:rsid w:val="00ED1326"/>
    <w:rsid w:val="00ED21BC"/>
    <w:rsid w:val="00EE6110"/>
    <w:rsid w:val="00EF0029"/>
    <w:rsid w:val="00F01B7D"/>
    <w:rsid w:val="00F125D9"/>
    <w:rsid w:val="00F246C8"/>
    <w:rsid w:val="00F33C6B"/>
    <w:rsid w:val="00F34118"/>
    <w:rsid w:val="00F4037A"/>
    <w:rsid w:val="00F5271C"/>
    <w:rsid w:val="00F80FD0"/>
    <w:rsid w:val="00F9369C"/>
    <w:rsid w:val="00F95976"/>
    <w:rsid w:val="00FA5115"/>
    <w:rsid w:val="00FA6373"/>
    <w:rsid w:val="00FB129C"/>
    <w:rsid w:val="00FD3E55"/>
    <w:rsid w:val="00FF30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2A0C0-AD02-467A-88F0-5766013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242638393">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474640322">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E1CC-E4B6-4E32-B040-22DCBA72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Erhan BOLAT</cp:lastModifiedBy>
  <cp:revision>2</cp:revision>
  <cp:lastPrinted>2020-06-22T11:52:00Z</cp:lastPrinted>
  <dcterms:created xsi:type="dcterms:W3CDTF">2021-06-14T10:02:00Z</dcterms:created>
  <dcterms:modified xsi:type="dcterms:W3CDTF">2021-06-14T10:02:00Z</dcterms:modified>
</cp:coreProperties>
</file>