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223D5" w:rsidRPr="006A3768" w14:paraId="06907FC9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072737B3" w14:textId="77777777" w:rsidR="001223D5" w:rsidRPr="006A3768" w:rsidRDefault="00EE6A91" w:rsidP="00EE6A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HASTAYI UYGUN BİÇİMDE SEVK EDEBİLME</w:t>
            </w:r>
            <w:r w:rsidR="001223D5" w:rsidRPr="006A376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14:paraId="7082E682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3768" w:rsidRPr="001223D5" w14:paraId="59A4569B" w14:textId="77777777" w:rsidTr="001223D5">
        <w:tc>
          <w:tcPr>
            <w:tcW w:w="9288" w:type="dxa"/>
          </w:tcPr>
          <w:p w14:paraId="68D1F4AC" w14:textId="77777777" w:rsidR="006A3768" w:rsidRPr="001223D5" w:rsidRDefault="006A3768" w:rsidP="00EE6A91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EE6A91">
              <w:rPr>
                <w:rFonts w:ascii="Times New Roman" w:hAnsi="Times New Roman" w:cs="Times New Roman"/>
                <w:bCs/>
              </w:rPr>
              <w:t>Hastayı sevk edebilme</w:t>
            </w:r>
            <w:r w:rsidR="00057F68" w:rsidRPr="00057F68">
              <w:rPr>
                <w:rFonts w:ascii="Times New Roman" w:hAnsi="Times New Roman" w:cs="Times New Roman"/>
                <w:bCs/>
              </w:rPr>
              <w:t xml:space="preserve"> becerisi kazanmak, öğrenciler </w:t>
            </w:r>
            <w:r w:rsidR="00EE6A91">
              <w:rPr>
                <w:rFonts w:ascii="Times New Roman" w:hAnsi="Times New Roman" w:cs="Times New Roman"/>
                <w:bCs/>
              </w:rPr>
              <w:t>hasta sevkinin</w:t>
            </w:r>
            <w:r w:rsidR="00057F68" w:rsidRPr="00057F68">
              <w:rPr>
                <w:rFonts w:ascii="Times New Roman" w:hAnsi="Times New Roman" w:cs="Times New Roman"/>
                <w:bCs/>
              </w:rPr>
              <w:t xml:space="preserve"> basamaklarını sayabilecek ve uygulayabilecektir.</w:t>
            </w:r>
          </w:p>
        </w:tc>
      </w:tr>
      <w:tr w:rsidR="00055E1D" w:rsidRPr="001223D5" w14:paraId="3249665D" w14:textId="77777777" w:rsidTr="001223D5">
        <w:tc>
          <w:tcPr>
            <w:tcW w:w="9288" w:type="dxa"/>
          </w:tcPr>
          <w:p w14:paraId="109B5646" w14:textId="77777777"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14:paraId="341AC17F" w14:textId="77777777" w:rsidTr="001223D5">
        <w:tc>
          <w:tcPr>
            <w:tcW w:w="9288" w:type="dxa"/>
          </w:tcPr>
          <w:p w14:paraId="44E8DAB2" w14:textId="77777777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57F6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57474A0A" w14:textId="77777777" w:rsidTr="001223D5">
        <w:tc>
          <w:tcPr>
            <w:tcW w:w="9288" w:type="dxa"/>
          </w:tcPr>
          <w:p w14:paraId="017DEF05" w14:textId="77777777" w:rsidR="006A3768" w:rsidRPr="001223D5" w:rsidRDefault="006A3768" w:rsidP="00EE6A91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EE6A91">
              <w:rPr>
                <w:rFonts w:ascii="Times New Roman" w:hAnsi="Times New Roman" w:cs="Times New Roman"/>
                <w:bCs/>
              </w:rPr>
              <w:t>sevk formu</w:t>
            </w:r>
          </w:p>
        </w:tc>
      </w:tr>
    </w:tbl>
    <w:p w14:paraId="64F03673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3F22A2" w:rsidRPr="003F22A2" w14:paraId="53ECA96A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E65D6C1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7088FCA7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92C38BA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526FB25B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2517EA4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1B7429AE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1814F816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221A251A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600E1A54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30E09A42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777E2939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3E00699E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338A90DF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FF0374" w14:paraId="14638EF1" w14:textId="77777777" w:rsidTr="00FF0374">
        <w:tc>
          <w:tcPr>
            <w:tcW w:w="1951" w:type="dxa"/>
          </w:tcPr>
          <w:p w14:paraId="65E48C02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0BDC1022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365303DE" w14:textId="77777777" w:rsidTr="00FF0374">
        <w:tc>
          <w:tcPr>
            <w:tcW w:w="1951" w:type="dxa"/>
          </w:tcPr>
          <w:p w14:paraId="4A6F7BEE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31F24522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4B5C6562" w14:textId="77777777" w:rsidTr="00FF0374">
        <w:tc>
          <w:tcPr>
            <w:tcW w:w="1951" w:type="dxa"/>
          </w:tcPr>
          <w:p w14:paraId="29C81F4F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7D65F45C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62FC534F" w14:textId="77777777" w:rsidTr="00FF0374">
        <w:tc>
          <w:tcPr>
            <w:tcW w:w="1951" w:type="dxa"/>
          </w:tcPr>
          <w:p w14:paraId="32AA3319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46771F66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14F3F1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FC7CE6" w:rsidRPr="001223D5" w14:paraId="1924C52D" w14:textId="77777777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0FDF09CB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7A876EC9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14:paraId="38B1FE25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1F6FA54A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1B142835" w14:textId="77777777" w:rsidTr="00057F68">
        <w:trPr>
          <w:trHeight w:val="288"/>
        </w:trPr>
        <w:tc>
          <w:tcPr>
            <w:tcW w:w="1341" w:type="dxa"/>
          </w:tcPr>
          <w:p w14:paraId="32AD1927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14:paraId="35AAC3C9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7325CEF5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14:paraId="0C817E26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5ED13612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14:paraId="13FD0375" w14:textId="77777777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6F5740A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14:paraId="01587135" w14:textId="1F6C68C3" w:rsidR="00FC7CE6" w:rsidRPr="00057F68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AD15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anın sevke uygun olup olmadığı değerlendir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8FBC19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2D3F893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797EE3FB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D15F6" w:rsidRPr="00057F68" w14:paraId="5B9E15FC" w14:textId="77777777" w:rsidTr="00057F68">
        <w:trPr>
          <w:trHeight w:val="288"/>
        </w:trPr>
        <w:tc>
          <w:tcPr>
            <w:tcW w:w="1341" w:type="dxa"/>
          </w:tcPr>
          <w:p w14:paraId="6C7A48F0" w14:textId="77777777" w:rsidR="00AD15F6" w:rsidRPr="00057F68" w:rsidRDefault="00AD15F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14:paraId="2A4D0A30" w14:textId="35D33C07" w:rsidR="00AD15F6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 sevk formu uygun olarak doldur</w:t>
            </w:r>
          </w:p>
        </w:tc>
        <w:tc>
          <w:tcPr>
            <w:tcW w:w="808" w:type="dxa"/>
          </w:tcPr>
          <w:p w14:paraId="688C9599" w14:textId="77777777" w:rsidR="00AD15F6" w:rsidRPr="00057F68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7453F754" w14:textId="77777777" w:rsidR="00AD15F6" w:rsidRPr="00057F68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54444F2B" w14:textId="77777777" w:rsidR="00AD15F6" w:rsidRPr="00057F68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D15F6" w:rsidRPr="00057F68" w14:paraId="2FC27245" w14:textId="77777777" w:rsidTr="00057F68">
        <w:trPr>
          <w:trHeight w:val="288"/>
        </w:trPr>
        <w:tc>
          <w:tcPr>
            <w:tcW w:w="1341" w:type="dxa"/>
          </w:tcPr>
          <w:p w14:paraId="5ABE5DEE" w14:textId="77777777" w:rsidR="00AD15F6" w:rsidRPr="00057F68" w:rsidRDefault="00AD15F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5536" w:type="dxa"/>
          </w:tcPr>
          <w:p w14:paraId="54265731" w14:textId="3D7B36CD" w:rsidR="00AD15F6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Sevk formu 112 komuta merkezine gönder</w:t>
            </w:r>
          </w:p>
        </w:tc>
        <w:tc>
          <w:tcPr>
            <w:tcW w:w="808" w:type="dxa"/>
          </w:tcPr>
          <w:p w14:paraId="5DEBC392" w14:textId="77777777" w:rsidR="00AD15F6" w:rsidRPr="00057F68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38BAB0E6" w14:textId="77777777" w:rsidR="00AD15F6" w:rsidRPr="00057F68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6D2140DE" w14:textId="77777777" w:rsidR="00AD15F6" w:rsidRPr="00057F68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D15F6" w:rsidRPr="00057F68" w14:paraId="1997A807" w14:textId="77777777" w:rsidTr="00057F68">
        <w:trPr>
          <w:trHeight w:val="288"/>
        </w:trPr>
        <w:tc>
          <w:tcPr>
            <w:tcW w:w="1341" w:type="dxa"/>
          </w:tcPr>
          <w:p w14:paraId="51A69104" w14:textId="77777777" w:rsidR="00AD15F6" w:rsidRPr="00057F68" w:rsidRDefault="00AD15F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14:paraId="7E161905" w14:textId="1E25E4D2" w:rsidR="00AD15F6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15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Hastaya sevk öncesi yapılan tüm işlemler kayıt altına al</w:t>
            </w:r>
          </w:p>
        </w:tc>
        <w:tc>
          <w:tcPr>
            <w:tcW w:w="808" w:type="dxa"/>
          </w:tcPr>
          <w:p w14:paraId="30CADB77" w14:textId="77777777" w:rsidR="00AD15F6" w:rsidRPr="00057F68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71522770" w14:textId="77777777" w:rsidR="00AD15F6" w:rsidRPr="00057F68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77BFF144" w14:textId="77777777" w:rsidR="00AD15F6" w:rsidRPr="00057F68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643429C8" w14:textId="77777777" w:rsidTr="00057F68">
        <w:trPr>
          <w:trHeight w:val="288"/>
        </w:trPr>
        <w:tc>
          <w:tcPr>
            <w:tcW w:w="1341" w:type="dxa"/>
          </w:tcPr>
          <w:p w14:paraId="6A15E4CA" w14:textId="77777777" w:rsidR="00FC7CE6" w:rsidRPr="00057F68" w:rsidRDefault="00AD15F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14:paraId="64F707D3" w14:textId="7255F60F" w:rsidR="00FC7CE6" w:rsidRPr="00057F68" w:rsidRDefault="00AD15F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Hastanın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hemodinamik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durumu değerlendir</w:t>
            </w:r>
          </w:p>
        </w:tc>
        <w:tc>
          <w:tcPr>
            <w:tcW w:w="808" w:type="dxa"/>
          </w:tcPr>
          <w:p w14:paraId="73F41FD0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7775598F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6BF9AB79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3747C80B" w14:textId="77777777" w:rsidTr="00057F68">
        <w:trPr>
          <w:trHeight w:val="222"/>
        </w:trPr>
        <w:tc>
          <w:tcPr>
            <w:tcW w:w="1341" w:type="dxa"/>
          </w:tcPr>
          <w:p w14:paraId="4033BBFE" w14:textId="77777777" w:rsidR="00FC7CE6" w:rsidRPr="00057F68" w:rsidRDefault="00AD15F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5536" w:type="dxa"/>
          </w:tcPr>
          <w:p w14:paraId="1BBFCD0D" w14:textId="12DCF961" w:rsidR="00FC7CE6" w:rsidRPr="00057F68" w:rsidRDefault="00AD15F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Sevk öncesi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entübasyon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gerekliliği varsa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entübe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</w:t>
            </w:r>
            <w:r w:rsidR="00D01238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808" w:type="dxa"/>
          </w:tcPr>
          <w:p w14:paraId="282A340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761AD53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7E73B08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19D1E7E1" w14:textId="77777777" w:rsidTr="00057F68">
        <w:trPr>
          <w:trHeight w:val="222"/>
        </w:trPr>
        <w:tc>
          <w:tcPr>
            <w:tcW w:w="1341" w:type="dxa"/>
          </w:tcPr>
          <w:p w14:paraId="57D20CDC" w14:textId="77777777" w:rsidR="00FC7CE6" w:rsidRPr="00057F68" w:rsidRDefault="00AD15F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536" w:type="dxa"/>
          </w:tcPr>
          <w:p w14:paraId="30443CF9" w14:textId="4B46CB41" w:rsidR="00FC7CE6" w:rsidRPr="00057F68" w:rsidRDefault="00AD15F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Sevk öncesi hava ve damar yolları sabitle</w:t>
            </w:r>
          </w:p>
        </w:tc>
        <w:tc>
          <w:tcPr>
            <w:tcW w:w="808" w:type="dxa"/>
          </w:tcPr>
          <w:p w14:paraId="44E3E94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767869C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047F1193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01A15D18" w14:textId="77777777" w:rsidTr="00057F68">
        <w:trPr>
          <w:trHeight w:val="422"/>
        </w:trPr>
        <w:tc>
          <w:tcPr>
            <w:tcW w:w="1341" w:type="dxa"/>
          </w:tcPr>
          <w:p w14:paraId="24B9746A" w14:textId="77777777" w:rsidR="00FC7CE6" w:rsidRPr="00057F68" w:rsidRDefault="00AD15F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536" w:type="dxa"/>
          </w:tcPr>
          <w:p w14:paraId="79B3B988" w14:textId="1ACA9BD3" w:rsidR="00FC7CE6" w:rsidRPr="00057F68" w:rsidRDefault="00AD15F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Sevk öncesi ambulanstaki alet ve ilaçlar kontrol e</w:t>
            </w:r>
            <w:r w:rsidR="00D01238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808" w:type="dxa"/>
          </w:tcPr>
          <w:p w14:paraId="7EE18AF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2D9E246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26E6DC6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0CA10547" w14:textId="77777777" w:rsidTr="00057F68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14:paraId="267D0BC1" w14:textId="77777777" w:rsidR="00FC7CE6" w:rsidRPr="00057F68" w:rsidRDefault="00B23C39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9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14:paraId="2638C122" w14:textId="17F8C9BA" w:rsidR="00FC7CE6" w:rsidRPr="00057F68" w:rsidRDefault="00CB277A" w:rsidP="00CB277A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Sevkin kara veya hava yolundan hangisi ile yapılacağına karar ver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6A56086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018D782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2B48383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54205E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6E6A6E61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04197897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6033DF97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115A089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75BC8B32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5D34FECA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551F6E83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31DF7D58" w14:textId="77777777" w:rsidR="00057F68" w:rsidRDefault="00057F68" w:rsidP="006A3768">
      <w:pPr>
        <w:rPr>
          <w:b/>
        </w:rPr>
      </w:pPr>
    </w:p>
    <w:p w14:paraId="65D86611" w14:textId="77777777" w:rsidR="00144264" w:rsidRPr="00EE6A91" w:rsidRDefault="00144264" w:rsidP="00057F68">
      <w:pPr>
        <w:rPr>
          <w:b/>
        </w:rPr>
      </w:pPr>
    </w:p>
    <w:sectPr w:rsidR="00144264" w:rsidRPr="00EE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3605D0"/>
    <w:rsid w:val="003F22A2"/>
    <w:rsid w:val="00541B8A"/>
    <w:rsid w:val="00665051"/>
    <w:rsid w:val="006A3768"/>
    <w:rsid w:val="00784375"/>
    <w:rsid w:val="00A60672"/>
    <w:rsid w:val="00AD15F6"/>
    <w:rsid w:val="00B11D99"/>
    <w:rsid w:val="00B23C39"/>
    <w:rsid w:val="00B461DE"/>
    <w:rsid w:val="00B645E6"/>
    <w:rsid w:val="00C32BA0"/>
    <w:rsid w:val="00CB277A"/>
    <w:rsid w:val="00D01238"/>
    <w:rsid w:val="00D83B23"/>
    <w:rsid w:val="00EE6A91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3950"/>
  <w15:docId w15:val="{997C8D47-51E6-4B30-9000-15BE65B6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1BD2-3BE1-4861-B4A2-4698D723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süleyman ersoy</cp:lastModifiedBy>
  <cp:revision>4</cp:revision>
  <dcterms:created xsi:type="dcterms:W3CDTF">2021-09-13T07:20:00Z</dcterms:created>
  <dcterms:modified xsi:type="dcterms:W3CDTF">2021-09-13T15:51:00Z</dcterms:modified>
</cp:coreProperties>
</file>