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w:t>
            </w:r>
            <w:proofErr w:type="gramStart"/>
            <w:r>
              <w:rPr>
                <w:sz w:val="11"/>
              </w:rPr>
              <w:t>1.1</w:t>
            </w:r>
            <w:proofErr w:type="gramEnd"/>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w:t>
            </w:r>
            <w:proofErr w:type="gramStart"/>
            <w:r>
              <w:rPr>
                <w:sz w:val="11"/>
              </w:rPr>
              <w:t>3.1</w:t>
            </w:r>
            <w:proofErr w:type="gramEnd"/>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Pr="008E41D9" w:rsidRDefault="00C20C98" w:rsidP="008E41D9">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20C98" w:rsidRDefault="00C20C98">
            <w:pPr>
              <w:pStyle w:val="TableParagraph"/>
              <w:spacing w:before="1" w:line="264" w:lineRule="auto"/>
              <w:ind w:left="32" w:right="579"/>
              <w:rPr>
                <w:sz w:val="11"/>
              </w:rPr>
            </w:pP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w:t>
            </w:r>
            <w:proofErr w:type="gramStart"/>
            <w:r>
              <w:rPr>
                <w:sz w:val="11"/>
              </w:rPr>
              <w:t>3.2</w:t>
            </w:r>
            <w:proofErr w:type="gramEnd"/>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w:t>
            </w:r>
            <w:proofErr w:type="gramStart"/>
            <w:r>
              <w:rPr>
                <w:sz w:val="11"/>
              </w:rPr>
              <w:t>3.3</w:t>
            </w:r>
            <w:proofErr w:type="gramEnd"/>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w:t>
            </w:r>
            <w:proofErr w:type="gramStart"/>
            <w:r w:rsidR="00CB6FE9">
              <w:rPr>
                <w:sz w:val="11"/>
              </w:rPr>
              <w:t>5.1</w:t>
            </w:r>
            <w:proofErr w:type="gramEnd"/>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w:t>
            </w:r>
            <w:proofErr w:type="gramStart"/>
            <w:r>
              <w:rPr>
                <w:sz w:val="11"/>
              </w:rPr>
              <w:t>5.2</w:t>
            </w:r>
            <w:proofErr w:type="gramEnd"/>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w:t>
            </w:r>
            <w:proofErr w:type="gramStart"/>
            <w:r>
              <w:rPr>
                <w:sz w:val="11"/>
              </w:rPr>
              <w:t>5.</w:t>
            </w:r>
            <w:r w:rsidR="006113C2">
              <w:rPr>
                <w:sz w:val="11"/>
              </w:rPr>
              <w:t>3</w:t>
            </w:r>
            <w:proofErr w:type="gramEnd"/>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w:t>
            </w:r>
            <w:proofErr w:type="gramStart"/>
            <w:r>
              <w:rPr>
                <w:sz w:val="11"/>
              </w:rPr>
              <w:t>5.</w:t>
            </w:r>
            <w:r w:rsidR="006113C2">
              <w:rPr>
                <w:sz w:val="11"/>
              </w:rPr>
              <w:t>4</w:t>
            </w:r>
            <w:proofErr w:type="gramEnd"/>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w:t>
            </w:r>
            <w:proofErr w:type="gramStart"/>
            <w:r>
              <w:rPr>
                <w:sz w:val="11"/>
              </w:rPr>
              <w:t>6.1</w:t>
            </w:r>
            <w:proofErr w:type="gramEnd"/>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EB7343" w:rsidRPr="008E41D9" w:rsidRDefault="00EB7343" w:rsidP="00EB734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60ABD" w:rsidRDefault="00D60ABD">
            <w:pPr>
              <w:pStyle w:val="TableParagraph"/>
              <w:spacing w:line="264" w:lineRule="auto"/>
              <w:ind w:left="32" w:right="33"/>
              <w:rPr>
                <w:sz w:val="11"/>
              </w:rPr>
            </w:pP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proofErr w:type="gramStart"/>
            <w:r>
              <w:rPr>
                <w:sz w:val="11"/>
              </w:rPr>
              <w:t>Kalite Yönetim Koordinatörlüğü.</w:t>
            </w:r>
            <w:proofErr w:type="gramEnd"/>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 xml:space="preserve">RDS </w:t>
            </w:r>
            <w:proofErr w:type="gramStart"/>
            <w:r w:rsidRPr="00506865">
              <w:rPr>
                <w:color w:val="000000" w:themeColor="text1"/>
                <w:sz w:val="12"/>
              </w:rPr>
              <w:t>6.1</w:t>
            </w:r>
            <w:proofErr w:type="gramEnd"/>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 xml:space="preserve">RDS </w:t>
            </w:r>
            <w:proofErr w:type="gramStart"/>
            <w:r w:rsidRPr="006B5C82">
              <w:rPr>
                <w:color w:val="000000" w:themeColor="text1"/>
                <w:sz w:val="12"/>
              </w:rPr>
              <w:t>6.2</w:t>
            </w:r>
            <w:proofErr w:type="gramEnd"/>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 xml:space="preserve">KFS </w:t>
            </w:r>
            <w:proofErr w:type="gramStart"/>
            <w:r>
              <w:rPr>
                <w:sz w:val="12"/>
              </w:rPr>
              <w:t>8.1</w:t>
            </w:r>
            <w:proofErr w:type="gramEnd"/>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 xml:space="preserve">KFS </w:t>
            </w:r>
            <w:proofErr w:type="gramStart"/>
            <w:r>
              <w:rPr>
                <w:sz w:val="12"/>
              </w:rPr>
              <w:t>8.2</w:t>
            </w:r>
            <w:proofErr w:type="gramEnd"/>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 xml:space="preserve">BİS </w:t>
            </w:r>
            <w:proofErr w:type="gramStart"/>
            <w:r>
              <w:rPr>
                <w:sz w:val="12"/>
              </w:rPr>
              <w:t>14.1</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 xml:space="preserve">BİS </w:t>
            </w:r>
            <w:proofErr w:type="gramStart"/>
            <w:r w:rsidRPr="004E4FA4">
              <w:rPr>
                <w:sz w:val="12"/>
              </w:rPr>
              <w:t>14.2</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 xml:space="preserve">BİS </w:t>
            </w:r>
            <w:proofErr w:type="gramStart"/>
            <w:r>
              <w:rPr>
                <w:sz w:val="12"/>
              </w:rPr>
              <w:t>14.3</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 xml:space="preserve">BİS </w:t>
            </w:r>
            <w:proofErr w:type="gramStart"/>
            <w:r w:rsidRPr="008C1ED4">
              <w:rPr>
                <w:sz w:val="12"/>
              </w:rPr>
              <w:t>14.4</w:t>
            </w:r>
            <w:proofErr w:type="gramEnd"/>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BA46EC">
        <w:trPr>
          <w:trHeight w:val="986"/>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 xml:space="preserve">Rektörlük Makamı’nın </w:t>
      </w:r>
      <w:proofErr w:type="gramStart"/>
      <w:r>
        <w:t>01/11</w:t>
      </w:r>
      <w:r w:rsidR="002B2B99">
        <w:t>/</w:t>
      </w:r>
      <w:r>
        <w:t>2018</w:t>
      </w:r>
      <w:proofErr w:type="gramEnd"/>
      <w:r>
        <w:t xml:space="preserve"> tarihli ve 19932114-612.01.02 </w:t>
      </w:r>
      <w:bookmarkStart w:id="0" w:name="_GoBack"/>
      <w:bookmarkEnd w:id="0"/>
      <w:r w:rsidR="002B2B99">
        <w:t>sayılı yazısı üzerine oluşturulan, İç Kontrol ve Ön Malî Kontrole İlişkin Usul ve Esa</w:t>
      </w:r>
      <w:r w:rsidR="00DA27B3">
        <w:t>slara göre hazırlanan, Kırşehir</w:t>
      </w:r>
      <w:r w:rsidR="002B2B99">
        <w:t xml:space="preserve"> Ahi </w:t>
      </w:r>
      <w:proofErr w:type="spellStart"/>
      <w:r w:rsidR="002B2B99">
        <w:t>Evran</w:t>
      </w:r>
      <w:proofErr w:type="spellEnd"/>
      <w:r w:rsidR="002B2B99">
        <w:t xml:space="preserve">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DA27B3">
        <w:t>Personel Daire Başkanı</w:t>
      </w:r>
      <w:r>
        <w:t xml:space="preserve">   </w:t>
      </w:r>
      <w:r w:rsidR="003B26B2">
        <w:t xml:space="preserve">                </w:t>
      </w:r>
      <w:r w:rsidR="00DA27B3">
        <w:t xml:space="preserve"> </w:t>
      </w:r>
      <w:r w:rsidR="003B26B2">
        <w:t xml:space="preserve">   Bilgi İşlem Daire Başkan Vekili</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drawingGridHorizontalSpacing w:val="110"/>
  <w:displayHorizontalDrawingGridEvery w:val="2"/>
  <w:characterSpacingControl w:val="doNotCompress"/>
  <w:compat>
    <w:ulTrailSpace/>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C0F75"/>
    <w:rsid w:val="005D0A3C"/>
    <w:rsid w:val="005E12F6"/>
    <w:rsid w:val="006061B7"/>
    <w:rsid w:val="006113C2"/>
    <w:rsid w:val="0061452E"/>
    <w:rsid w:val="00623F4E"/>
    <w:rsid w:val="00634A93"/>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254C"/>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7764</Words>
  <Characters>44257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2019-02-11T10:23:00Z</dcterms:created>
  <dcterms:modified xsi:type="dcterms:W3CDTF">2019-02-25T11:16:00Z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