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Liste-Vurgu1"/>
        <w:tblpPr w:leftFromText="180" w:rightFromText="180" w:vertAnchor="page" w:horzAnchor="margin" w:tblpY="811"/>
        <w:tblW w:w="0" w:type="auto"/>
        <w:tblLook w:val="01E0"/>
      </w:tblPr>
      <w:tblGrid>
        <w:gridCol w:w="9287"/>
      </w:tblGrid>
      <w:tr w:rsidR="001223D5" w:rsidRPr="006A3768" w:rsidTr="00FF0374">
        <w:trPr>
          <w:cnfStyle w:val="100000000000"/>
        </w:trPr>
        <w:tc>
          <w:tcPr>
            <w:cnfStyle w:val="001000000000"/>
            <w:tcW w:w="9287" w:type="dxa"/>
          </w:tcPr>
          <w:p w:rsidR="00BC152E" w:rsidRDefault="005B55DE" w:rsidP="00BC15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ÜROLOJİK MUAYENE</w:t>
            </w:r>
          </w:p>
          <w:p w:rsidR="0002759E" w:rsidRPr="006A3768" w:rsidRDefault="00BC152E" w:rsidP="005B55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ÜROLOJİ  ANABİLİM</w:t>
            </w:r>
            <w:proofErr w:type="gramEnd"/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 xml:space="preserve"> DALI </w:t>
            </w:r>
          </w:p>
        </w:tc>
      </w:tr>
    </w:tbl>
    <w:p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6A3768" w:rsidRPr="001223D5" w:rsidTr="001223D5">
        <w:tc>
          <w:tcPr>
            <w:tcW w:w="9288" w:type="dxa"/>
          </w:tcPr>
          <w:p w:rsidR="006A3768" w:rsidRPr="001223D5" w:rsidRDefault="006A3768" w:rsidP="005B55DE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r w:rsidR="005B55DE">
              <w:rPr>
                <w:rFonts w:ascii="Times New Roman" w:hAnsi="Times New Roman" w:cs="Times New Roman"/>
                <w:bCs/>
              </w:rPr>
              <w:t>Ürolojik muayene</w:t>
            </w:r>
            <w:r w:rsidR="00BC152E" w:rsidRPr="00C46EA2">
              <w:rPr>
                <w:rFonts w:ascii="Times New Roman" w:hAnsi="Times New Roman" w:cs="Times New Roman"/>
                <w:bCs/>
              </w:rPr>
              <w:t xml:space="preserve"> becerisinin kazandırılması</w:t>
            </w:r>
          </w:p>
        </w:tc>
      </w:tr>
      <w:tr w:rsidR="00055E1D" w:rsidRPr="001223D5" w:rsidTr="001223D5">
        <w:tc>
          <w:tcPr>
            <w:tcW w:w="9288" w:type="dxa"/>
          </w:tcPr>
          <w:p w:rsidR="00055E1D" w:rsidRPr="001223D5" w:rsidRDefault="00055E1D" w:rsidP="005B55DE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HEDEF:</w:t>
            </w:r>
            <w:r w:rsidR="005B55DE">
              <w:rPr>
                <w:rFonts w:ascii="Times New Roman" w:hAnsi="Times New Roman" w:cs="Times New Roman"/>
                <w:bCs/>
              </w:rPr>
              <w:t>Ürolojik</w:t>
            </w:r>
            <w:proofErr w:type="gramEnd"/>
            <w:r w:rsidR="005B55DE">
              <w:rPr>
                <w:rFonts w:ascii="Times New Roman" w:hAnsi="Times New Roman" w:cs="Times New Roman"/>
                <w:bCs/>
              </w:rPr>
              <w:t xml:space="preserve"> muayene</w:t>
            </w:r>
            <w:r w:rsidR="00BC152E" w:rsidRPr="00C46EA2">
              <w:rPr>
                <w:rFonts w:ascii="Times New Roman" w:hAnsi="Times New Roman" w:cs="Times New Roman"/>
                <w:bCs/>
              </w:rPr>
              <w:t xml:space="preserve"> becerisinin kazandırılması</w:t>
            </w:r>
          </w:p>
        </w:tc>
      </w:tr>
      <w:tr w:rsidR="00784375" w:rsidRPr="001223D5" w:rsidTr="001223D5">
        <w:tc>
          <w:tcPr>
            <w:tcW w:w="9288" w:type="dxa"/>
          </w:tcPr>
          <w:p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="006E7954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A3768" w:rsidRPr="001223D5" w:rsidTr="001223D5">
        <w:tc>
          <w:tcPr>
            <w:tcW w:w="9288" w:type="dxa"/>
          </w:tcPr>
          <w:p w:rsidR="006A3768" w:rsidRPr="006E7954" w:rsidRDefault="006A3768" w:rsidP="00B00673">
            <w:pPr>
              <w:rPr>
                <w:rFonts w:ascii="Times New Roman" w:hAnsi="Times New Roman" w:cs="Times New Roman"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="00B006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0673" w:rsidRPr="00B00673">
              <w:rPr>
                <w:rFonts w:ascii="Times New Roman" w:hAnsi="Times New Roman" w:cs="Times New Roman"/>
                <w:bCs/>
              </w:rPr>
              <w:t>Manken üzerinde</w:t>
            </w:r>
          </w:p>
        </w:tc>
      </w:tr>
    </w:tbl>
    <w:p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/>
      </w:tblPr>
      <w:tblGrid>
        <w:gridCol w:w="1282"/>
        <w:gridCol w:w="8006"/>
      </w:tblGrid>
      <w:tr w:rsidR="003F22A2" w:rsidRPr="003F22A2" w:rsidTr="00FF0374">
        <w:trPr>
          <w:cnfStyle w:val="100000000000"/>
          <w:trHeight w:val="428"/>
        </w:trPr>
        <w:tc>
          <w:tcPr>
            <w:cnfStyle w:val="001000000000"/>
            <w:tcW w:w="9288" w:type="dxa"/>
            <w:gridSpan w:val="2"/>
          </w:tcPr>
          <w:p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:rsidTr="00FF0374">
        <w:trPr>
          <w:cnfStyle w:val="000000100000"/>
        </w:trPr>
        <w:tc>
          <w:tcPr>
            <w:cnfStyle w:val="001000000000"/>
            <w:tcW w:w="9288" w:type="dxa"/>
            <w:gridSpan w:val="2"/>
          </w:tcPr>
          <w:p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:rsidTr="00FF0374">
        <w:tc>
          <w:tcPr>
            <w:cnfStyle w:val="00100000000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:rsidTr="00FF0374">
        <w:trPr>
          <w:cnfStyle w:val="000000100000"/>
        </w:trPr>
        <w:tc>
          <w:tcPr>
            <w:cnfStyle w:val="00100000000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10000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:rsidTr="00FF0374">
        <w:tc>
          <w:tcPr>
            <w:cnfStyle w:val="00100000000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1951"/>
        <w:gridCol w:w="7337"/>
      </w:tblGrid>
      <w:tr w:rsidR="00FF0374" w:rsidTr="00FF0374">
        <w:tc>
          <w:tcPr>
            <w:tcW w:w="1951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341"/>
        <w:gridCol w:w="5536"/>
        <w:gridCol w:w="808"/>
        <w:gridCol w:w="804"/>
        <w:gridCol w:w="799"/>
      </w:tblGrid>
      <w:tr w:rsidR="00FC7CE6" w:rsidRPr="001223D5" w:rsidTr="00057F68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:rsidR="00FC7CE6" w:rsidRPr="006A3768" w:rsidRDefault="00FC7CE6" w:rsidP="00415F85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:rsidR="00FC7CE6" w:rsidRPr="006A3768" w:rsidRDefault="00FC7CE6" w:rsidP="00415F85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536" w:type="dxa"/>
            <w:shd w:val="clear" w:color="auto" w:fill="99CCFF"/>
            <w:vAlign w:val="center"/>
          </w:tcPr>
          <w:p w:rsidR="00FC7CE6" w:rsidRPr="006A3768" w:rsidRDefault="00FC7CE6" w:rsidP="00415F85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:rsidR="00FC7CE6" w:rsidRPr="001223D5" w:rsidRDefault="00FC7CE6" w:rsidP="00415F85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:rsidTr="00057F68">
        <w:trPr>
          <w:trHeight w:val="288"/>
        </w:trPr>
        <w:tc>
          <w:tcPr>
            <w:tcW w:w="1341" w:type="dxa"/>
          </w:tcPr>
          <w:p w:rsidR="00FC7CE6" w:rsidRPr="00057F68" w:rsidRDefault="00FC7CE6" w:rsidP="00415F85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536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804" w:type="dxa"/>
          </w:tcPr>
          <w:p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02759E" w:rsidRPr="00057F68" w:rsidTr="00057F68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:rsidR="0002759E" w:rsidRPr="00057F68" w:rsidRDefault="0002759E" w:rsidP="00415F85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</w:tcBorders>
          </w:tcPr>
          <w:p w:rsidR="0002759E" w:rsidRPr="00057F68" w:rsidRDefault="0002759E" w:rsidP="000275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BA261D">
              <w:t>Ellerinizi yıkayınız.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02759E" w:rsidRPr="00057F68" w:rsidRDefault="0002759E" w:rsidP="000275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02759E" w:rsidRPr="00057F68" w:rsidRDefault="0002759E" w:rsidP="000275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02759E" w:rsidRPr="00057F68" w:rsidRDefault="0002759E" w:rsidP="000275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2759E" w:rsidRPr="00057F68" w:rsidTr="00057F68">
        <w:trPr>
          <w:trHeight w:val="288"/>
        </w:trPr>
        <w:tc>
          <w:tcPr>
            <w:tcW w:w="1341" w:type="dxa"/>
          </w:tcPr>
          <w:p w:rsidR="0002759E" w:rsidRPr="00057F68" w:rsidRDefault="0002759E" w:rsidP="00415F8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536" w:type="dxa"/>
          </w:tcPr>
          <w:p w:rsidR="0002759E" w:rsidRPr="00057F68" w:rsidRDefault="00B00673" w:rsidP="000275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Hastaya kendinizi tanıtın</w:t>
            </w:r>
          </w:p>
        </w:tc>
        <w:tc>
          <w:tcPr>
            <w:tcW w:w="808" w:type="dxa"/>
          </w:tcPr>
          <w:p w:rsidR="0002759E" w:rsidRPr="00057F68" w:rsidRDefault="0002759E" w:rsidP="000275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02759E" w:rsidRPr="00057F68" w:rsidRDefault="0002759E" w:rsidP="000275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02759E" w:rsidRPr="00057F68" w:rsidRDefault="0002759E" w:rsidP="000275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2759E" w:rsidRPr="00057F68" w:rsidTr="00057F68">
        <w:trPr>
          <w:trHeight w:val="222"/>
        </w:trPr>
        <w:tc>
          <w:tcPr>
            <w:tcW w:w="1341" w:type="dxa"/>
          </w:tcPr>
          <w:p w:rsidR="0002759E" w:rsidRPr="00057F68" w:rsidRDefault="0002759E" w:rsidP="00415F85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536" w:type="dxa"/>
          </w:tcPr>
          <w:p w:rsidR="0002759E" w:rsidRPr="00057F68" w:rsidRDefault="00B00673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t>Yapılacak muayeneyi anlatın</w:t>
            </w:r>
          </w:p>
        </w:tc>
        <w:tc>
          <w:tcPr>
            <w:tcW w:w="808" w:type="dxa"/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2759E" w:rsidRPr="00057F68" w:rsidTr="00057F68">
        <w:trPr>
          <w:trHeight w:val="222"/>
        </w:trPr>
        <w:tc>
          <w:tcPr>
            <w:tcW w:w="1341" w:type="dxa"/>
          </w:tcPr>
          <w:p w:rsidR="0002759E" w:rsidRPr="00057F68" w:rsidRDefault="0002759E" w:rsidP="00415F85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5536" w:type="dxa"/>
          </w:tcPr>
          <w:p w:rsidR="0002759E" w:rsidRPr="00057F68" w:rsidRDefault="00B00673" w:rsidP="00113AD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t>Yapılacak muayene için izin isteyin</w:t>
            </w:r>
            <w:r w:rsidR="0002759E" w:rsidRPr="0002759E">
              <w:t>.</w:t>
            </w:r>
          </w:p>
        </w:tc>
        <w:tc>
          <w:tcPr>
            <w:tcW w:w="808" w:type="dxa"/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2759E" w:rsidRPr="00057F68" w:rsidTr="00057F68">
        <w:trPr>
          <w:trHeight w:val="422"/>
        </w:trPr>
        <w:tc>
          <w:tcPr>
            <w:tcW w:w="1341" w:type="dxa"/>
          </w:tcPr>
          <w:p w:rsidR="0002759E" w:rsidRPr="00057F68" w:rsidRDefault="0002759E" w:rsidP="00415F85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5536" w:type="dxa"/>
          </w:tcPr>
          <w:p w:rsidR="0002759E" w:rsidRPr="00057F68" w:rsidRDefault="00B00673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Muayene ortamında gerekli mahremiyeti sağlayın</w:t>
            </w:r>
          </w:p>
        </w:tc>
        <w:tc>
          <w:tcPr>
            <w:tcW w:w="808" w:type="dxa"/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2759E" w:rsidRPr="00057F68" w:rsidTr="00057F68">
        <w:trPr>
          <w:trHeight w:val="611"/>
        </w:trPr>
        <w:tc>
          <w:tcPr>
            <w:tcW w:w="1341" w:type="dxa"/>
            <w:tcBorders>
              <w:bottom w:val="single" w:sz="4" w:space="0" w:color="auto"/>
            </w:tcBorders>
          </w:tcPr>
          <w:p w:rsidR="0002759E" w:rsidRPr="00057F68" w:rsidRDefault="0002759E" w:rsidP="00415F85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:rsidR="0002759E" w:rsidRPr="00057F68" w:rsidRDefault="00B00673" w:rsidP="00D96D5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Supin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pozisyonda hastanın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abdominal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bölgesini açın ve dört kadran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palpasyonu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yapın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2759E" w:rsidRPr="00057F68" w:rsidTr="00057F68">
        <w:trPr>
          <w:trHeight w:val="166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:rsidR="0002759E" w:rsidRPr="00057F68" w:rsidRDefault="0002759E" w:rsidP="00415F85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5536" w:type="dxa"/>
            <w:tcBorders>
              <w:left w:val="single" w:sz="4" w:space="0" w:color="auto"/>
              <w:bottom w:val="single" w:sz="4" w:space="0" w:color="auto"/>
            </w:tcBorders>
          </w:tcPr>
          <w:p w:rsidR="0002759E" w:rsidRPr="00057F68" w:rsidRDefault="00B00673" w:rsidP="00113AD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Üst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abdominal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kadranlarda derin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palpasyonla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böbrekte olası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patolojileri değerlendirin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2759E" w:rsidRPr="00057F68" w:rsidTr="00057F68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9E" w:rsidRPr="00057F68" w:rsidRDefault="0002759E" w:rsidP="00415F85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59E" w:rsidRPr="00057F68" w:rsidRDefault="00B00673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Suprapubik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bölgeye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yüzeyel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 derin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palpasyon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yaparak mesane ve komşu organlara ait patolojileri değerlendirin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2759E" w:rsidRPr="00057F68" w:rsidTr="00057F68">
        <w:trPr>
          <w:trHeight w:val="133"/>
        </w:trPr>
        <w:tc>
          <w:tcPr>
            <w:tcW w:w="1341" w:type="dxa"/>
            <w:tcBorders>
              <w:bottom w:val="single" w:sz="4" w:space="0" w:color="auto"/>
            </w:tcBorders>
          </w:tcPr>
          <w:p w:rsidR="0002759E" w:rsidRPr="00057F68" w:rsidRDefault="0002759E" w:rsidP="00415F85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02759E" w:rsidRPr="00057F68" w:rsidRDefault="000E61AC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Hastayı muayene masasında otururu pozisyona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alarak  her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iki böbrek için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kostovertebral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açı hassasiyetine bakın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2759E" w:rsidRPr="00057F68" w:rsidTr="00057F68">
        <w:trPr>
          <w:trHeight w:val="18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02759E" w:rsidRPr="00057F68" w:rsidRDefault="0002759E" w:rsidP="00415F85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02759E" w:rsidRPr="00057F68" w:rsidRDefault="000E61AC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Erkek hastada hastayı diz göğüs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pozizyonuna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alın. Eldiven ve kayganlaştırıcı kullanarak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rektal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tuşe ile prostat boyutunu, kıvamını ve varsa asimetrisini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değerlnedirin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E61AC" w:rsidRPr="00057F68" w:rsidTr="00057F68">
        <w:trPr>
          <w:trHeight w:val="18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0E61AC" w:rsidRPr="00057F68" w:rsidRDefault="000E61AC" w:rsidP="00415F85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0E61AC" w:rsidRDefault="000E61AC" w:rsidP="000E61A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Erkek hastada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genital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bölgeyi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inspeksiyonla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değerlendirerek,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skrotal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patolojileri değerlendirin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E61AC" w:rsidRPr="00057F68" w:rsidRDefault="000E61AC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0E61AC" w:rsidRPr="00057F68" w:rsidRDefault="000E61AC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0E61AC" w:rsidRPr="00057F68" w:rsidRDefault="000E61AC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E61AC" w:rsidRPr="00057F68" w:rsidTr="00057F68">
        <w:trPr>
          <w:trHeight w:val="18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0E61AC" w:rsidRDefault="000E61AC" w:rsidP="00415F85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0E61AC" w:rsidRDefault="000E61AC" w:rsidP="000E61A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Erkek hastada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genital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bölge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palpasyonunda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palpasyon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yaparak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kavernöz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cisimleri 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üretrayı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değerlendirin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E61AC" w:rsidRPr="00057F68" w:rsidRDefault="000E61AC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0E61AC" w:rsidRPr="00057F68" w:rsidRDefault="000E61AC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0E61AC" w:rsidRPr="00057F68" w:rsidRDefault="000E61AC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E61AC" w:rsidRPr="00057F68" w:rsidTr="00057F68">
        <w:trPr>
          <w:trHeight w:val="18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0E61AC" w:rsidRDefault="000E61AC" w:rsidP="00415F85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0E61AC" w:rsidRDefault="000E61AC" w:rsidP="000E61A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Erkek hastada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supin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pozisyonda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skrotal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testiküler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palpasyonla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olası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skrotal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patolojileri, ayakta pozisyonda ise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varikosel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muayenesini yapın.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E61AC" w:rsidRPr="00057F68" w:rsidRDefault="000E61AC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0E61AC" w:rsidRPr="00057F68" w:rsidRDefault="000E61AC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0E61AC" w:rsidRPr="00057F68" w:rsidRDefault="000E61AC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E61AC" w:rsidRPr="00057F68" w:rsidTr="00057F68">
        <w:trPr>
          <w:trHeight w:val="18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0E61AC" w:rsidRDefault="000E61AC" w:rsidP="00415F85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0E61AC" w:rsidRDefault="000E61AC" w:rsidP="000E61A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Kadın hastada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litotomi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pozisyonunda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genital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bölgeyi olası patolojiler açısından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inspekte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edin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E61AC" w:rsidRPr="00057F68" w:rsidRDefault="000E61AC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0E61AC" w:rsidRPr="00057F68" w:rsidRDefault="000E61AC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0E61AC" w:rsidRPr="00057F68" w:rsidRDefault="000E61AC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E61AC" w:rsidRPr="00057F68" w:rsidTr="00057F68">
        <w:trPr>
          <w:trHeight w:val="18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0E61AC" w:rsidRDefault="000E61AC" w:rsidP="00415F85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0E61AC" w:rsidRDefault="000E61AC" w:rsidP="000E61A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Kadın hastada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litotomi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pozisyonunda stres öksürük testi ile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pelvik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organ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prolapsusu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inkontinans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üretral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hipermobilte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değerlendirmesi yapın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E61AC" w:rsidRPr="00057F68" w:rsidRDefault="000E61AC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0E61AC" w:rsidRPr="00057F68" w:rsidRDefault="000E61AC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0E61AC" w:rsidRPr="00057F68" w:rsidRDefault="000E61AC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4264" w:rsidRPr="00057F68" w:rsidRDefault="00144264" w:rsidP="00057F68"/>
    <w:sectPr w:rsidR="00144264" w:rsidRPr="00057F68" w:rsidSect="008A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D99"/>
    <w:rsid w:val="00026070"/>
    <w:rsid w:val="0002759E"/>
    <w:rsid w:val="00055E1D"/>
    <w:rsid w:val="00057F68"/>
    <w:rsid w:val="0009692A"/>
    <w:rsid w:val="000E476F"/>
    <w:rsid w:val="000E61AC"/>
    <w:rsid w:val="00113ADE"/>
    <w:rsid w:val="001223D5"/>
    <w:rsid w:val="00144264"/>
    <w:rsid w:val="001E2781"/>
    <w:rsid w:val="00292353"/>
    <w:rsid w:val="003605D0"/>
    <w:rsid w:val="00367BE4"/>
    <w:rsid w:val="003771A1"/>
    <w:rsid w:val="003F22A2"/>
    <w:rsid w:val="00415F85"/>
    <w:rsid w:val="004F6D12"/>
    <w:rsid w:val="00541B8A"/>
    <w:rsid w:val="005B55DE"/>
    <w:rsid w:val="00665051"/>
    <w:rsid w:val="006A3768"/>
    <w:rsid w:val="006A48B0"/>
    <w:rsid w:val="006E7954"/>
    <w:rsid w:val="007367ED"/>
    <w:rsid w:val="00784375"/>
    <w:rsid w:val="008A1254"/>
    <w:rsid w:val="00954CBD"/>
    <w:rsid w:val="00A60672"/>
    <w:rsid w:val="00B00673"/>
    <w:rsid w:val="00B11D99"/>
    <w:rsid w:val="00B461DE"/>
    <w:rsid w:val="00BC152E"/>
    <w:rsid w:val="00C32BA0"/>
    <w:rsid w:val="00C46EA2"/>
    <w:rsid w:val="00C866DC"/>
    <w:rsid w:val="00CD26A4"/>
    <w:rsid w:val="00D96D5E"/>
    <w:rsid w:val="00E34199"/>
    <w:rsid w:val="00F50FA3"/>
    <w:rsid w:val="00FA07A2"/>
    <w:rsid w:val="00FC7CE6"/>
    <w:rsid w:val="00FF0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35464-2B5D-4B19-879C-4EDF792A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puro03</cp:lastModifiedBy>
  <cp:revision>4</cp:revision>
  <dcterms:created xsi:type="dcterms:W3CDTF">2021-06-22T13:12:00Z</dcterms:created>
  <dcterms:modified xsi:type="dcterms:W3CDTF">2021-10-18T06:38:00Z</dcterms:modified>
</cp:coreProperties>
</file>